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64A3D" w14:textId="6AFAA557" w:rsidR="008F1536" w:rsidRDefault="008F1536"/>
    <w:p w14:paraId="2C2ED520" w14:textId="44BFBB2E" w:rsidR="008F1536" w:rsidRDefault="008F1536"/>
    <w:p w14:paraId="68011DC9" w14:textId="1A9BE09E" w:rsidR="008F1536" w:rsidRPr="00A96FDF" w:rsidRDefault="008F1536" w:rsidP="008F1536">
      <w:pPr>
        <w:spacing w:line="0" w:lineRule="atLeast"/>
        <w:jc w:val="center"/>
        <w:rPr>
          <w:rFonts w:ascii="ＭＳ ゴシック" w:hAnsi="ＭＳ ゴシック"/>
          <w:b/>
          <w:sz w:val="32"/>
          <w:szCs w:val="32"/>
        </w:rPr>
      </w:pPr>
      <w:r w:rsidRPr="00A96FDF">
        <w:rPr>
          <w:rFonts w:ascii="ＭＳ ゴシック" w:hAnsi="ＭＳ ゴシック" w:hint="eastAsia"/>
          <w:b/>
          <w:sz w:val="32"/>
          <w:szCs w:val="32"/>
        </w:rPr>
        <w:t>観光地域づくり法人</w:t>
      </w:r>
      <w:r w:rsidRPr="00A96FDF">
        <w:rPr>
          <w:rFonts w:ascii="ＭＳ ゴシック" w:hAnsi="ＭＳ ゴシック"/>
          <w:b/>
          <w:sz w:val="32"/>
          <w:szCs w:val="32"/>
        </w:rPr>
        <w:t>形成･確立計画</w:t>
      </w:r>
      <w:r w:rsidR="00AA0E9E">
        <w:rPr>
          <w:rFonts w:ascii="ＭＳ ゴシック" w:hAnsi="ＭＳ ゴシック" w:hint="eastAsia"/>
          <w:b/>
          <w:sz w:val="32"/>
          <w:szCs w:val="32"/>
        </w:rPr>
        <w:t>（様式１）</w:t>
      </w:r>
    </w:p>
    <w:p w14:paraId="0DE09F29" w14:textId="77777777" w:rsidR="008F1536" w:rsidRDefault="008F1536" w:rsidP="008F1536">
      <w:pPr>
        <w:spacing w:line="0" w:lineRule="atLeast"/>
        <w:jc w:val="center"/>
        <w:rPr>
          <w:rFonts w:ascii="ＭＳ ゴシック" w:hAnsi="ＭＳ ゴシック"/>
          <w:b/>
          <w:sz w:val="26"/>
          <w:szCs w:val="26"/>
        </w:rPr>
      </w:pPr>
      <w:r w:rsidRPr="00A96FDF">
        <w:rPr>
          <w:rFonts w:ascii="ＭＳ ゴシック" w:hAnsi="ＭＳ ゴシック" w:hint="eastAsia"/>
          <w:b/>
          <w:sz w:val="32"/>
          <w:szCs w:val="32"/>
        </w:rPr>
        <w:t>記入にあたっての留意点</w:t>
      </w:r>
    </w:p>
    <w:p w14:paraId="7D469406" w14:textId="77777777" w:rsidR="008F1536" w:rsidRDefault="008F1536" w:rsidP="008F1536">
      <w:pPr>
        <w:spacing w:line="0" w:lineRule="atLeast"/>
        <w:jc w:val="center"/>
        <w:rPr>
          <w:rFonts w:ascii="ＭＳ ゴシック" w:hAnsi="ＭＳ ゴシック"/>
          <w:b/>
          <w:sz w:val="26"/>
          <w:szCs w:val="26"/>
        </w:rPr>
      </w:pPr>
    </w:p>
    <w:p w14:paraId="17A9A9DC" w14:textId="77777777" w:rsidR="008F1536" w:rsidRPr="00177C9B" w:rsidRDefault="008F1536" w:rsidP="008F1536">
      <w:pPr>
        <w:spacing w:line="0" w:lineRule="atLeast"/>
        <w:jc w:val="center"/>
        <w:rPr>
          <w:rFonts w:ascii="ＭＳ ゴシック" w:hAnsi="ＭＳ ゴシック"/>
          <w:b/>
          <w:sz w:val="26"/>
          <w:szCs w:val="26"/>
        </w:rPr>
      </w:pPr>
    </w:p>
    <w:p w14:paraId="62E6242D" w14:textId="77777777" w:rsidR="008F1536" w:rsidRDefault="008F1536" w:rsidP="008F1536">
      <w:pPr>
        <w:spacing w:line="0" w:lineRule="atLeast"/>
        <w:ind w:left="260" w:hangingChars="100" w:hanging="260"/>
        <w:rPr>
          <w:rFonts w:ascii="ＭＳ ゴシック" w:hAnsi="ＭＳ ゴシック"/>
          <w:sz w:val="26"/>
          <w:szCs w:val="26"/>
        </w:rPr>
      </w:pPr>
      <w:r w:rsidRPr="00495ECF">
        <w:rPr>
          <w:rFonts w:ascii="ＭＳ ゴシック" w:hAnsi="ＭＳ ゴシック" w:hint="eastAsia"/>
          <w:sz w:val="26"/>
          <w:szCs w:val="26"/>
        </w:rPr>
        <w:t>・様式１について、本記入要領に従い、簡潔かつ明瞭に記入すること。</w:t>
      </w:r>
    </w:p>
    <w:p w14:paraId="3206C896" w14:textId="77777777" w:rsidR="008F1536" w:rsidRPr="00495ECF" w:rsidRDefault="008F1536" w:rsidP="008F1536">
      <w:pPr>
        <w:spacing w:line="0" w:lineRule="atLeast"/>
        <w:ind w:left="260" w:hangingChars="100" w:hanging="260"/>
        <w:rPr>
          <w:rFonts w:ascii="ＭＳ ゴシック" w:hAnsi="ＭＳ ゴシック"/>
          <w:sz w:val="26"/>
          <w:szCs w:val="26"/>
        </w:rPr>
      </w:pPr>
      <w:r>
        <w:rPr>
          <w:rFonts w:ascii="ＭＳ ゴシック" w:hAnsi="ＭＳ ゴシック" w:hint="eastAsia"/>
          <w:sz w:val="26"/>
          <w:szCs w:val="26"/>
        </w:rPr>
        <w:t>・</w:t>
      </w:r>
      <w:r w:rsidRPr="00495ECF">
        <w:rPr>
          <w:rFonts w:ascii="ＭＳ ゴシック" w:hAnsi="ＭＳ ゴシック" w:hint="eastAsia"/>
          <w:sz w:val="26"/>
          <w:szCs w:val="26"/>
        </w:rPr>
        <w:t>各項目に設定された枠内に記載内容が収まらない場合は、枠組みを拡大する等</w:t>
      </w:r>
      <w:r>
        <w:rPr>
          <w:rFonts w:ascii="ＭＳ ゴシック" w:hAnsi="ＭＳ ゴシック" w:hint="eastAsia"/>
          <w:sz w:val="26"/>
          <w:szCs w:val="26"/>
        </w:rPr>
        <w:t>して</w:t>
      </w:r>
      <w:r w:rsidRPr="00495ECF">
        <w:rPr>
          <w:rFonts w:ascii="ＭＳ ゴシック" w:hAnsi="ＭＳ ゴシック" w:hint="eastAsia"/>
          <w:sz w:val="26"/>
          <w:szCs w:val="26"/>
        </w:rPr>
        <w:t>記入すること。</w:t>
      </w:r>
    </w:p>
    <w:p w14:paraId="4949EE18" w14:textId="0A8D708D" w:rsidR="008F1536" w:rsidRPr="00495ECF" w:rsidRDefault="008F1536" w:rsidP="008F1536">
      <w:pPr>
        <w:spacing w:line="0" w:lineRule="atLeast"/>
        <w:ind w:left="260" w:hangingChars="100" w:hanging="260"/>
        <w:rPr>
          <w:rFonts w:ascii="ＭＳ ゴシック" w:hAnsi="ＭＳ ゴシック"/>
          <w:sz w:val="26"/>
          <w:szCs w:val="26"/>
        </w:rPr>
      </w:pPr>
      <w:r w:rsidRPr="00495ECF">
        <w:rPr>
          <w:rFonts w:ascii="ＭＳ ゴシック" w:hAnsi="ＭＳ ゴシック" w:hint="eastAsia"/>
          <w:sz w:val="26"/>
          <w:szCs w:val="26"/>
        </w:rPr>
        <w:t>・各項目の記載枠</w:t>
      </w:r>
      <w:r w:rsidR="00DC2467">
        <w:rPr>
          <w:rFonts w:ascii="ＭＳ ゴシック" w:hAnsi="ＭＳ ゴシック" w:hint="eastAsia"/>
          <w:sz w:val="26"/>
          <w:szCs w:val="26"/>
        </w:rPr>
        <w:t>について</w:t>
      </w:r>
      <w:r w:rsidRPr="00495ECF">
        <w:rPr>
          <w:rFonts w:ascii="ＭＳ ゴシック" w:hAnsi="ＭＳ ゴシック" w:hint="eastAsia"/>
          <w:sz w:val="26"/>
          <w:szCs w:val="26"/>
        </w:rPr>
        <w:t>は、適宜、行や欄の追加等を行ってよい。</w:t>
      </w:r>
    </w:p>
    <w:p w14:paraId="343FF320" w14:textId="1AA0B09A" w:rsidR="008F1536" w:rsidRPr="00495ECF" w:rsidRDefault="008F1536" w:rsidP="008F1536">
      <w:pPr>
        <w:spacing w:line="0" w:lineRule="atLeast"/>
        <w:ind w:left="260" w:hangingChars="100" w:hanging="260"/>
        <w:rPr>
          <w:rFonts w:ascii="ＭＳ ゴシック" w:hAnsi="ＭＳ ゴシック"/>
          <w:sz w:val="26"/>
          <w:szCs w:val="26"/>
        </w:rPr>
      </w:pPr>
      <w:r w:rsidRPr="00495ECF">
        <w:rPr>
          <w:rFonts w:ascii="ＭＳ ゴシック" w:hAnsi="ＭＳ ゴシック" w:hint="eastAsia"/>
          <w:sz w:val="26"/>
          <w:szCs w:val="26"/>
        </w:rPr>
        <w:t>・記入に当たっては、</w:t>
      </w:r>
      <w:r w:rsidR="00363DDC">
        <w:rPr>
          <w:rFonts w:ascii="ＭＳ ゴシック" w:hAnsi="ＭＳ ゴシック" w:hint="eastAsia"/>
          <w:sz w:val="26"/>
          <w:szCs w:val="26"/>
        </w:rPr>
        <w:t>「</w:t>
      </w:r>
      <w:r w:rsidRPr="00495ECF">
        <w:rPr>
          <w:rFonts w:ascii="ＭＳ ゴシック" w:hAnsi="ＭＳ ゴシック" w:hint="eastAsia"/>
          <w:sz w:val="26"/>
          <w:szCs w:val="26"/>
        </w:rPr>
        <w:t>観光地域づくり法人の登録制度に関するガイドライン</w:t>
      </w:r>
      <w:r w:rsidR="00363DDC">
        <w:rPr>
          <w:rFonts w:ascii="ＭＳ ゴシック" w:hAnsi="ＭＳ ゴシック" w:hint="eastAsia"/>
          <w:sz w:val="26"/>
          <w:szCs w:val="26"/>
        </w:rPr>
        <w:t>」</w:t>
      </w:r>
      <w:r w:rsidRPr="00495ECF">
        <w:rPr>
          <w:rFonts w:ascii="ＭＳ ゴシック" w:hAnsi="ＭＳ ゴシック" w:hint="eastAsia"/>
          <w:sz w:val="26"/>
          <w:szCs w:val="26"/>
        </w:rPr>
        <w:t>を参照すること。</w:t>
      </w:r>
    </w:p>
    <w:p w14:paraId="145ED564" w14:textId="77777777" w:rsidR="008F1536" w:rsidRPr="00495ECF" w:rsidRDefault="008F1536" w:rsidP="008F1536">
      <w:pPr>
        <w:spacing w:line="0" w:lineRule="atLeast"/>
        <w:ind w:left="260" w:hangingChars="100" w:hanging="260"/>
        <w:rPr>
          <w:rFonts w:ascii="ＭＳ ゴシック" w:hAnsi="ＭＳ ゴシック"/>
          <w:sz w:val="26"/>
          <w:szCs w:val="26"/>
        </w:rPr>
      </w:pPr>
      <w:r w:rsidRPr="00495ECF">
        <w:rPr>
          <w:rFonts w:ascii="ＭＳ ゴシック" w:hAnsi="ＭＳ ゴシック" w:hint="eastAsia"/>
          <w:sz w:val="26"/>
          <w:szCs w:val="26"/>
        </w:rPr>
        <w:t>・記入に当たっては、各項目について構想段階のものであっても可能とする。</w:t>
      </w:r>
    </w:p>
    <w:p w14:paraId="152D0ABD" w14:textId="77777777" w:rsidR="008F1536" w:rsidRPr="00495ECF" w:rsidRDefault="008F1536" w:rsidP="008F1536">
      <w:pPr>
        <w:spacing w:line="0" w:lineRule="atLeast"/>
        <w:ind w:leftChars="100" w:left="240"/>
        <w:rPr>
          <w:rFonts w:ascii="ＭＳ ゴシック" w:hAnsi="ＭＳ ゴシック"/>
          <w:sz w:val="26"/>
          <w:szCs w:val="26"/>
        </w:rPr>
      </w:pPr>
      <w:r w:rsidRPr="00495ECF">
        <w:rPr>
          <w:rFonts w:ascii="ＭＳ ゴシック" w:hAnsi="ＭＳ ゴシック" w:hint="eastAsia"/>
          <w:sz w:val="26"/>
          <w:szCs w:val="26"/>
        </w:rPr>
        <w:t>ただし、構想段階の項目は、必ず赤字で記入すること。</w:t>
      </w:r>
    </w:p>
    <w:p w14:paraId="7C01AAFB" w14:textId="77777777" w:rsidR="008F1536" w:rsidRPr="00495ECF" w:rsidRDefault="008F1536" w:rsidP="008F1536">
      <w:pPr>
        <w:spacing w:line="0" w:lineRule="atLeast"/>
        <w:ind w:leftChars="100" w:left="240"/>
        <w:rPr>
          <w:rFonts w:ascii="ＭＳ ゴシック" w:hAnsi="ＭＳ ゴシック"/>
          <w:sz w:val="26"/>
          <w:szCs w:val="26"/>
        </w:rPr>
      </w:pPr>
      <w:r w:rsidRPr="00495ECF">
        <w:rPr>
          <w:rFonts w:ascii="ＭＳ ゴシック" w:hAnsi="ＭＳ ゴシック" w:hint="eastAsia"/>
          <w:sz w:val="26"/>
          <w:szCs w:val="26"/>
        </w:rPr>
        <w:t>加えて、構想段階の項目については、設定された枠内に、必ず各項目の実現・実行に向けたスケジュール等を明確に赤字で記入すること。</w:t>
      </w:r>
    </w:p>
    <w:p w14:paraId="67095378" w14:textId="77777777" w:rsidR="008F1536" w:rsidRPr="00495ECF" w:rsidRDefault="008F1536" w:rsidP="008F1536">
      <w:pPr>
        <w:spacing w:line="0" w:lineRule="atLeast"/>
        <w:jc w:val="center"/>
        <w:rPr>
          <w:rFonts w:ascii="ＭＳ ゴシック" w:hAnsi="ＭＳ ゴシック"/>
          <w:sz w:val="26"/>
          <w:szCs w:val="26"/>
        </w:rPr>
      </w:pPr>
    </w:p>
    <w:p w14:paraId="6BD41F32" w14:textId="77777777" w:rsidR="008F1536" w:rsidRDefault="008F1536" w:rsidP="008F1536">
      <w:pPr>
        <w:spacing w:line="0" w:lineRule="atLeast"/>
        <w:jc w:val="center"/>
        <w:rPr>
          <w:rFonts w:ascii="ＭＳ ゴシック" w:hAnsi="ＭＳ ゴシック"/>
          <w:b/>
          <w:sz w:val="26"/>
          <w:szCs w:val="26"/>
        </w:rPr>
      </w:pPr>
    </w:p>
    <w:p w14:paraId="43BDC3FD" w14:textId="77777777" w:rsidR="008F1536" w:rsidRPr="00177C9B" w:rsidRDefault="008F1536" w:rsidP="008F1536">
      <w:pPr>
        <w:spacing w:line="0" w:lineRule="atLeast"/>
        <w:ind w:firstLineChars="100" w:firstLine="260"/>
        <w:rPr>
          <w:rFonts w:ascii="ＭＳ ゴシック" w:hAnsi="ＭＳ ゴシック"/>
          <w:sz w:val="26"/>
          <w:szCs w:val="26"/>
        </w:rPr>
      </w:pPr>
      <w:r w:rsidRPr="00A96FDF">
        <w:rPr>
          <w:rFonts w:ascii="ＭＳ ゴシック" w:hAnsi="ＭＳ ゴシック" w:hint="eastAsia"/>
          <w:sz w:val="26"/>
          <w:szCs w:val="26"/>
        </w:rPr>
        <w:t>※次ページ以降に記入</w:t>
      </w:r>
      <w:r>
        <w:rPr>
          <w:rFonts w:ascii="ＭＳ ゴシック" w:hAnsi="ＭＳ ゴシック" w:hint="eastAsia"/>
          <w:sz w:val="26"/>
          <w:szCs w:val="26"/>
        </w:rPr>
        <w:t>し</w:t>
      </w:r>
      <w:r w:rsidRPr="00177C9B">
        <w:rPr>
          <w:rFonts w:ascii="ＭＳ ゴシック" w:hAnsi="ＭＳ ゴシック" w:hint="eastAsia"/>
          <w:sz w:val="26"/>
          <w:szCs w:val="26"/>
        </w:rPr>
        <w:t>、提出すること。</w:t>
      </w:r>
    </w:p>
    <w:p w14:paraId="3261BA31" w14:textId="77777777" w:rsidR="003653F6" w:rsidRDefault="008F1536" w:rsidP="001934DE">
      <w:pPr>
        <w:spacing w:line="0" w:lineRule="atLeast"/>
        <w:jc w:val="center"/>
        <w:rPr>
          <w:rFonts w:ascii="ＭＳ ゴシック" w:hAnsi="ＭＳ ゴシック"/>
          <w:b/>
          <w:sz w:val="26"/>
          <w:szCs w:val="26"/>
        </w:rPr>
      </w:pPr>
      <w:r>
        <w:rPr>
          <w:rFonts w:ascii="ＭＳ ゴシック" w:hAnsi="ＭＳ ゴシック"/>
          <w:b/>
          <w:sz w:val="26"/>
          <w:szCs w:val="26"/>
        </w:rPr>
        <w:br w:type="page"/>
      </w:r>
    </w:p>
    <w:p w14:paraId="3F82501F" w14:textId="77777777" w:rsidR="003653F6" w:rsidRPr="00784930" w:rsidRDefault="003653F6" w:rsidP="001934DE">
      <w:pPr>
        <w:spacing w:line="0" w:lineRule="atLeast"/>
        <w:jc w:val="center"/>
        <w:rPr>
          <w:rFonts w:ascii="ＭＳ ゴシック" w:hAnsi="ＭＳ ゴシック"/>
          <w:b/>
          <w:sz w:val="26"/>
          <w:szCs w:val="26"/>
        </w:rPr>
      </w:pPr>
    </w:p>
    <w:p w14:paraId="7FB316BD" w14:textId="5987883C" w:rsidR="00201837" w:rsidRDefault="001934DE" w:rsidP="001934DE">
      <w:pPr>
        <w:spacing w:line="0" w:lineRule="atLeast"/>
        <w:jc w:val="center"/>
        <w:rPr>
          <w:rFonts w:ascii="ＭＳ ゴシック" w:hAnsi="ＭＳ ゴシック"/>
          <w:b/>
          <w:sz w:val="26"/>
          <w:szCs w:val="26"/>
        </w:rPr>
      </w:pPr>
      <w:r w:rsidRPr="00924A27">
        <w:rPr>
          <w:rFonts w:ascii="ＭＳ ゴシック" w:hAnsi="ＭＳ ゴシック" w:hint="eastAsia"/>
          <w:b/>
          <w:sz w:val="26"/>
          <w:szCs w:val="26"/>
        </w:rPr>
        <w:t>観光地域</w:t>
      </w:r>
      <w:r w:rsidR="00872C4F" w:rsidRPr="00924A27">
        <w:rPr>
          <w:rFonts w:ascii="ＭＳ ゴシック" w:hAnsi="ＭＳ ゴシック" w:hint="eastAsia"/>
          <w:b/>
          <w:sz w:val="26"/>
          <w:szCs w:val="26"/>
        </w:rPr>
        <w:t>づく</w:t>
      </w:r>
      <w:r w:rsidRPr="00924A27">
        <w:rPr>
          <w:rFonts w:ascii="ＭＳ ゴシック" w:hAnsi="ＭＳ ゴシック" w:hint="eastAsia"/>
          <w:b/>
          <w:sz w:val="26"/>
          <w:szCs w:val="26"/>
        </w:rPr>
        <w:t>り法人</w:t>
      </w:r>
      <w:r w:rsidR="00C25662" w:rsidRPr="00924A27">
        <w:rPr>
          <w:rFonts w:ascii="ＭＳ ゴシック" w:hAnsi="ＭＳ ゴシック"/>
          <w:b/>
          <w:sz w:val="26"/>
          <w:szCs w:val="26"/>
        </w:rPr>
        <w:t>形成･確</w:t>
      </w:r>
      <w:r w:rsidR="00C25662" w:rsidRPr="00C25662">
        <w:rPr>
          <w:rFonts w:ascii="ＭＳ ゴシック" w:hAnsi="ＭＳ ゴシック"/>
          <w:b/>
          <w:sz w:val="26"/>
          <w:szCs w:val="26"/>
        </w:rPr>
        <w:t>立計画</w:t>
      </w:r>
    </w:p>
    <w:p w14:paraId="147C5E21" w14:textId="6D78E865" w:rsidR="00C25662" w:rsidRDefault="00C25662" w:rsidP="00C25662">
      <w:pPr>
        <w:spacing w:line="0" w:lineRule="atLeast"/>
        <w:ind w:left="1"/>
        <w:jc w:val="center"/>
        <w:rPr>
          <w:rFonts w:ascii="ＭＳ ゴシック" w:hAnsi="ＭＳ ゴシック"/>
          <w:b/>
          <w:sz w:val="26"/>
          <w:szCs w:val="26"/>
        </w:rPr>
      </w:pPr>
    </w:p>
    <w:p w14:paraId="5278565D" w14:textId="4DCF45DF" w:rsidR="009242FE" w:rsidRDefault="005D5F85" w:rsidP="005D5F85">
      <w:pPr>
        <w:spacing w:line="0" w:lineRule="atLeast"/>
        <w:ind w:left="1"/>
        <w:jc w:val="right"/>
        <w:rPr>
          <w:rFonts w:ascii="ＭＳ ゴシック" w:hAnsi="ＭＳ ゴシック"/>
          <w:sz w:val="26"/>
          <w:szCs w:val="26"/>
          <w:lang w:eastAsia="zh-TW"/>
        </w:rPr>
      </w:pPr>
      <w:r w:rsidRPr="005D5F85">
        <w:rPr>
          <w:rFonts w:ascii="ＭＳ ゴシック" w:hAnsi="ＭＳ ゴシック" w:hint="eastAsia"/>
          <w:sz w:val="26"/>
          <w:szCs w:val="26"/>
          <w:lang w:eastAsia="zh-TW"/>
        </w:rPr>
        <w:t>記入日：令和</w:t>
      </w:r>
      <w:r w:rsidR="00E54B8D">
        <w:rPr>
          <w:rFonts w:ascii="ＭＳ ゴシック" w:hAnsi="ＭＳ ゴシック" w:hint="eastAsia"/>
          <w:sz w:val="26"/>
          <w:szCs w:val="26"/>
        </w:rPr>
        <w:t>7</w:t>
      </w:r>
      <w:r w:rsidRPr="005D5F85">
        <w:rPr>
          <w:rFonts w:ascii="ＭＳ ゴシック" w:hAnsi="ＭＳ ゴシック" w:hint="eastAsia"/>
          <w:sz w:val="26"/>
          <w:szCs w:val="26"/>
          <w:lang w:eastAsia="zh-TW"/>
        </w:rPr>
        <w:t>年</w:t>
      </w:r>
      <w:r w:rsidR="00E54B8D">
        <w:rPr>
          <w:rFonts w:ascii="ＭＳ ゴシック" w:hAnsi="ＭＳ ゴシック" w:hint="eastAsia"/>
          <w:sz w:val="26"/>
          <w:szCs w:val="26"/>
        </w:rPr>
        <w:t>7</w:t>
      </w:r>
      <w:r w:rsidRPr="005D5F85">
        <w:rPr>
          <w:rFonts w:ascii="ＭＳ ゴシック" w:hAnsi="ＭＳ ゴシック" w:hint="eastAsia"/>
          <w:sz w:val="26"/>
          <w:szCs w:val="26"/>
          <w:lang w:eastAsia="zh-TW"/>
        </w:rPr>
        <w:t>月</w:t>
      </w:r>
      <w:r w:rsidR="00E54B8D">
        <w:rPr>
          <w:rFonts w:ascii="ＭＳ ゴシック" w:hAnsi="ＭＳ ゴシック" w:hint="eastAsia"/>
          <w:sz w:val="26"/>
          <w:szCs w:val="26"/>
        </w:rPr>
        <w:t>21</w:t>
      </w:r>
      <w:r w:rsidRPr="005D5F85">
        <w:rPr>
          <w:rFonts w:ascii="ＭＳ ゴシック" w:hAnsi="ＭＳ ゴシック" w:hint="eastAsia"/>
          <w:sz w:val="26"/>
          <w:szCs w:val="26"/>
          <w:lang w:eastAsia="zh-TW"/>
        </w:rPr>
        <w:t>日</w:t>
      </w:r>
    </w:p>
    <w:p w14:paraId="42869748" w14:textId="66D3BE8A" w:rsidR="005B5827" w:rsidRPr="005B5827" w:rsidRDefault="005B5827" w:rsidP="005B5827">
      <w:pPr>
        <w:spacing w:line="0" w:lineRule="atLeast"/>
        <w:ind w:left="1"/>
        <w:rPr>
          <w:rFonts w:ascii="ＭＳ ゴシック" w:hAnsi="ＭＳ ゴシック"/>
          <w:b/>
          <w:sz w:val="26"/>
          <w:szCs w:val="26"/>
          <w:bdr w:val="single" w:sz="4" w:space="0" w:color="auto"/>
          <w:lang w:eastAsia="zh-TW"/>
        </w:rPr>
      </w:pPr>
    </w:p>
    <w:tbl>
      <w:tblPr>
        <w:tblStyle w:val="a8"/>
        <w:tblW w:w="0" w:type="auto"/>
        <w:tblLook w:val="04A0" w:firstRow="1" w:lastRow="0" w:firstColumn="1" w:lastColumn="0" w:noHBand="0" w:noVBand="1"/>
      </w:tblPr>
      <w:tblGrid>
        <w:gridCol w:w="9742"/>
      </w:tblGrid>
      <w:tr w:rsidR="007563C4" w14:paraId="4EDC6B86" w14:textId="77777777" w:rsidTr="0035019C">
        <w:tc>
          <w:tcPr>
            <w:tcW w:w="9742" w:type="dxa"/>
            <w:shd w:val="clear" w:color="auto" w:fill="D9D9D9" w:themeFill="background1" w:themeFillShade="D9"/>
          </w:tcPr>
          <w:p w14:paraId="70C19E22" w14:textId="4F7AD7A5" w:rsidR="007563C4" w:rsidRPr="007563C4" w:rsidRDefault="007563C4" w:rsidP="004F66C2">
            <w:pPr>
              <w:pStyle w:val="a3"/>
              <w:spacing w:line="0" w:lineRule="atLeast"/>
              <w:rPr>
                <w:rFonts w:ascii="ＭＳ ゴシック" w:eastAsia="ＭＳ ゴシック" w:hAnsi="ＭＳ ゴシック"/>
                <w:b/>
                <w:sz w:val="26"/>
                <w:szCs w:val="26"/>
              </w:rPr>
            </w:pPr>
            <w:r w:rsidRPr="007563C4">
              <w:rPr>
                <w:rFonts w:ascii="ＭＳ ゴシック" w:eastAsia="ＭＳ ゴシック" w:hAnsi="ＭＳ ゴシック" w:hint="eastAsia"/>
                <w:b/>
                <w:sz w:val="26"/>
                <w:szCs w:val="26"/>
              </w:rPr>
              <w:t>１．観光地域づくり法人の組織</w:t>
            </w:r>
          </w:p>
        </w:tc>
      </w:tr>
    </w:tbl>
    <w:p w14:paraId="1F15AC3C" w14:textId="1394B5B8" w:rsidR="007563C4" w:rsidRDefault="007563C4" w:rsidP="004F66C2">
      <w:pPr>
        <w:pStyle w:val="a3"/>
        <w:spacing w:line="0" w:lineRule="atLeast"/>
        <w:rPr>
          <w:rFonts w:ascii="ＭＳ ゴシック" w:eastAsia="ＭＳ ゴシック" w:hAnsi="ＭＳ ゴシック"/>
          <w:sz w:val="21"/>
        </w:rPr>
      </w:pPr>
    </w:p>
    <w:tbl>
      <w:tblPr>
        <w:tblStyle w:val="a8"/>
        <w:tblW w:w="9695" w:type="dxa"/>
        <w:tblInd w:w="1" w:type="dxa"/>
        <w:tblLook w:val="04A0" w:firstRow="1" w:lastRow="0" w:firstColumn="1" w:lastColumn="0" w:noHBand="0" w:noVBand="1"/>
      </w:tblPr>
      <w:tblGrid>
        <w:gridCol w:w="2058"/>
        <w:gridCol w:w="2748"/>
        <w:gridCol w:w="4889"/>
      </w:tblGrid>
      <w:tr w:rsidR="00C112F3" w:rsidRPr="002054AD" w14:paraId="12F1C02D" w14:textId="77777777" w:rsidTr="007563C4">
        <w:tc>
          <w:tcPr>
            <w:tcW w:w="2058" w:type="dxa"/>
            <w:shd w:val="clear" w:color="auto" w:fill="DAEEF3" w:themeFill="accent5" w:themeFillTint="33"/>
          </w:tcPr>
          <w:p w14:paraId="05606112" w14:textId="77777777" w:rsidR="00BD7D77" w:rsidRDefault="00C112F3">
            <w:pPr>
              <w:rPr>
                <w:rFonts w:ascii="ＭＳ ゴシック" w:hAnsi="ＭＳ ゴシック"/>
                <w:sz w:val="21"/>
                <w:szCs w:val="21"/>
              </w:rPr>
            </w:pPr>
            <w:r>
              <w:rPr>
                <w:rFonts w:ascii="ＭＳ ゴシック" w:hAnsi="ＭＳ ゴシック" w:hint="eastAsia"/>
                <w:sz w:val="21"/>
                <w:szCs w:val="21"/>
              </w:rPr>
              <w:t>申請</w:t>
            </w:r>
            <w:r>
              <w:rPr>
                <w:rFonts w:ascii="ＭＳ ゴシック" w:hAnsi="ＭＳ ゴシック"/>
                <w:sz w:val="21"/>
                <w:szCs w:val="21"/>
              </w:rPr>
              <w:t>区分</w:t>
            </w:r>
          </w:p>
          <w:p w14:paraId="4531D857" w14:textId="4AA599B6" w:rsidR="00C112F3" w:rsidRPr="002054AD" w:rsidRDefault="00BD7D77" w:rsidP="00785C67">
            <w:pPr>
              <w:spacing w:line="0" w:lineRule="atLeast"/>
              <w:rPr>
                <w:rFonts w:ascii="ＭＳ ゴシック" w:hAnsi="ＭＳ ゴシック"/>
                <w:sz w:val="21"/>
                <w:szCs w:val="21"/>
              </w:rPr>
            </w:pPr>
            <w:r>
              <w:rPr>
                <w:rFonts w:ascii="ＭＳ ゴシック" w:hAnsi="ＭＳ ゴシック" w:hint="eastAsia"/>
                <w:sz w:val="21"/>
                <w:szCs w:val="21"/>
              </w:rPr>
              <w:t>※該当するもの</w:t>
            </w:r>
            <w:r w:rsidR="00DC2467">
              <w:rPr>
                <w:rFonts w:ascii="ＭＳ ゴシック" w:hAnsi="ＭＳ ゴシック" w:hint="eastAsia"/>
                <w:sz w:val="21"/>
                <w:szCs w:val="21"/>
              </w:rPr>
              <w:t>を</w:t>
            </w:r>
            <w:r w:rsidR="0008412B">
              <w:rPr>
                <w:rFonts w:ascii="ＭＳ ゴシック" w:hAnsi="ＭＳ ゴシック" w:hint="eastAsia"/>
                <w:sz w:val="21"/>
                <w:szCs w:val="21"/>
              </w:rPr>
              <w:t>○</w:t>
            </w:r>
            <w:r w:rsidR="00DC2467">
              <w:rPr>
                <w:rFonts w:ascii="ＭＳ ゴシック" w:hAnsi="ＭＳ ゴシック" w:hint="eastAsia"/>
                <w:sz w:val="21"/>
                <w:szCs w:val="21"/>
              </w:rPr>
              <w:t>で囲むこと</w:t>
            </w:r>
          </w:p>
        </w:tc>
        <w:tc>
          <w:tcPr>
            <w:tcW w:w="7637" w:type="dxa"/>
            <w:gridSpan w:val="2"/>
          </w:tcPr>
          <w:p w14:paraId="2445559A" w14:textId="5308BB25" w:rsidR="00C112F3" w:rsidRDefault="00C114C8">
            <w:pPr>
              <w:rPr>
                <w:rFonts w:ascii="ＭＳ ゴシック" w:hAnsi="ＭＳ ゴシック"/>
                <w:sz w:val="21"/>
                <w:szCs w:val="21"/>
                <w:lang w:eastAsia="zh-TW"/>
              </w:rPr>
            </w:pPr>
            <w:r w:rsidRPr="00C91215">
              <w:rPr>
                <w:rFonts w:ascii="ＭＳ ゴシック" w:hAnsi="ＭＳ ゴシック"/>
                <w:noProof/>
                <w:kern w:val="0"/>
                <w:sz w:val="21"/>
              </w:rPr>
              <mc:AlternateContent>
                <mc:Choice Requires="wps">
                  <w:drawing>
                    <wp:anchor distT="0" distB="0" distL="114300" distR="114300" simplePos="0" relativeHeight="251668992" behindDoc="0" locked="0" layoutInCell="1" allowOverlap="1" wp14:anchorId="67D531D2" wp14:editId="31F87C63">
                      <wp:simplePos x="0" y="0"/>
                      <wp:positionH relativeFrom="column">
                        <wp:posOffset>909955</wp:posOffset>
                      </wp:positionH>
                      <wp:positionV relativeFrom="paragraph">
                        <wp:posOffset>-46761</wp:posOffset>
                      </wp:positionV>
                      <wp:extent cx="1047750" cy="339090"/>
                      <wp:effectExtent l="0" t="0" r="19050" b="22860"/>
                      <wp:wrapNone/>
                      <wp:docPr id="755669050" name="楕円 1"/>
                      <wp:cNvGraphicFramePr/>
                      <a:graphic xmlns:a="http://schemas.openxmlformats.org/drawingml/2006/main">
                        <a:graphicData uri="http://schemas.microsoft.com/office/word/2010/wordprocessingShape">
                          <wps:wsp>
                            <wps:cNvSpPr/>
                            <wps:spPr bwMode="auto">
                              <a:xfrm>
                                <a:off x="0" y="0"/>
                                <a:ext cx="1047750" cy="339090"/>
                              </a:xfrm>
                              <a:prstGeom prst="ellipse">
                                <a:avLst/>
                              </a:prstGeom>
                              <a:noFill/>
                              <a:ln w="12700" cap="flat" cmpd="sng" algn="ctr">
                                <a:solidFill>
                                  <a:schemeClr val="tx1"/>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17DF5B" id="楕円 1" o:spid="_x0000_s1026" style="position:absolute;margin-left:71.65pt;margin-top:-3.7pt;width:82.5pt;height:26.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" filled="f" strokecolor="black [3213]" strokeweight="1pt"/>
                  </w:pict>
                </mc:Fallback>
              </mc:AlternateContent>
            </w:r>
            <w:r w:rsidR="00C112F3">
              <w:rPr>
                <w:rFonts w:ascii="ＭＳ ゴシック" w:hAnsi="ＭＳ ゴシック" w:hint="eastAsia"/>
                <w:sz w:val="21"/>
                <w:szCs w:val="21"/>
                <w:lang w:eastAsia="zh-TW"/>
              </w:rPr>
              <w:t>広域</w:t>
            </w:r>
            <w:r w:rsidR="0085655D">
              <w:rPr>
                <w:rFonts w:ascii="ＭＳ ゴシック" w:hAnsi="ＭＳ ゴシック"/>
                <w:sz w:val="21"/>
                <w:szCs w:val="21"/>
                <w:lang w:eastAsia="zh-TW"/>
              </w:rPr>
              <w:t>連携ＤＭＯ</w:t>
            </w:r>
            <w:r w:rsidR="0085655D">
              <w:rPr>
                <w:rFonts w:ascii="ＭＳ ゴシック" w:hAnsi="ＭＳ ゴシック" w:hint="eastAsia"/>
                <w:sz w:val="21"/>
                <w:szCs w:val="21"/>
                <w:lang w:eastAsia="zh-TW"/>
              </w:rPr>
              <w:t>･</w:t>
            </w:r>
            <w:r w:rsidR="0085655D">
              <w:rPr>
                <w:rFonts w:ascii="ＭＳ ゴシック" w:hAnsi="ＭＳ ゴシック"/>
                <w:sz w:val="21"/>
                <w:szCs w:val="21"/>
                <w:lang w:eastAsia="zh-TW"/>
              </w:rPr>
              <w:t>地域連携ＤＭＯ</w:t>
            </w:r>
            <w:r w:rsidR="0085655D">
              <w:rPr>
                <w:rFonts w:ascii="ＭＳ ゴシック" w:hAnsi="ＭＳ ゴシック" w:hint="eastAsia"/>
                <w:sz w:val="21"/>
                <w:szCs w:val="21"/>
                <w:lang w:eastAsia="zh-TW"/>
              </w:rPr>
              <w:t>･</w:t>
            </w:r>
            <w:r w:rsidR="00C112F3">
              <w:rPr>
                <w:rFonts w:ascii="ＭＳ ゴシック" w:hAnsi="ＭＳ ゴシック"/>
                <w:sz w:val="21"/>
                <w:szCs w:val="21"/>
                <w:lang w:eastAsia="zh-TW"/>
              </w:rPr>
              <w:t>地域ＤＭＯ</w:t>
            </w:r>
          </w:p>
        </w:tc>
      </w:tr>
      <w:tr w:rsidR="00201837" w:rsidRPr="002054AD" w14:paraId="76FD35FC" w14:textId="77777777" w:rsidTr="007563C4">
        <w:tc>
          <w:tcPr>
            <w:tcW w:w="2058" w:type="dxa"/>
            <w:shd w:val="clear" w:color="auto" w:fill="DAEEF3" w:themeFill="accent5" w:themeFillTint="33"/>
          </w:tcPr>
          <w:p w14:paraId="5F663FE9" w14:textId="7324FD2E" w:rsidR="00201837" w:rsidRPr="003058F4" w:rsidRDefault="00872C4F" w:rsidP="00591449">
            <w:pPr>
              <w:rPr>
                <w:rFonts w:ascii="ＭＳ ゴシック" w:hAnsi="ＭＳ ゴシック"/>
                <w:sz w:val="21"/>
                <w:szCs w:val="21"/>
              </w:rPr>
            </w:pPr>
            <w:r w:rsidRPr="003058F4">
              <w:rPr>
                <w:rFonts w:ascii="ＭＳ ゴシック" w:hAnsi="ＭＳ ゴシック" w:hint="eastAsia"/>
                <w:sz w:val="21"/>
                <w:szCs w:val="21"/>
              </w:rPr>
              <w:t>観光地域づくり法人</w:t>
            </w:r>
            <w:r w:rsidR="00201837" w:rsidRPr="003058F4">
              <w:rPr>
                <w:rFonts w:ascii="ＭＳ ゴシック" w:hAnsi="ＭＳ ゴシック"/>
                <w:sz w:val="21"/>
                <w:szCs w:val="21"/>
              </w:rPr>
              <w:t>の名称</w:t>
            </w:r>
          </w:p>
        </w:tc>
        <w:tc>
          <w:tcPr>
            <w:tcW w:w="7637" w:type="dxa"/>
            <w:gridSpan w:val="2"/>
          </w:tcPr>
          <w:p w14:paraId="70AEA502" w14:textId="4A5FDD6A" w:rsidR="00C114C8" w:rsidRPr="003058F4" w:rsidRDefault="00C114C8" w:rsidP="00591449">
            <w:pPr>
              <w:rPr>
                <w:rFonts w:ascii="ＭＳ ゴシック" w:hAnsi="ＭＳ ゴシック"/>
                <w:sz w:val="21"/>
                <w:szCs w:val="21"/>
              </w:rPr>
            </w:pPr>
            <w:r>
              <w:rPr>
                <w:rFonts w:ascii="ＭＳ ゴシック" w:hAnsi="ＭＳ ゴシック" w:hint="eastAsia"/>
                <w:sz w:val="21"/>
                <w:szCs w:val="21"/>
              </w:rPr>
              <w:t>紀伊半島地域連携DMO（株式会社南紀白浜エアポート）</w:t>
            </w:r>
          </w:p>
        </w:tc>
      </w:tr>
      <w:tr w:rsidR="004F5423" w:rsidRPr="002054AD" w14:paraId="60BB0CED" w14:textId="77777777" w:rsidTr="007563C4">
        <w:tc>
          <w:tcPr>
            <w:tcW w:w="2058" w:type="dxa"/>
            <w:shd w:val="clear" w:color="auto" w:fill="DAEEF3" w:themeFill="accent5" w:themeFillTint="33"/>
          </w:tcPr>
          <w:p w14:paraId="6B0CF2EA" w14:textId="5A7CCB88" w:rsidR="004F5423" w:rsidRPr="003058F4" w:rsidRDefault="005B5827" w:rsidP="00AF0EEA">
            <w:pPr>
              <w:spacing w:line="0" w:lineRule="atLeast"/>
              <w:rPr>
                <w:rFonts w:ascii="ＭＳ ゴシック" w:hAnsi="ＭＳ ゴシック"/>
                <w:sz w:val="21"/>
                <w:szCs w:val="21"/>
              </w:rPr>
            </w:pPr>
            <w:r w:rsidRPr="003058F4">
              <w:rPr>
                <w:rFonts w:ascii="ＭＳ ゴシック" w:hAnsi="ＭＳ ゴシック" w:hint="eastAsia"/>
                <w:sz w:val="21"/>
                <w:szCs w:val="21"/>
              </w:rPr>
              <w:t>マネジメント・マーケティング</w:t>
            </w:r>
            <w:r w:rsidR="004F5423" w:rsidRPr="003058F4">
              <w:rPr>
                <w:rFonts w:ascii="ＭＳ ゴシック" w:hAnsi="ＭＳ ゴシック"/>
                <w:sz w:val="21"/>
                <w:szCs w:val="21"/>
              </w:rPr>
              <w:t>対象とする</w:t>
            </w:r>
            <w:r w:rsidR="004F5423" w:rsidRPr="003058F4">
              <w:rPr>
                <w:rFonts w:ascii="ＭＳ ゴシック" w:hAnsi="ＭＳ ゴシック" w:hint="eastAsia"/>
                <w:sz w:val="21"/>
                <w:szCs w:val="21"/>
              </w:rPr>
              <w:t>区域</w:t>
            </w:r>
          </w:p>
        </w:tc>
        <w:tc>
          <w:tcPr>
            <w:tcW w:w="7637" w:type="dxa"/>
            <w:gridSpan w:val="2"/>
          </w:tcPr>
          <w:p w14:paraId="1CCF7063"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和歌山県紀南</w:t>
            </w:r>
            <w:r>
              <w:rPr>
                <w:rFonts w:asciiTheme="majorEastAsia" w:eastAsiaTheme="majorEastAsia" w:hAnsiTheme="majorEastAsia" w:hint="eastAsia"/>
                <w:sz w:val="21"/>
                <w:szCs w:val="21"/>
              </w:rPr>
              <w:t>エリア（12市町村）</w:t>
            </w:r>
          </w:p>
          <w:p w14:paraId="455B7597" w14:textId="5D1751A4" w:rsidR="005319E9" w:rsidRPr="003058F4" w:rsidRDefault="00C114C8" w:rsidP="00C114C8">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w:t>
            </w:r>
            <w:bookmarkStart w:id="0" w:name="_Hlk46759902"/>
            <w:r w:rsidRPr="00706956">
              <w:rPr>
                <w:rFonts w:asciiTheme="majorEastAsia" w:eastAsiaTheme="majorEastAsia" w:hAnsiTheme="majorEastAsia" w:hint="eastAsia"/>
                <w:sz w:val="21"/>
                <w:szCs w:val="21"/>
              </w:rPr>
              <w:t>印南町、みなべ町、田辺市、白浜町、上富田町、すさみ町、那智勝浦町、太地町、古座川町、北山村、串本町、新宮市</w:t>
            </w:r>
            <w:bookmarkEnd w:id="0"/>
            <w:r w:rsidRPr="00706956">
              <w:rPr>
                <w:rFonts w:asciiTheme="majorEastAsia" w:eastAsiaTheme="majorEastAsia" w:hAnsiTheme="majorEastAsia" w:hint="eastAsia"/>
                <w:sz w:val="21"/>
                <w:szCs w:val="21"/>
              </w:rPr>
              <w:t>）</w:t>
            </w:r>
          </w:p>
        </w:tc>
      </w:tr>
      <w:tr w:rsidR="00C114C8" w:rsidRPr="002054AD" w14:paraId="10BD44B8" w14:textId="77777777" w:rsidTr="007563C4">
        <w:tc>
          <w:tcPr>
            <w:tcW w:w="2058" w:type="dxa"/>
            <w:shd w:val="clear" w:color="auto" w:fill="DAEEF3" w:themeFill="accent5" w:themeFillTint="33"/>
          </w:tcPr>
          <w:p w14:paraId="02EBCF98" w14:textId="77777777" w:rsidR="00C114C8" w:rsidRPr="003058F4" w:rsidRDefault="00C114C8" w:rsidP="00C114C8">
            <w:pPr>
              <w:rPr>
                <w:rFonts w:ascii="ＭＳ ゴシック" w:hAnsi="ＭＳ ゴシック"/>
                <w:sz w:val="21"/>
                <w:szCs w:val="21"/>
              </w:rPr>
            </w:pPr>
            <w:r w:rsidRPr="003058F4">
              <w:rPr>
                <w:rFonts w:ascii="ＭＳ ゴシック" w:hAnsi="ＭＳ ゴシック" w:hint="eastAsia"/>
                <w:sz w:val="21"/>
                <w:szCs w:val="21"/>
              </w:rPr>
              <w:t>所在地</w:t>
            </w:r>
          </w:p>
        </w:tc>
        <w:tc>
          <w:tcPr>
            <w:tcW w:w="7637" w:type="dxa"/>
            <w:gridSpan w:val="2"/>
          </w:tcPr>
          <w:p w14:paraId="2B87B87C" w14:textId="2F19C715" w:rsidR="00C114C8" w:rsidRPr="003058F4" w:rsidRDefault="00C114C8" w:rsidP="00C114C8">
            <w:pPr>
              <w:rPr>
                <w:rFonts w:ascii="ＭＳ ゴシック" w:hAnsi="ＭＳ ゴシック"/>
                <w:sz w:val="21"/>
                <w:szCs w:val="21"/>
              </w:rPr>
            </w:pPr>
            <w:r w:rsidRPr="00706956">
              <w:rPr>
                <w:rFonts w:asciiTheme="majorEastAsia" w:eastAsiaTheme="majorEastAsia" w:hAnsiTheme="majorEastAsia" w:hint="eastAsia"/>
                <w:sz w:val="21"/>
                <w:szCs w:val="21"/>
                <w:lang w:eastAsia="zh-CN"/>
              </w:rPr>
              <w:t>和歌山県西牟婁郡白浜町</w:t>
            </w:r>
          </w:p>
        </w:tc>
      </w:tr>
      <w:tr w:rsidR="00C114C8" w:rsidRPr="002054AD" w14:paraId="7925DC95" w14:textId="77777777" w:rsidTr="007563C4">
        <w:trPr>
          <w:trHeight w:val="53"/>
        </w:trPr>
        <w:tc>
          <w:tcPr>
            <w:tcW w:w="2058" w:type="dxa"/>
            <w:shd w:val="clear" w:color="auto" w:fill="DAEEF3" w:themeFill="accent5" w:themeFillTint="33"/>
          </w:tcPr>
          <w:p w14:paraId="4801FEE4" w14:textId="77777777" w:rsidR="00C114C8" w:rsidRPr="003058F4" w:rsidRDefault="00C114C8" w:rsidP="00C114C8">
            <w:pPr>
              <w:rPr>
                <w:rFonts w:ascii="ＭＳ ゴシック" w:hAnsi="ＭＳ ゴシック"/>
                <w:sz w:val="21"/>
                <w:szCs w:val="21"/>
              </w:rPr>
            </w:pPr>
            <w:r w:rsidRPr="003058F4">
              <w:rPr>
                <w:rFonts w:ascii="ＭＳ ゴシック" w:hAnsi="ＭＳ ゴシック" w:hint="eastAsia"/>
                <w:sz w:val="21"/>
                <w:szCs w:val="21"/>
              </w:rPr>
              <w:t>設立</w:t>
            </w:r>
            <w:r w:rsidRPr="003058F4">
              <w:rPr>
                <w:rFonts w:ascii="ＭＳ ゴシック" w:hAnsi="ＭＳ ゴシック"/>
                <w:sz w:val="21"/>
                <w:szCs w:val="21"/>
              </w:rPr>
              <w:t>時期</w:t>
            </w:r>
          </w:p>
        </w:tc>
        <w:tc>
          <w:tcPr>
            <w:tcW w:w="7637" w:type="dxa"/>
            <w:gridSpan w:val="2"/>
          </w:tcPr>
          <w:p w14:paraId="0F9C4593" w14:textId="4BABB25E" w:rsidR="00C114C8" w:rsidRPr="003058F4" w:rsidRDefault="00C114C8" w:rsidP="00C114C8">
            <w:pPr>
              <w:rPr>
                <w:rFonts w:ascii="ＭＳ ゴシック" w:hAnsi="ＭＳ ゴシック"/>
                <w:sz w:val="21"/>
                <w:szCs w:val="21"/>
              </w:rPr>
            </w:pPr>
            <w:r w:rsidRPr="00706956">
              <w:rPr>
                <w:rFonts w:asciiTheme="majorEastAsia" w:eastAsiaTheme="majorEastAsia" w:hAnsiTheme="majorEastAsia" w:hint="eastAsia"/>
                <w:sz w:val="21"/>
                <w:szCs w:val="21"/>
              </w:rPr>
              <w:t>2018年5月28日</w:t>
            </w:r>
          </w:p>
        </w:tc>
      </w:tr>
      <w:tr w:rsidR="00C114C8" w:rsidRPr="002054AD" w14:paraId="455EA297" w14:textId="77777777" w:rsidTr="007563C4">
        <w:trPr>
          <w:trHeight w:val="53"/>
        </w:trPr>
        <w:tc>
          <w:tcPr>
            <w:tcW w:w="2058" w:type="dxa"/>
            <w:shd w:val="clear" w:color="auto" w:fill="DAEEF3" w:themeFill="accent5" w:themeFillTint="33"/>
          </w:tcPr>
          <w:p w14:paraId="386C96CB" w14:textId="6BE5F61F" w:rsidR="00C114C8" w:rsidRPr="003058F4" w:rsidRDefault="00C114C8" w:rsidP="00C114C8">
            <w:pPr>
              <w:rPr>
                <w:rFonts w:ascii="ＭＳ ゴシック" w:hAnsi="ＭＳ ゴシック"/>
                <w:sz w:val="21"/>
                <w:szCs w:val="21"/>
              </w:rPr>
            </w:pPr>
            <w:r w:rsidRPr="003058F4">
              <w:rPr>
                <w:rFonts w:ascii="ＭＳ ゴシック" w:hAnsi="ＭＳ ゴシック" w:hint="eastAsia"/>
                <w:sz w:val="21"/>
                <w:szCs w:val="21"/>
              </w:rPr>
              <w:t>事業年度</w:t>
            </w:r>
          </w:p>
        </w:tc>
        <w:tc>
          <w:tcPr>
            <w:tcW w:w="7637" w:type="dxa"/>
            <w:gridSpan w:val="2"/>
          </w:tcPr>
          <w:p w14:paraId="38E1B161" w14:textId="70EFEB13" w:rsidR="00C114C8" w:rsidRPr="003058F4" w:rsidRDefault="00C114C8" w:rsidP="00C114C8">
            <w:pPr>
              <w:rPr>
                <w:rFonts w:ascii="ＭＳ ゴシック" w:hAnsi="ＭＳ ゴシック"/>
                <w:sz w:val="21"/>
                <w:szCs w:val="21"/>
              </w:rPr>
            </w:pPr>
            <w:r>
              <w:rPr>
                <w:rFonts w:ascii="ＭＳ ゴシック" w:hAnsi="ＭＳ ゴシック" w:hint="eastAsia"/>
                <w:sz w:val="21"/>
                <w:szCs w:val="21"/>
              </w:rPr>
              <w:t>4</w:t>
            </w:r>
            <w:r w:rsidRPr="003058F4">
              <w:rPr>
                <w:rFonts w:ascii="ＭＳ ゴシック" w:hAnsi="ＭＳ ゴシック" w:hint="eastAsia"/>
                <w:sz w:val="21"/>
                <w:szCs w:val="21"/>
              </w:rPr>
              <w:t>月</w:t>
            </w:r>
            <w:r>
              <w:rPr>
                <w:rFonts w:ascii="ＭＳ ゴシック" w:hAnsi="ＭＳ ゴシック" w:hint="eastAsia"/>
                <w:sz w:val="21"/>
                <w:szCs w:val="21"/>
              </w:rPr>
              <w:t>1</w:t>
            </w:r>
            <w:r w:rsidRPr="003058F4">
              <w:rPr>
                <w:rFonts w:ascii="ＭＳ ゴシック" w:hAnsi="ＭＳ ゴシック" w:hint="eastAsia"/>
                <w:sz w:val="21"/>
                <w:szCs w:val="21"/>
              </w:rPr>
              <w:t>日から翌年</w:t>
            </w:r>
            <w:r>
              <w:rPr>
                <w:rFonts w:ascii="ＭＳ ゴシック" w:hAnsi="ＭＳ ゴシック" w:hint="eastAsia"/>
                <w:sz w:val="21"/>
                <w:szCs w:val="21"/>
              </w:rPr>
              <w:t>3</w:t>
            </w:r>
            <w:r w:rsidRPr="003058F4">
              <w:rPr>
                <w:rFonts w:ascii="ＭＳ ゴシック" w:hAnsi="ＭＳ ゴシック" w:hint="eastAsia"/>
                <w:sz w:val="21"/>
                <w:szCs w:val="21"/>
              </w:rPr>
              <w:t>月31日までの１年間</w:t>
            </w:r>
          </w:p>
        </w:tc>
      </w:tr>
      <w:tr w:rsidR="005319E9" w:rsidRPr="00C114C8" w14:paraId="3121BC15" w14:textId="77777777" w:rsidTr="007563C4">
        <w:tc>
          <w:tcPr>
            <w:tcW w:w="2058" w:type="dxa"/>
            <w:shd w:val="clear" w:color="auto" w:fill="DAEEF3" w:themeFill="accent5" w:themeFillTint="33"/>
          </w:tcPr>
          <w:p w14:paraId="3C8C4B92" w14:textId="77777777" w:rsidR="005319E9" w:rsidRPr="003058F4" w:rsidRDefault="005319E9" w:rsidP="00591449">
            <w:pPr>
              <w:rPr>
                <w:rFonts w:ascii="ＭＳ ゴシック" w:hAnsi="ＭＳ ゴシック"/>
                <w:sz w:val="21"/>
                <w:szCs w:val="21"/>
              </w:rPr>
            </w:pPr>
            <w:r w:rsidRPr="003058F4">
              <w:rPr>
                <w:rFonts w:ascii="ＭＳ ゴシック" w:hAnsi="ＭＳ ゴシック" w:hint="eastAsia"/>
                <w:sz w:val="21"/>
                <w:szCs w:val="21"/>
              </w:rPr>
              <w:t>職員</w:t>
            </w:r>
            <w:r w:rsidRPr="003058F4">
              <w:rPr>
                <w:rFonts w:ascii="ＭＳ ゴシック" w:hAnsi="ＭＳ ゴシック"/>
                <w:sz w:val="21"/>
                <w:szCs w:val="21"/>
              </w:rPr>
              <w:t>数</w:t>
            </w:r>
          </w:p>
        </w:tc>
        <w:tc>
          <w:tcPr>
            <w:tcW w:w="7637" w:type="dxa"/>
            <w:gridSpan w:val="2"/>
          </w:tcPr>
          <w:p w14:paraId="69028522" w14:textId="5CDB579C" w:rsidR="00C114C8" w:rsidRPr="00706956" w:rsidRDefault="00C114C8" w:rsidP="00C114C8">
            <w:pPr>
              <w:rPr>
                <w:rFonts w:asciiTheme="majorEastAsia" w:eastAsiaTheme="majorEastAsia" w:hAnsiTheme="majorEastAsia"/>
                <w:sz w:val="21"/>
                <w:szCs w:val="21"/>
              </w:rPr>
            </w:pPr>
            <w:r>
              <w:rPr>
                <w:rFonts w:asciiTheme="majorEastAsia" w:eastAsiaTheme="majorEastAsia" w:hAnsiTheme="majorEastAsia" w:hint="eastAsia"/>
                <w:sz w:val="21"/>
                <w:szCs w:val="21"/>
              </w:rPr>
              <w:t>5</w:t>
            </w:r>
            <w:r w:rsidRPr="00706956">
              <w:rPr>
                <w:rFonts w:asciiTheme="majorEastAsia" w:eastAsiaTheme="majorEastAsia" w:hAnsiTheme="majorEastAsia"/>
                <w:sz w:val="21"/>
                <w:szCs w:val="21"/>
              </w:rPr>
              <w:t>人</w:t>
            </w:r>
          </w:p>
          <w:p w14:paraId="6D3BFB39" w14:textId="011B0616" w:rsidR="005319E9" w:rsidRPr="003058F4" w:rsidRDefault="00C114C8" w:rsidP="00C114C8">
            <w:pPr>
              <w:rPr>
                <w:rFonts w:ascii="ＭＳ ゴシック" w:hAnsi="ＭＳ ゴシック"/>
                <w:sz w:val="21"/>
                <w:szCs w:val="21"/>
              </w:rPr>
            </w:pPr>
            <w:r w:rsidRPr="00706956">
              <w:rPr>
                <w:rFonts w:asciiTheme="majorEastAsia" w:eastAsiaTheme="majorEastAsia" w:hAnsiTheme="majorEastAsia" w:hint="eastAsia"/>
                <w:sz w:val="21"/>
                <w:szCs w:val="21"/>
              </w:rPr>
              <w:t>内訳：常勤</w:t>
            </w:r>
            <w:r>
              <w:rPr>
                <w:rFonts w:asciiTheme="majorEastAsia" w:eastAsiaTheme="majorEastAsia" w:hAnsiTheme="majorEastAsia" w:hint="eastAsia"/>
                <w:sz w:val="21"/>
                <w:szCs w:val="21"/>
              </w:rPr>
              <w:t>5</w:t>
            </w:r>
            <w:r w:rsidRPr="00706956">
              <w:rPr>
                <w:rFonts w:asciiTheme="majorEastAsia" w:eastAsiaTheme="majorEastAsia" w:hAnsiTheme="majorEastAsia" w:hint="eastAsia"/>
                <w:sz w:val="21"/>
                <w:szCs w:val="21"/>
              </w:rPr>
              <w:t>人（</w:t>
            </w:r>
            <w:r>
              <w:rPr>
                <w:rFonts w:asciiTheme="majorEastAsia" w:eastAsiaTheme="majorEastAsia" w:hAnsiTheme="majorEastAsia" w:hint="eastAsia"/>
                <w:sz w:val="21"/>
                <w:szCs w:val="21"/>
              </w:rPr>
              <w:t>正職員3名、</w:t>
            </w:r>
            <w:r w:rsidRPr="00706956">
              <w:rPr>
                <w:rFonts w:asciiTheme="majorEastAsia" w:eastAsiaTheme="majorEastAsia" w:hAnsiTheme="majorEastAsia" w:hint="eastAsia"/>
                <w:sz w:val="21"/>
                <w:szCs w:val="21"/>
              </w:rPr>
              <w:t>出向</w:t>
            </w:r>
            <w:r>
              <w:rPr>
                <w:rFonts w:asciiTheme="majorEastAsia" w:eastAsiaTheme="majorEastAsia" w:hAnsiTheme="majorEastAsia" w:hint="eastAsia"/>
                <w:sz w:val="21"/>
                <w:szCs w:val="21"/>
              </w:rPr>
              <w:t>等2、非常勤0人</w:t>
            </w:r>
            <w:r w:rsidRPr="00706956">
              <w:rPr>
                <w:rFonts w:asciiTheme="majorEastAsia" w:eastAsiaTheme="majorEastAsia" w:hAnsiTheme="majorEastAsia" w:hint="eastAsia"/>
                <w:sz w:val="21"/>
                <w:szCs w:val="21"/>
              </w:rPr>
              <w:t>）</w:t>
            </w:r>
          </w:p>
        </w:tc>
      </w:tr>
      <w:tr w:rsidR="005319E9" w:rsidRPr="002054AD" w14:paraId="7570D5E8" w14:textId="77777777" w:rsidTr="007563C4">
        <w:tc>
          <w:tcPr>
            <w:tcW w:w="2058" w:type="dxa"/>
            <w:shd w:val="clear" w:color="auto" w:fill="DAEEF3" w:themeFill="accent5" w:themeFillTint="33"/>
          </w:tcPr>
          <w:p w14:paraId="76394D90" w14:textId="77777777" w:rsidR="005319E9" w:rsidRPr="003058F4" w:rsidRDefault="005319E9">
            <w:pPr>
              <w:spacing w:line="0" w:lineRule="atLeast"/>
              <w:rPr>
                <w:rFonts w:ascii="ＭＳ ゴシック" w:hAnsi="ＭＳ ゴシック"/>
                <w:sz w:val="21"/>
                <w:szCs w:val="21"/>
              </w:rPr>
            </w:pPr>
            <w:r w:rsidRPr="003058F4">
              <w:rPr>
                <w:rFonts w:ascii="ＭＳ ゴシック" w:hAnsi="ＭＳ ゴシック" w:hint="eastAsia"/>
                <w:sz w:val="21"/>
                <w:szCs w:val="21"/>
              </w:rPr>
              <w:t>代表者（トップ</w:t>
            </w:r>
            <w:r w:rsidRPr="003058F4">
              <w:rPr>
                <w:rFonts w:ascii="ＭＳ ゴシック" w:hAnsi="ＭＳ ゴシック"/>
                <w:sz w:val="21"/>
                <w:szCs w:val="21"/>
              </w:rPr>
              <w:t>人材：</w:t>
            </w:r>
            <w:r w:rsidRPr="003058F4">
              <w:rPr>
                <w:rFonts w:ascii="ＭＳ ゴシック" w:hAnsi="ＭＳ ゴシック" w:hint="eastAsia"/>
                <w:sz w:val="21"/>
                <w:szCs w:val="21"/>
              </w:rPr>
              <w:t>法人</w:t>
            </w:r>
            <w:r w:rsidRPr="003058F4">
              <w:rPr>
                <w:rFonts w:ascii="ＭＳ ゴシック" w:hAnsi="ＭＳ ゴシック"/>
                <w:sz w:val="21"/>
                <w:szCs w:val="21"/>
              </w:rPr>
              <w:t>の取組</w:t>
            </w:r>
            <w:r w:rsidRPr="003058F4">
              <w:rPr>
                <w:rFonts w:ascii="ＭＳ ゴシック" w:hAnsi="ＭＳ ゴシック" w:hint="eastAsia"/>
                <w:sz w:val="21"/>
                <w:szCs w:val="21"/>
              </w:rPr>
              <w:t>に</w:t>
            </w:r>
            <w:r w:rsidRPr="003058F4">
              <w:rPr>
                <w:rFonts w:ascii="ＭＳ ゴシック" w:hAnsi="ＭＳ ゴシック"/>
                <w:sz w:val="21"/>
                <w:szCs w:val="21"/>
              </w:rPr>
              <w:t>ついて対外的に最終</w:t>
            </w:r>
            <w:r w:rsidRPr="003058F4">
              <w:rPr>
                <w:rFonts w:ascii="ＭＳ ゴシック" w:hAnsi="ＭＳ ゴシック" w:hint="eastAsia"/>
                <w:sz w:val="21"/>
                <w:szCs w:val="21"/>
              </w:rPr>
              <w:t>的</w:t>
            </w:r>
            <w:r w:rsidRPr="003058F4">
              <w:rPr>
                <w:rFonts w:ascii="ＭＳ ゴシック" w:hAnsi="ＭＳ ゴシック"/>
                <w:sz w:val="21"/>
                <w:szCs w:val="21"/>
              </w:rPr>
              <w:t>に責任を負う者</w:t>
            </w:r>
            <w:r w:rsidRPr="003058F4">
              <w:rPr>
                <w:rFonts w:ascii="ＭＳ ゴシック" w:hAnsi="ＭＳ ゴシック" w:hint="eastAsia"/>
                <w:sz w:val="21"/>
                <w:szCs w:val="21"/>
              </w:rPr>
              <w:t>）</w:t>
            </w:r>
          </w:p>
          <w:p w14:paraId="5296671A" w14:textId="77777777" w:rsidR="0042603A" w:rsidRPr="003058F4" w:rsidRDefault="0042603A" w:rsidP="00AF0EEA">
            <w:pPr>
              <w:spacing w:line="0" w:lineRule="atLeast"/>
              <w:rPr>
                <w:rFonts w:ascii="ＭＳ ゴシック" w:hAnsi="ＭＳ ゴシック"/>
                <w:sz w:val="21"/>
                <w:szCs w:val="21"/>
              </w:rPr>
            </w:pPr>
            <w:r w:rsidRPr="003058F4">
              <w:rPr>
                <w:rFonts w:ascii="ＭＳ ゴシック" w:hAnsi="ＭＳ ゴシック" w:hint="eastAsia"/>
                <w:sz w:val="21"/>
                <w:szCs w:val="21"/>
              </w:rPr>
              <w:t>※</w:t>
            </w:r>
            <w:r w:rsidRPr="003058F4">
              <w:rPr>
                <w:rFonts w:ascii="ＭＳ ゴシック" w:hAnsi="ＭＳ ゴシック"/>
                <w:sz w:val="21"/>
                <w:szCs w:val="21"/>
              </w:rPr>
              <w:t>必ず</w:t>
            </w:r>
            <w:r w:rsidRPr="003058F4">
              <w:rPr>
                <w:rFonts w:ascii="ＭＳ ゴシック" w:hAnsi="ＭＳ ゴシック" w:hint="eastAsia"/>
                <w:sz w:val="21"/>
                <w:szCs w:val="21"/>
              </w:rPr>
              <w:t>記入</w:t>
            </w:r>
            <w:r w:rsidRPr="003058F4">
              <w:rPr>
                <w:rFonts w:ascii="ＭＳ ゴシック" w:hAnsi="ＭＳ ゴシック"/>
                <w:sz w:val="21"/>
                <w:szCs w:val="21"/>
              </w:rPr>
              <w:t>すること</w:t>
            </w:r>
          </w:p>
          <w:p w14:paraId="0F6188A6" w14:textId="1946F7A0" w:rsidR="009E567F" w:rsidRPr="003058F4" w:rsidRDefault="009E567F" w:rsidP="00AF0EEA">
            <w:pPr>
              <w:spacing w:line="0" w:lineRule="atLeast"/>
              <w:rPr>
                <w:rFonts w:ascii="ＭＳ ゴシック" w:hAnsi="ＭＳ ゴシック"/>
                <w:sz w:val="21"/>
                <w:szCs w:val="21"/>
              </w:rPr>
            </w:pPr>
          </w:p>
        </w:tc>
        <w:tc>
          <w:tcPr>
            <w:tcW w:w="2748" w:type="dxa"/>
          </w:tcPr>
          <w:p w14:paraId="0AE85898"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（氏名）</w:t>
            </w:r>
          </w:p>
          <w:p w14:paraId="0E9B7F70"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岡田　信一郎</w:t>
            </w:r>
          </w:p>
          <w:p w14:paraId="7E74A957"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（出身</w:t>
            </w:r>
            <w:r w:rsidRPr="00706956">
              <w:rPr>
                <w:rFonts w:asciiTheme="majorEastAsia" w:eastAsiaTheme="majorEastAsia" w:hAnsiTheme="majorEastAsia"/>
                <w:sz w:val="21"/>
                <w:szCs w:val="21"/>
              </w:rPr>
              <w:t>組織名</w:t>
            </w:r>
            <w:r w:rsidRPr="00706956">
              <w:rPr>
                <w:rFonts w:asciiTheme="majorEastAsia" w:eastAsiaTheme="majorEastAsia" w:hAnsiTheme="majorEastAsia" w:hint="eastAsia"/>
                <w:sz w:val="21"/>
                <w:szCs w:val="21"/>
              </w:rPr>
              <w:t>）</w:t>
            </w:r>
          </w:p>
          <w:p w14:paraId="192AE4E3" w14:textId="5C91725E" w:rsidR="005319E9" w:rsidRPr="003058F4" w:rsidRDefault="00C114C8" w:rsidP="00C114C8">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w:t>
            </w:r>
          </w:p>
        </w:tc>
        <w:tc>
          <w:tcPr>
            <w:tcW w:w="4889" w:type="dxa"/>
          </w:tcPr>
          <w:p w14:paraId="1D9B9A08" w14:textId="5302333B" w:rsidR="005319E9" w:rsidRPr="003058F4" w:rsidRDefault="00C114C8" w:rsidP="00AF0EEA">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㈱南紀白浜エアポートの代表取締役社長。企業経営・事業投資のプロとして20年以上の経験を持つ。会社設立以来</w:t>
            </w:r>
            <w:r w:rsidRPr="00706956">
              <w:rPr>
                <w:rFonts w:asciiTheme="majorEastAsia" w:eastAsiaTheme="majorEastAsia" w:hAnsiTheme="majorEastAsia"/>
                <w:sz w:val="21"/>
                <w:szCs w:val="21"/>
              </w:rPr>
              <w:t>、</w:t>
            </w:r>
            <w:r w:rsidRPr="00706956">
              <w:rPr>
                <w:rFonts w:asciiTheme="majorEastAsia" w:eastAsiaTheme="majorEastAsia" w:hAnsiTheme="majorEastAsia" w:hint="eastAsia"/>
                <w:sz w:val="21"/>
                <w:szCs w:val="21"/>
              </w:rPr>
              <w:t>「空港型地方創生」というコンセプトのもと、地域のさまざまなパイプ役として</w:t>
            </w:r>
            <w:r w:rsidRPr="00706956">
              <w:rPr>
                <w:rFonts w:asciiTheme="majorEastAsia" w:eastAsiaTheme="majorEastAsia" w:hAnsiTheme="majorEastAsia"/>
                <w:sz w:val="21"/>
                <w:szCs w:val="21"/>
              </w:rPr>
              <w:t>地域の</w:t>
            </w:r>
            <w:r w:rsidRPr="00706956">
              <w:rPr>
                <w:rFonts w:asciiTheme="majorEastAsia" w:eastAsiaTheme="majorEastAsia" w:hAnsiTheme="majorEastAsia" w:hint="eastAsia"/>
                <w:sz w:val="21"/>
                <w:szCs w:val="21"/>
              </w:rPr>
              <w:t>活性化を推進。</w:t>
            </w:r>
          </w:p>
        </w:tc>
      </w:tr>
      <w:tr w:rsidR="00C114C8" w:rsidRPr="00D04EC3" w14:paraId="50A62BFD" w14:textId="77777777" w:rsidTr="007563C4">
        <w:tc>
          <w:tcPr>
            <w:tcW w:w="2058" w:type="dxa"/>
            <w:shd w:val="clear" w:color="auto" w:fill="DAEEF3" w:themeFill="accent5" w:themeFillTint="33"/>
          </w:tcPr>
          <w:p w14:paraId="383F7DC7" w14:textId="02EF4665" w:rsidR="00C114C8" w:rsidRPr="003058F4" w:rsidRDefault="00C114C8" w:rsidP="00C114C8">
            <w:pPr>
              <w:spacing w:line="0" w:lineRule="atLeast"/>
              <w:rPr>
                <w:rFonts w:ascii="ＭＳ ゴシック" w:hAnsi="ＭＳ ゴシック"/>
                <w:sz w:val="21"/>
                <w:szCs w:val="21"/>
              </w:rPr>
            </w:pPr>
            <w:r w:rsidRPr="003058F4">
              <w:rPr>
                <w:rFonts w:ascii="ＭＳ ゴシック" w:hAnsi="ＭＳ ゴシック" w:hint="eastAsia"/>
                <w:sz w:val="21"/>
                <w:szCs w:val="21"/>
              </w:rPr>
              <w:t>データ分析に基づいたマーケティングに関する責任者（ＣＭＯ：チーフ・マーケティング・オフィサー</w:t>
            </w:r>
          </w:p>
          <w:p w14:paraId="1B925B48" w14:textId="77777777" w:rsidR="00C114C8" w:rsidRPr="003058F4" w:rsidRDefault="00C114C8" w:rsidP="00C114C8">
            <w:pPr>
              <w:spacing w:line="0" w:lineRule="atLeast"/>
              <w:rPr>
                <w:rFonts w:ascii="ＭＳ ゴシック" w:hAnsi="ＭＳ ゴシック"/>
                <w:sz w:val="21"/>
                <w:szCs w:val="21"/>
              </w:rPr>
            </w:pPr>
            <w:r w:rsidRPr="003058F4">
              <w:rPr>
                <w:rFonts w:ascii="ＭＳ ゴシック" w:hAnsi="ＭＳ ゴシック" w:hint="eastAsia"/>
                <w:sz w:val="21"/>
                <w:szCs w:val="21"/>
              </w:rPr>
              <w:t>※</w:t>
            </w:r>
            <w:r w:rsidRPr="003058F4">
              <w:rPr>
                <w:rFonts w:ascii="ＭＳ ゴシック" w:hAnsi="ＭＳ ゴシック"/>
                <w:sz w:val="21"/>
                <w:szCs w:val="21"/>
              </w:rPr>
              <w:t>必ず</w:t>
            </w:r>
            <w:r w:rsidRPr="003058F4">
              <w:rPr>
                <w:rFonts w:ascii="ＭＳ ゴシック" w:hAnsi="ＭＳ ゴシック" w:hint="eastAsia"/>
                <w:sz w:val="21"/>
                <w:szCs w:val="21"/>
              </w:rPr>
              <w:t>記入</w:t>
            </w:r>
            <w:r w:rsidRPr="003058F4">
              <w:rPr>
                <w:rFonts w:ascii="ＭＳ ゴシック" w:hAnsi="ＭＳ ゴシック"/>
                <w:sz w:val="21"/>
                <w:szCs w:val="21"/>
              </w:rPr>
              <w:t>すること</w:t>
            </w:r>
          </w:p>
          <w:p w14:paraId="76C91042" w14:textId="73F1BAA6" w:rsidR="00C114C8" w:rsidRPr="003058F4" w:rsidRDefault="00C114C8" w:rsidP="00C114C8">
            <w:pPr>
              <w:spacing w:line="0" w:lineRule="atLeast"/>
              <w:rPr>
                <w:rFonts w:ascii="ＭＳ ゴシック" w:hAnsi="ＭＳ ゴシック"/>
                <w:sz w:val="21"/>
                <w:szCs w:val="21"/>
              </w:rPr>
            </w:pPr>
          </w:p>
        </w:tc>
        <w:tc>
          <w:tcPr>
            <w:tcW w:w="2748" w:type="dxa"/>
          </w:tcPr>
          <w:p w14:paraId="3B7B02E8"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（氏名）</w:t>
            </w:r>
          </w:p>
          <w:p w14:paraId="792B5BF0"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森重　良太「専従」</w:t>
            </w:r>
          </w:p>
          <w:p w14:paraId="0F730857"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（出身</w:t>
            </w:r>
            <w:r w:rsidRPr="00706956">
              <w:rPr>
                <w:rFonts w:asciiTheme="majorEastAsia" w:eastAsiaTheme="majorEastAsia" w:hAnsiTheme="majorEastAsia"/>
                <w:sz w:val="21"/>
                <w:szCs w:val="21"/>
              </w:rPr>
              <w:t>組織名</w:t>
            </w:r>
            <w:r w:rsidRPr="00706956">
              <w:rPr>
                <w:rFonts w:asciiTheme="majorEastAsia" w:eastAsiaTheme="majorEastAsia" w:hAnsiTheme="majorEastAsia" w:hint="eastAsia"/>
                <w:sz w:val="21"/>
                <w:szCs w:val="21"/>
              </w:rPr>
              <w:t>）</w:t>
            </w:r>
          </w:p>
          <w:p w14:paraId="26AEF85D" w14:textId="4B13B8B6" w:rsidR="00C114C8" w:rsidRPr="003058F4" w:rsidRDefault="00C114C8" w:rsidP="00C114C8">
            <w:pPr>
              <w:spacing w:line="0" w:lineRule="atLeast"/>
              <w:rPr>
                <w:rFonts w:ascii="ＭＳ ゴシック" w:hAnsi="ＭＳ ゴシック"/>
                <w:sz w:val="21"/>
                <w:szCs w:val="21"/>
                <w:lang w:eastAsia="zh-TW"/>
              </w:rPr>
            </w:pPr>
            <w:r w:rsidRPr="00706956">
              <w:rPr>
                <w:rFonts w:asciiTheme="majorEastAsia" w:eastAsiaTheme="majorEastAsia" w:hAnsiTheme="majorEastAsia" w:hint="eastAsia"/>
                <w:sz w:val="21"/>
                <w:szCs w:val="21"/>
              </w:rPr>
              <w:t>㈱南紀白浜エアポート</w:t>
            </w:r>
          </w:p>
        </w:tc>
        <w:tc>
          <w:tcPr>
            <w:tcW w:w="4889" w:type="dxa"/>
          </w:tcPr>
          <w:p w14:paraId="6484E2A5"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㈱南紀白浜エアポートの誘客・地域活性化室長。</w:t>
            </w:r>
          </w:p>
          <w:p w14:paraId="7FAAA5C3" w14:textId="58F7CB73" w:rsidR="00C114C8" w:rsidRPr="003058F4" w:rsidRDefault="00C114C8" w:rsidP="00C114C8">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誘客マーケティング・地域連携</w:t>
            </w:r>
            <w:r>
              <w:rPr>
                <w:rFonts w:asciiTheme="majorEastAsia" w:eastAsiaTheme="majorEastAsia" w:hAnsiTheme="majorEastAsia" w:hint="eastAsia"/>
                <w:sz w:val="21"/>
                <w:szCs w:val="21"/>
              </w:rPr>
              <w:t>マネジメント</w:t>
            </w:r>
            <w:r w:rsidRPr="00706956">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着地型</w:t>
            </w:r>
            <w:r w:rsidRPr="00706956">
              <w:rPr>
                <w:rFonts w:asciiTheme="majorEastAsia" w:eastAsiaTheme="majorEastAsia" w:hAnsiTheme="majorEastAsia" w:hint="eastAsia"/>
                <w:sz w:val="21"/>
                <w:szCs w:val="21"/>
              </w:rPr>
              <w:t>旅行事業</w:t>
            </w:r>
            <w:r>
              <w:rPr>
                <w:rFonts w:asciiTheme="majorEastAsia" w:eastAsiaTheme="majorEastAsia" w:hAnsiTheme="majorEastAsia" w:hint="eastAsia"/>
                <w:sz w:val="21"/>
                <w:szCs w:val="21"/>
              </w:rPr>
              <w:t>（紀伊トラベル）</w:t>
            </w:r>
            <w:r w:rsidRPr="00706956">
              <w:rPr>
                <w:rFonts w:asciiTheme="majorEastAsia" w:eastAsiaTheme="majorEastAsia" w:hAnsiTheme="majorEastAsia" w:hint="eastAsia"/>
                <w:sz w:val="21"/>
                <w:szCs w:val="21"/>
              </w:rPr>
              <w:t>を統括。</w:t>
            </w:r>
            <w:r>
              <w:rPr>
                <w:rFonts w:asciiTheme="majorEastAsia" w:eastAsiaTheme="majorEastAsia" w:hAnsiTheme="majorEastAsia" w:hint="eastAsia"/>
                <w:sz w:val="21"/>
                <w:szCs w:val="21"/>
              </w:rPr>
              <w:t>企業経営</w:t>
            </w:r>
            <w:r w:rsidRPr="00706956">
              <w:rPr>
                <w:rFonts w:asciiTheme="majorEastAsia" w:eastAsiaTheme="majorEastAsia" w:hAnsiTheme="majorEastAsia" w:hint="eastAsia"/>
                <w:sz w:val="21"/>
                <w:szCs w:val="21"/>
              </w:rPr>
              <w:t>・地域経営・マーケティングのプロとして15年以上の経験を持つ。</w:t>
            </w:r>
            <w:r>
              <w:rPr>
                <w:rFonts w:asciiTheme="majorEastAsia" w:eastAsiaTheme="majorEastAsia" w:hAnsiTheme="majorEastAsia" w:hint="eastAsia"/>
                <w:sz w:val="21"/>
                <w:szCs w:val="21"/>
              </w:rPr>
              <w:t>当</w:t>
            </w:r>
            <w:r w:rsidRPr="00706956">
              <w:rPr>
                <w:rFonts w:asciiTheme="majorEastAsia" w:eastAsiaTheme="majorEastAsia" w:hAnsiTheme="majorEastAsia" w:hint="eastAsia"/>
                <w:sz w:val="21"/>
                <w:szCs w:val="21"/>
              </w:rPr>
              <w:t>DMO</w:t>
            </w:r>
            <w:r>
              <w:rPr>
                <w:rFonts w:asciiTheme="majorEastAsia" w:eastAsiaTheme="majorEastAsia" w:hAnsiTheme="majorEastAsia" w:hint="eastAsia"/>
                <w:sz w:val="21"/>
                <w:szCs w:val="21"/>
              </w:rPr>
              <w:t>の</w:t>
            </w:r>
            <w:r w:rsidRPr="00706956">
              <w:rPr>
                <w:rFonts w:asciiTheme="majorEastAsia" w:eastAsiaTheme="majorEastAsia" w:hAnsiTheme="majorEastAsia" w:hint="eastAsia"/>
                <w:sz w:val="21"/>
                <w:szCs w:val="21"/>
              </w:rPr>
              <w:t>事務局長</w:t>
            </w:r>
            <w:r>
              <w:rPr>
                <w:rFonts w:asciiTheme="majorEastAsia" w:eastAsiaTheme="majorEastAsia" w:hAnsiTheme="majorEastAsia" w:hint="eastAsia"/>
                <w:sz w:val="21"/>
                <w:szCs w:val="21"/>
              </w:rPr>
              <w:t>を兼ね、各自治体・DMO・宿泊・交通・飲食・体験・一次産業・IT企業・銀行・大学など地域の幅広い事業者と日常的に連携して、データに基づくPDCAを回しながら推進役・調整役を務める。</w:t>
            </w:r>
          </w:p>
        </w:tc>
      </w:tr>
      <w:tr w:rsidR="00C114C8" w:rsidRPr="00D04EC3" w14:paraId="251E5F68" w14:textId="77777777" w:rsidTr="007563C4">
        <w:tc>
          <w:tcPr>
            <w:tcW w:w="2058" w:type="dxa"/>
            <w:shd w:val="clear" w:color="auto" w:fill="DAEEF3" w:themeFill="accent5" w:themeFillTint="33"/>
          </w:tcPr>
          <w:p w14:paraId="08D6B68A" w14:textId="77777777" w:rsidR="00C114C8" w:rsidRPr="00924A27" w:rsidRDefault="00C114C8" w:rsidP="00C114C8">
            <w:pPr>
              <w:spacing w:line="0" w:lineRule="atLeast"/>
              <w:rPr>
                <w:rFonts w:ascii="ＭＳ ゴシック" w:hAnsi="ＭＳ ゴシック"/>
                <w:sz w:val="21"/>
                <w:szCs w:val="21"/>
              </w:rPr>
            </w:pPr>
            <w:r w:rsidRPr="00924A27">
              <w:rPr>
                <w:rFonts w:ascii="ＭＳ ゴシック" w:hAnsi="ＭＳ ゴシック" w:hint="eastAsia"/>
                <w:sz w:val="21"/>
                <w:szCs w:val="21"/>
              </w:rPr>
              <w:t>財務責任者</w:t>
            </w:r>
          </w:p>
          <w:p w14:paraId="302571C0" w14:textId="12F2AA58" w:rsidR="00C114C8" w:rsidRPr="00924A27" w:rsidRDefault="00C114C8" w:rsidP="00C114C8">
            <w:pPr>
              <w:spacing w:line="0" w:lineRule="atLeast"/>
              <w:rPr>
                <w:rFonts w:ascii="ＭＳ ゴシック" w:hAnsi="ＭＳ ゴシック"/>
                <w:sz w:val="21"/>
                <w:szCs w:val="21"/>
              </w:rPr>
            </w:pPr>
            <w:r w:rsidRPr="00924A27">
              <w:rPr>
                <w:rFonts w:ascii="ＭＳ ゴシック" w:hAnsi="ＭＳ ゴシック" w:hint="eastAsia"/>
                <w:sz w:val="21"/>
                <w:szCs w:val="21"/>
              </w:rPr>
              <w:t>（ＣＦＯ：</w:t>
            </w:r>
            <w:r w:rsidRPr="00924A27">
              <w:rPr>
                <w:rFonts w:ascii="ＭＳ ゴシック" w:hAnsi="ＭＳ ゴシック"/>
                <w:sz w:val="21"/>
                <w:szCs w:val="21"/>
              </w:rPr>
              <w:t>チーフ・フィナンシャル・オフィサー</w:t>
            </w:r>
            <w:r w:rsidRPr="00924A27">
              <w:rPr>
                <w:rFonts w:ascii="ＭＳ ゴシック" w:hAnsi="ＭＳ ゴシック" w:hint="eastAsia"/>
                <w:sz w:val="21"/>
                <w:szCs w:val="21"/>
              </w:rPr>
              <w:t>）</w:t>
            </w:r>
          </w:p>
          <w:p w14:paraId="53CE1340" w14:textId="77777777" w:rsidR="00C114C8" w:rsidRDefault="00C114C8" w:rsidP="00C114C8">
            <w:pPr>
              <w:spacing w:line="0" w:lineRule="atLeast"/>
              <w:rPr>
                <w:rFonts w:ascii="ＭＳ ゴシック" w:hAnsi="ＭＳ ゴシック"/>
                <w:sz w:val="21"/>
                <w:szCs w:val="21"/>
              </w:rPr>
            </w:pPr>
            <w:r w:rsidRPr="00924A27">
              <w:rPr>
                <w:rFonts w:ascii="ＭＳ ゴシック" w:hAnsi="ＭＳ ゴシック" w:hint="eastAsia"/>
                <w:sz w:val="21"/>
                <w:szCs w:val="21"/>
              </w:rPr>
              <w:t>※必ず記入すること</w:t>
            </w:r>
          </w:p>
          <w:p w14:paraId="4BC3E34F" w14:textId="4871E0E9" w:rsidR="00C114C8" w:rsidRPr="00924A27" w:rsidRDefault="00C114C8" w:rsidP="00C114C8">
            <w:pPr>
              <w:spacing w:line="0" w:lineRule="atLeast"/>
              <w:rPr>
                <w:rFonts w:ascii="ＭＳ ゴシック" w:hAnsi="ＭＳ ゴシック"/>
                <w:sz w:val="21"/>
                <w:szCs w:val="21"/>
              </w:rPr>
            </w:pPr>
          </w:p>
        </w:tc>
        <w:tc>
          <w:tcPr>
            <w:tcW w:w="2748" w:type="dxa"/>
          </w:tcPr>
          <w:p w14:paraId="7F47B3E3"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（氏名）</w:t>
            </w:r>
          </w:p>
          <w:p w14:paraId="7CCD14BB"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森重　良太「専従」</w:t>
            </w:r>
          </w:p>
          <w:p w14:paraId="62A14125"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（出身</w:t>
            </w:r>
            <w:r w:rsidRPr="00706956">
              <w:rPr>
                <w:rFonts w:asciiTheme="majorEastAsia" w:eastAsiaTheme="majorEastAsia" w:hAnsiTheme="majorEastAsia"/>
                <w:sz w:val="21"/>
                <w:szCs w:val="21"/>
              </w:rPr>
              <w:t>組織名</w:t>
            </w:r>
            <w:r w:rsidRPr="00706956">
              <w:rPr>
                <w:rFonts w:asciiTheme="majorEastAsia" w:eastAsiaTheme="majorEastAsia" w:hAnsiTheme="majorEastAsia" w:hint="eastAsia"/>
                <w:sz w:val="21"/>
                <w:szCs w:val="21"/>
              </w:rPr>
              <w:t>）</w:t>
            </w:r>
          </w:p>
          <w:p w14:paraId="34F4388C" w14:textId="5F4D01FB" w:rsidR="00C114C8" w:rsidRPr="00924A27" w:rsidRDefault="00C114C8" w:rsidP="00C114C8">
            <w:pPr>
              <w:spacing w:line="0" w:lineRule="atLeast"/>
              <w:rPr>
                <w:rFonts w:ascii="ＭＳ ゴシック" w:hAnsi="ＭＳ ゴシック"/>
                <w:sz w:val="21"/>
                <w:szCs w:val="21"/>
                <w:lang w:eastAsia="zh-TW"/>
              </w:rPr>
            </w:pPr>
            <w:r w:rsidRPr="00706956">
              <w:rPr>
                <w:rFonts w:asciiTheme="majorEastAsia" w:eastAsiaTheme="majorEastAsia" w:hAnsiTheme="majorEastAsia" w:hint="eastAsia"/>
                <w:sz w:val="21"/>
                <w:szCs w:val="21"/>
              </w:rPr>
              <w:t>㈱南紀白浜エアポート</w:t>
            </w:r>
          </w:p>
        </w:tc>
        <w:tc>
          <w:tcPr>
            <w:tcW w:w="4889" w:type="dxa"/>
          </w:tcPr>
          <w:p w14:paraId="30BC739C"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㈱南紀白浜エアポートの誘客・地域活性化室長。</w:t>
            </w:r>
          </w:p>
          <w:p w14:paraId="182A2D73" w14:textId="48ABF0CD" w:rsidR="00C114C8" w:rsidRPr="00924A27" w:rsidRDefault="00C114C8" w:rsidP="00C114C8">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誘客マーケティング・地域連携</w:t>
            </w:r>
            <w:r>
              <w:rPr>
                <w:rFonts w:asciiTheme="majorEastAsia" w:eastAsiaTheme="majorEastAsia" w:hAnsiTheme="majorEastAsia" w:hint="eastAsia"/>
                <w:sz w:val="21"/>
                <w:szCs w:val="21"/>
              </w:rPr>
              <w:t>マネジメント</w:t>
            </w:r>
            <w:r w:rsidRPr="00706956">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着地型</w:t>
            </w:r>
            <w:r w:rsidRPr="00706956">
              <w:rPr>
                <w:rFonts w:asciiTheme="majorEastAsia" w:eastAsiaTheme="majorEastAsia" w:hAnsiTheme="majorEastAsia" w:hint="eastAsia"/>
                <w:sz w:val="21"/>
                <w:szCs w:val="21"/>
              </w:rPr>
              <w:t>旅行事業</w:t>
            </w:r>
            <w:r>
              <w:rPr>
                <w:rFonts w:asciiTheme="majorEastAsia" w:eastAsiaTheme="majorEastAsia" w:hAnsiTheme="majorEastAsia" w:hint="eastAsia"/>
                <w:sz w:val="21"/>
                <w:szCs w:val="21"/>
              </w:rPr>
              <w:t>（紀伊トラベル）</w:t>
            </w:r>
            <w:r w:rsidRPr="00706956">
              <w:rPr>
                <w:rFonts w:asciiTheme="majorEastAsia" w:eastAsiaTheme="majorEastAsia" w:hAnsiTheme="majorEastAsia" w:hint="eastAsia"/>
                <w:sz w:val="21"/>
                <w:szCs w:val="21"/>
              </w:rPr>
              <w:t>を統括。</w:t>
            </w:r>
            <w:r>
              <w:rPr>
                <w:rFonts w:asciiTheme="majorEastAsia" w:eastAsiaTheme="majorEastAsia" w:hAnsiTheme="majorEastAsia" w:hint="eastAsia"/>
                <w:sz w:val="21"/>
                <w:szCs w:val="21"/>
              </w:rPr>
              <w:t>企業経営</w:t>
            </w:r>
            <w:r w:rsidRPr="00706956">
              <w:rPr>
                <w:rFonts w:asciiTheme="majorEastAsia" w:eastAsiaTheme="majorEastAsia" w:hAnsiTheme="majorEastAsia" w:hint="eastAsia"/>
                <w:sz w:val="21"/>
                <w:szCs w:val="21"/>
              </w:rPr>
              <w:t>・地域経営・マーケティングのプロとして15年以上の経験を持つ。</w:t>
            </w:r>
            <w:r>
              <w:rPr>
                <w:rFonts w:asciiTheme="majorEastAsia" w:eastAsiaTheme="majorEastAsia" w:hAnsiTheme="majorEastAsia" w:hint="eastAsia"/>
                <w:sz w:val="21"/>
                <w:szCs w:val="21"/>
              </w:rPr>
              <w:t>着地型旅行事業や地域商社事業などの自主収益事業によるマネタイズおよび事業戦略と一体となった財務・会計マネジメントにより</w:t>
            </w:r>
            <w:r w:rsidRPr="00706956">
              <w:rPr>
                <w:rFonts w:asciiTheme="majorEastAsia" w:eastAsiaTheme="majorEastAsia" w:hAnsiTheme="majorEastAsia" w:hint="eastAsia"/>
                <w:sz w:val="21"/>
                <w:szCs w:val="21"/>
              </w:rPr>
              <w:t>運営収支・財源確保を行</w:t>
            </w:r>
            <w:r>
              <w:rPr>
                <w:rFonts w:asciiTheme="majorEastAsia" w:eastAsiaTheme="majorEastAsia" w:hAnsiTheme="majorEastAsia" w:hint="eastAsia"/>
                <w:sz w:val="21"/>
                <w:szCs w:val="21"/>
              </w:rPr>
              <w:t>う。</w:t>
            </w:r>
          </w:p>
        </w:tc>
      </w:tr>
      <w:tr w:rsidR="00C114C8" w:rsidRPr="002054AD" w14:paraId="21B75577" w14:textId="77777777" w:rsidTr="007563C4">
        <w:tc>
          <w:tcPr>
            <w:tcW w:w="2058" w:type="dxa"/>
            <w:shd w:val="clear" w:color="auto" w:fill="DAEEF3" w:themeFill="accent5" w:themeFillTint="33"/>
          </w:tcPr>
          <w:p w14:paraId="5906A12C" w14:textId="77777777" w:rsidR="00C114C8" w:rsidRDefault="00C114C8" w:rsidP="00C114C8">
            <w:pPr>
              <w:spacing w:line="0" w:lineRule="atLeast"/>
              <w:rPr>
                <w:rFonts w:ascii="ＭＳ ゴシック" w:hAnsi="ＭＳ ゴシック"/>
                <w:sz w:val="21"/>
                <w:szCs w:val="21"/>
              </w:rPr>
            </w:pPr>
            <w:r w:rsidRPr="00924A27">
              <w:rPr>
                <w:rFonts w:ascii="ＭＳ ゴシック" w:hAnsi="ＭＳ ゴシック" w:hint="eastAsia"/>
                <w:sz w:val="21"/>
                <w:szCs w:val="21"/>
              </w:rPr>
              <w:lastRenderedPageBreak/>
              <w:t>各部門</w:t>
            </w:r>
            <w:r w:rsidRPr="00924A27">
              <w:rPr>
                <w:rFonts w:ascii="ＭＳ ゴシック" w:hAnsi="ＭＳ ゴシック"/>
                <w:sz w:val="21"/>
                <w:szCs w:val="21"/>
              </w:rPr>
              <w:t>（</w:t>
            </w:r>
            <w:r w:rsidRPr="00924A27">
              <w:rPr>
                <w:rFonts w:ascii="ＭＳ ゴシック" w:hAnsi="ＭＳ ゴシック" w:hint="eastAsia"/>
                <w:sz w:val="21"/>
                <w:szCs w:val="21"/>
              </w:rPr>
              <w:t>例</w:t>
            </w:r>
            <w:r w:rsidRPr="00924A27">
              <w:rPr>
                <w:rFonts w:ascii="ＭＳ ゴシック" w:hAnsi="ＭＳ ゴシック"/>
                <w:sz w:val="21"/>
                <w:szCs w:val="21"/>
              </w:rPr>
              <w:t>：プロモーション）の責任者（</w:t>
            </w:r>
            <w:r w:rsidRPr="00924A27">
              <w:rPr>
                <w:rFonts w:ascii="ＭＳ ゴシック" w:hAnsi="ＭＳ ゴシック" w:hint="eastAsia"/>
                <w:sz w:val="21"/>
                <w:szCs w:val="21"/>
              </w:rPr>
              <w:t>専門</w:t>
            </w:r>
            <w:r w:rsidRPr="00924A27">
              <w:rPr>
                <w:rFonts w:ascii="ＭＳ ゴシック" w:hAnsi="ＭＳ ゴシック"/>
                <w:sz w:val="21"/>
                <w:szCs w:val="21"/>
              </w:rPr>
              <w:t>人材）</w:t>
            </w:r>
          </w:p>
          <w:p w14:paraId="0CC30D72" w14:textId="77777777" w:rsidR="00C114C8" w:rsidRDefault="00C114C8" w:rsidP="00C114C8">
            <w:pPr>
              <w:spacing w:line="0" w:lineRule="atLeast"/>
              <w:rPr>
                <w:rFonts w:ascii="ＭＳ ゴシック" w:hAnsi="ＭＳ ゴシック"/>
                <w:sz w:val="21"/>
                <w:szCs w:val="21"/>
              </w:rPr>
            </w:pPr>
            <w:r>
              <w:rPr>
                <w:rFonts w:ascii="ＭＳ ゴシック" w:hAnsi="ＭＳ ゴシック" w:hint="eastAsia"/>
                <w:sz w:val="21"/>
                <w:szCs w:val="21"/>
              </w:rPr>
              <w:t>※各部門責任者のうち専従の者については、氏名の右横に「専従」と記入すること</w:t>
            </w:r>
          </w:p>
          <w:p w14:paraId="11F27662" w14:textId="2985CAD5" w:rsidR="00C114C8" w:rsidRPr="00924A27" w:rsidRDefault="00C114C8" w:rsidP="00C114C8">
            <w:pPr>
              <w:spacing w:line="0" w:lineRule="atLeast"/>
              <w:rPr>
                <w:rFonts w:ascii="ＭＳ ゴシック" w:hAnsi="ＭＳ ゴシック"/>
                <w:sz w:val="21"/>
                <w:szCs w:val="21"/>
              </w:rPr>
            </w:pPr>
          </w:p>
        </w:tc>
        <w:tc>
          <w:tcPr>
            <w:tcW w:w="2748" w:type="dxa"/>
          </w:tcPr>
          <w:p w14:paraId="4D760311"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（氏名）</w:t>
            </w:r>
          </w:p>
          <w:p w14:paraId="4360790B"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西川　明子「専従」</w:t>
            </w:r>
          </w:p>
          <w:p w14:paraId="67107AFA"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（出身</w:t>
            </w:r>
            <w:r w:rsidRPr="00706956">
              <w:rPr>
                <w:rFonts w:asciiTheme="majorEastAsia" w:eastAsiaTheme="majorEastAsia" w:hAnsiTheme="majorEastAsia"/>
                <w:sz w:val="21"/>
                <w:szCs w:val="21"/>
              </w:rPr>
              <w:t>組織名</w:t>
            </w:r>
            <w:r w:rsidRPr="00706956">
              <w:rPr>
                <w:rFonts w:asciiTheme="majorEastAsia" w:eastAsiaTheme="majorEastAsia" w:hAnsiTheme="majorEastAsia" w:hint="eastAsia"/>
                <w:sz w:val="21"/>
                <w:szCs w:val="21"/>
              </w:rPr>
              <w:t>）</w:t>
            </w:r>
          </w:p>
          <w:p w14:paraId="4D8E9820" w14:textId="7E4ABCCE" w:rsidR="00C114C8" w:rsidRPr="00924A27" w:rsidRDefault="00C114C8" w:rsidP="00C114C8">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w:t>
            </w:r>
          </w:p>
        </w:tc>
        <w:tc>
          <w:tcPr>
            <w:tcW w:w="4889" w:type="dxa"/>
          </w:tcPr>
          <w:p w14:paraId="726EDA3D" w14:textId="179A647C" w:rsidR="00C114C8" w:rsidRPr="00924A27" w:rsidRDefault="00C114C8" w:rsidP="00C114C8">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㈱南紀白浜エアポートの誘客・地域活性化室</w:t>
            </w:r>
            <w:r>
              <w:rPr>
                <w:rFonts w:asciiTheme="majorEastAsia" w:eastAsiaTheme="majorEastAsia" w:hAnsiTheme="majorEastAsia" w:hint="eastAsia"/>
                <w:sz w:val="21"/>
                <w:szCs w:val="21"/>
              </w:rPr>
              <w:t>の係長。</w:t>
            </w:r>
            <w:r w:rsidRPr="00706956">
              <w:rPr>
                <w:rFonts w:asciiTheme="majorEastAsia" w:eastAsiaTheme="majorEastAsia" w:hAnsiTheme="majorEastAsia" w:hint="eastAsia"/>
                <w:sz w:val="21"/>
                <w:szCs w:val="21"/>
              </w:rPr>
              <w:t>和歌山県内の旅行代理店に長年勤務。旅行業務取扱管理者保有者。旅行商品の造成・プロモーション・販売を行う。</w:t>
            </w:r>
          </w:p>
        </w:tc>
      </w:tr>
      <w:tr w:rsidR="00C114C8" w:rsidRPr="002054AD" w14:paraId="3B799B1D" w14:textId="77777777" w:rsidTr="007563C4">
        <w:tc>
          <w:tcPr>
            <w:tcW w:w="2058" w:type="dxa"/>
            <w:shd w:val="clear" w:color="auto" w:fill="DAEEF3" w:themeFill="accent5" w:themeFillTint="33"/>
          </w:tcPr>
          <w:p w14:paraId="54ED7558" w14:textId="77777777" w:rsidR="00C114C8" w:rsidRDefault="00C114C8" w:rsidP="00C114C8">
            <w:pPr>
              <w:spacing w:line="0" w:lineRule="atLeast"/>
              <w:rPr>
                <w:rFonts w:ascii="ＭＳ ゴシック" w:hAnsi="ＭＳ ゴシック"/>
                <w:sz w:val="21"/>
                <w:szCs w:val="21"/>
              </w:rPr>
            </w:pPr>
            <w:r w:rsidRPr="00924A27">
              <w:rPr>
                <w:rFonts w:ascii="ＭＳ ゴシック" w:hAnsi="ＭＳ ゴシック" w:hint="eastAsia"/>
                <w:sz w:val="21"/>
                <w:szCs w:val="21"/>
              </w:rPr>
              <w:t>各部門</w:t>
            </w:r>
            <w:r w:rsidRPr="00924A27">
              <w:rPr>
                <w:rFonts w:ascii="ＭＳ ゴシック" w:hAnsi="ＭＳ ゴシック"/>
                <w:sz w:val="21"/>
                <w:szCs w:val="21"/>
              </w:rPr>
              <w:t>（</w:t>
            </w:r>
            <w:r w:rsidRPr="00924A27">
              <w:rPr>
                <w:rFonts w:ascii="ＭＳ ゴシック" w:hAnsi="ＭＳ ゴシック" w:hint="eastAsia"/>
                <w:sz w:val="21"/>
                <w:szCs w:val="21"/>
              </w:rPr>
              <w:t>例</w:t>
            </w:r>
            <w:r w:rsidRPr="00924A27">
              <w:rPr>
                <w:rFonts w:ascii="ＭＳ ゴシック" w:hAnsi="ＭＳ ゴシック"/>
                <w:sz w:val="21"/>
                <w:szCs w:val="21"/>
              </w:rPr>
              <w:t>：</w:t>
            </w:r>
            <w:r w:rsidRPr="00924A27">
              <w:rPr>
                <w:rFonts w:ascii="ＭＳ ゴシック" w:hAnsi="ＭＳ ゴシック" w:hint="eastAsia"/>
                <w:sz w:val="21"/>
                <w:szCs w:val="21"/>
              </w:rPr>
              <w:t>旅行商品</w:t>
            </w:r>
            <w:r w:rsidRPr="00924A27">
              <w:rPr>
                <w:rFonts w:ascii="ＭＳ ゴシック" w:hAnsi="ＭＳ ゴシック"/>
                <w:sz w:val="21"/>
                <w:szCs w:val="21"/>
              </w:rPr>
              <w:t>の</w:t>
            </w:r>
            <w:r w:rsidRPr="00924A27">
              <w:rPr>
                <w:rFonts w:ascii="ＭＳ ゴシック" w:hAnsi="ＭＳ ゴシック" w:hint="eastAsia"/>
                <w:sz w:val="21"/>
                <w:szCs w:val="21"/>
              </w:rPr>
              <w:t>造成</w:t>
            </w:r>
            <w:r w:rsidRPr="00924A27">
              <w:rPr>
                <w:rFonts w:ascii="ＭＳ ゴシック" w:hAnsi="ＭＳ ゴシック"/>
                <w:sz w:val="21"/>
                <w:szCs w:val="21"/>
              </w:rPr>
              <w:t>･販売）の責任者（</w:t>
            </w:r>
            <w:r w:rsidRPr="00924A27">
              <w:rPr>
                <w:rFonts w:ascii="ＭＳ ゴシック" w:hAnsi="ＭＳ ゴシック" w:hint="eastAsia"/>
                <w:sz w:val="21"/>
                <w:szCs w:val="21"/>
              </w:rPr>
              <w:t>専門</w:t>
            </w:r>
            <w:r w:rsidRPr="00924A27">
              <w:rPr>
                <w:rFonts w:ascii="ＭＳ ゴシック" w:hAnsi="ＭＳ ゴシック"/>
                <w:sz w:val="21"/>
                <w:szCs w:val="21"/>
              </w:rPr>
              <w:t>人材）</w:t>
            </w:r>
          </w:p>
          <w:p w14:paraId="11568116" w14:textId="791FD2F8" w:rsidR="00C114C8" w:rsidRPr="00924A27" w:rsidRDefault="00C114C8" w:rsidP="00C114C8">
            <w:pPr>
              <w:spacing w:line="0" w:lineRule="atLeast"/>
              <w:rPr>
                <w:rFonts w:ascii="ＭＳ ゴシック" w:hAnsi="ＭＳ ゴシック"/>
                <w:sz w:val="21"/>
                <w:szCs w:val="21"/>
              </w:rPr>
            </w:pPr>
          </w:p>
        </w:tc>
        <w:tc>
          <w:tcPr>
            <w:tcW w:w="2748" w:type="dxa"/>
          </w:tcPr>
          <w:p w14:paraId="3BE11F57"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（氏名）</w:t>
            </w:r>
          </w:p>
          <w:p w14:paraId="467C2E03" w14:textId="24F65C06" w:rsidR="00C114C8" w:rsidRPr="00706956" w:rsidRDefault="00C114C8" w:rsidP="00C114C8">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萩原</w:t>
            </w:r>
            <w:r w:rsidRPr="00706956">
              <w:rPr>
                <w:rFonts w:asciiTheme="majorEastAsia" w:eastAsiaTheme="majorEastAsia" w:hAnsiTheme="majorEastAsia" w:hint="eastAsia"/>
                <w:sz w:val="21"/>
                <w:szCs w:val="21"/>
              </w:rPr>
              <w:t xml:space="preserve">　</w:t>
            </w:r>
            <w:r w:rsidRPr="00C114C8">
              <w:rPr>
                <w:rFonts w:asciiTheme="majorEastAsia" w:eastAsiaTheme="majorEastAsia" w:hAnsiTheme="majorEastAsia" w:hint="eastAsia"/>
                <w:sz w:val="21"/>
                <w:szCs w:val="21"/>
              </w:rPr>
              <w:t>亘</w:t>
            </w:r>
            <w:r w:rsidRPr="00706956">
              <w:rPr>
                <w:rFonts w:asciiTheme="majorEastAsia" w:eastAsiaTheme="majorEastAsia" w:hAnsiTheme="majorEastAsia" w:hint="eastAsia"/>
                <w:sz w:val="21"/>
                <w:szCs w:val="21"/>
              </w:rPr>
              <w:t>「専従」</w:t>
            </w:r>
          </w:p>
          <w:p w14:paraId="24FE0807"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（出身</w:t>
            </w:r>
            <w:r w:rsidRPr="00706956">
              <w:rPr>
                <w:rFonts w:asciiTheme="majorEastAsia" w:eastAsiaTheme="majorEastAsia" w:hAnsiTheme="majorEastAsia"/>
                <w:sz w:val="21"/>
                <w:szCs w:val="21"/>
              </w:rPr>
              <w:t>組織名</w:t>
            </w:r>
            <w:r w:rsidRPr="00706956">
              <w:rPr>
                <w:rFonts w:asciiTheme="majorEastAsia" w:eastAsiaTheme="majorEastAsia" w:hAnsiTheme="majorEastAsia" w:hint="eastAsia"/>
                <w:sz w:val="21"/>
                <w:szCs w:val="21"/>
              </w:rPr>
              <w:t>）</w:t>
            </w:r>
          </w:p>
          <w:p w14:paraId="298EE998" w14:textId="4086AD57" w:rsidR="00C114C8" w:rsidRPr="00924A27" w:rsidRDefault="00C114C8" w:rsidP="00C114C8">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w:t>
            </w:r>
          </w:p>
        </w:tc>
        <w:tc>
          <w:tcPr>
            <w:tcW w:w="4889" w:type="dxa"/>
          </w:tcPr>
          <w:p w14:paraId="6AA44861" w14:textId="5D018C74" w:rsidR="00C114C8" w:rsidRPr="00924A27" w:rsidRDefault="00C114C8" w:rsidP="00C114C8">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㈱南紀白浜エアポートの誘客・地域活性化室</w:t>
            </w:r>
            <w:r>
              <w:rPr>
                <w:rFonts w:asciiTheme="majorEastAsia" w:eastAsiaTheme="majorEastAsia" w:hAnsiTheme="majorEastAsia" w:hint="eastAsia"/>
                <w:sz w:val="21"/>
                <w:szCs w:val="21"/>
              </w:rPr>
              <w:t>の係主任。地元金融機関</w:t>
            </w:r>
            <w:r w:rsidRPr="00706956">
              <w:rPr>
                <w:rFonts w:asciiTheme="majorEastAsia" w:eastAsiaTheme="majorEastAsia" w:hAnsiTheme="majorEastAsia" w:hint="eastAsia"/>
                <w:sz w:val="21"/>
                <w:szCs w:val="21"/>
              </w:rPr>
              <w:t>に</w:t>
            </w:r>
            <w:r>
              <w:rPr>
                <w:rFonts w:asciiTheme="majorEastAsia" w:eastAsiaTheme="majorEastAsia" w:hAnsiTheme="majorEastAsia" w:hint="eastAsia"/>
                <w:sz w:val="21"/>
                <w:szCs w:val="21"/>
              </w:rPr>
              <w:t>て</w:t>
            </w:r>
            <w:r w:rsidRPr="00706956">
              <w:rPr>
                <w:rFonts w:asciiTheme="majorEastAsia" w:eastAsiaTheme="majorEastAsia" w:hAnsiTheme="majorEastAsia" w:hint="eastAsia"/>
                <w:sz w:val="21"/>
                <w:szCs w:val="21"/>
              </w:rPr>
              <w:t>勤務</w:t>
            </w:r>
            <w:r>
              <w:rPr>
                <w:rFonts w:asciiTheme="majorEastAsia" w:eastAsiaTheme="majorEastAsia" w:hAnsiTheme="majorEastAsia" w:hint="eastAsia"/>
                <w:sz w:val="21"/>
                <w:szCs w:val="21"/>
              </w:rPr>
              <w:t>後、当DMOに参画</w:t>
            </w:r>
            <w:r w:rsidRPr="00706956">
              <w:rPr>
                <w:rFonts w:asciiTheme="majorEastAsia" w:eastAsiaTheme="majorEastAsia" w:hAnsiTheme="majorEastAsia" w:hint="eastAsia"/>
                <w:sz w:val="21"/>
                <w:szCs w:val="21"/>
              </w:rPr>
              <w:t>。旅行商品の造成・プロモーション・販売</w:t>
            </w:r>
            <w:r>
              <w:rPr>
                <w:rFonts w:asciiTheme="majorEastAsia" w:eastAsiaTheme="majorEastAsia" w:hAnsiTheme="majorEastAsia" w:hint="eastAsia"/>
                <w:sz w:val="21"/>
                <w:szCs w:val="21"/>
              </w:rPr>
              <w:t>および</w:t>
            </w:r>
            <w:r w:rsidRPr="00706956">
              <w:rPr>
                <w:rFonts w:asciiTheme="majorEastAsia" w:eastAsiaTheme="majorEastAsia" w:hAnsiTheme="majorEastAsia" w:hint="eastAsia"/>
                <w:sz w:val="21"/>
                <w:szCs w:val="21"/>
              </w:rPr>
              <w:t>観光統計やアンケート等の各種データの収集及び分析を行う。</w:t>
            </w:r>
          </w:p>
        </w:tc>
      </w:tr>
      <w:tr w:rsidR="00C114C8" w:rsidRPr="002054AD" w14:paraId="58892C8D" w14:textId="77777777" w:rsidTr="007563C4">
        <w:tc>
          <w:tcPr>
            <w:tcW w:w="2058" w:type="dxa"/>
            <w:shd w:val="clear" w:color="auto" w:fill="DAEEF3" w:themeFill="accent5" w:themeFillTint="33"/>
          </w:tcPr>
          <w:p w14:paraId="6F15924B" w14:textId="77777777" w:rsidR="00C114C8" w:rsidRDefault="00C114C8" w:rsidP="00C114C8">
            <w:pPr>
              <w:spacing w:line="0" w:lineRule="atLeast"/>
              <w:rPr>
                <w:rFonts w:ascii="ＭＳ ゴシック" w:hAnsi="ＭＳ ゴシック"/>
                <w:sz w:val="21"/>
                <w:szCs w:val="21"/>
              </w:rPr>
            </w:pPr>
            <w:r w:rsidRPr="00924A27">
              <w:rPr>
                <w:rFonts w:ascii="ＭＳ ゴシック" w:hAnsi="ＭＳ ゴシック" w:hint="eastAsia"/>
                <w:sz w:val="21"/>
                <w:szCs w:val="21"/>
              </w:rPr>
              <w:t>各部門</w:t>
            </w:r>
            <w:r w:rsidRPr="00924A27">
              <w:rPr>
                <w:rFonts w:ascii="ＭＳ ゴシック" w:hAnsi="ＭＳ ゴシック"/>
                <w:sz w:val="21"/>
                <w:szCs w:val="21"/>
              </w:rPr>
              <w:t>（</w:t>
            </w:r>
            <w:r w:rsidRPr="00924A27">
              <w:rPr>
                <w:rFonts w:ascii="ＭＳ ゴシック" w:hAnsi="ＭＳ ゴシック" w:hint="eastAsia"/>
                <w:sz w:val="21"/>
                <w:szCs w:val="21"/>
              </w:rPr>
              <w:t>例</w:t>
            </w:r>
            <w:r w:rsidRPr="00924A27">
              <w:rPr>
                <w:rFonts w:ascii="ＭＳ ゴシック" w:hAnsi="ＭＳ ゴシック"/>
                <w:sz w:val="21"/>
                <w:szCs w:val="21"/>
              </w:rPr>
              <w:t>：</w:t>
            </w:r>
            <w:r w:rsidRPr="00924A27">
              <w:rPr>
                <w:rFonts w:ascii="ＭＳ ゴシック" w:hAnsi="ＭＳ ゴシック" w:hint="eastAsia"/>
                <w:sz w:val="21"/>
                <w:szCs w:val="21"/>
              </w:rPr>
              <w:t>旅行商品</w:t>
            </w:r>
            <w:r w:rsidRPr="00924A27">
              <w:rPr>
                <w:rFonts w:ascii="ＭＳ ゴシック" w:hAnsi="ＭＳ ゴシック"/>
                <w:sz w:val="21"/>
                <w:szCs w:val="21"/>
              </w:rPr>
              <w:t>の</w:t>
            </w:r>
            <w:r w:rsidRPr="00924A27">
              <w:rPr>
                <w:rFonts w:ascii="ＭＳ ゴシック" w:hAnsi="ＭＳ ゴシック" w:hint="eastAsia"/>
                <w:sz w:val="21"/>
                <w:szCs w:val="21"/>
              </w:rPr>
              <w:t>造成</w:t>
            </w:r>
            <w:r w:rsidRPr="00924A27">
              <w:rPr>
                <w:rFonts w:ascii="ＭＳ ゴシック" w:hAnsi="ＭＳ ゴシック"/>
                <w:sz w:val="21"/>
                <w:szCs w:val="21"/>
              </w:rPr>
              <w:t>･販売）の責任者（</w:t>
            </w:r>
            <w:r w:rsidRPr="00924A27">
              <w:rPr>
                <w:rFonts w:ascii="ＭＳ ゴシック" w:hAnsi="ＭＳ ゴシック" w:hint="eastAsia"/>
                <w:sz w:val="21"/>
                <w:szCs w:val="21"/>
              </w:rPr>
              <w:t>専門</w:t>
            </w:r>
            <w:r w:rsidRPr="00924A27">
              <w:rPr>
                <w:rFonts w:ascii="ＭＳ ゴシック" w:hAnsi="ＭＳ ゴシック"/>
                <w:sz w:val="21"/>
                <w:szCs w:val="21"/>
              </w:rPr>
              <w:t>人材）</w:t>
            </w:r>
          </w:p>
          <w:p w14:paraId="65CB16B3" w14:textId="77777777" w:rsidR="00C114C8" w:rsidRPr="00924A27" w:rsidRDefault="00C114C8" w:rsidP="00C114C8">
            <w:pPr>
              <w:spacing w:line="0" w:lineRule="atLeast"/>
              <w:rPr>
                <w:rFonts w:ascii="ＭＳ ゴシック" w:hAnsi="ＭＳ ゴシック"/>
                <w:sz w:val="21"/>
                <w:szCs w:val="21"/>
              </w:rPr>
            </w:pPr>
          </w:p>
        </w:tc>
        <w:tc>
          <w:tcPr>
            <w:tcW w:w="2748" w:type="dxa"/>
          </w:tcPr>
          <w:p w14:paraId="299A31CC"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（氏名）</w:t>
            </w:r>
          </w:p>
          <w:p w14:paraId="1B751DFA"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柳原　理穂「専従」</w:t>
            </w:r>
          </w:p>
          <w:p w14:paraId="770BC281"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（出身</w:t>
            </w:r>
            <w:r w:rsidRPr="00706956">
              <w:rPr>
                <w:rFonts w:asciiTheme="majorEastAsia" w:eastAsiaTheme="majorEastAsia" w:hAnsiTheme="majorEastAsia"/>
                <w:sz w:val="21"/>
                <w:szCs w:val="21"/>
              </w:rPr>
              <w:t>組織名</w:t>
            </w:r>
            <w:r w:rsidRPr="00706956">
              <w:rPr>
                <w:rFonts w:asciiTheme="majorEastAsia" w:eastAsiaTheme="majorEastAsia" w:hAnsiTheme="majorEastAsia" w:hint="eastAsia"/>
                <w:sz w:val="21"/>
                <w:szCs w:val="21"/>
              </w:rPr>
              <w:t>）</w:t>
            </w:r>
          </w:p>
          <w:p w14:paraId="3B32C3F8" w14:textId="1931C208"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㈱南紀白浜エアポート</w:t>
            </w:r>
          </w:p>
        </w:tc>
        <w:tc>
          <w:tcPr>
            <w:tcW w:w="4889" w:type="dxa"/>
          </w:tcPr>
          <w:p w14:paraId="2594CD00" w14:textId="24ED676D"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㈱南紀白浜エアポートの誘客・地域活性化室で実務担当者として、観光統計やアンケート等の各種データの収集及び分析を行う。</w:t>
            </w:r>
          </w:p>
        </w:tc>
      </w:tr>
      <w:tr w:rsidR="00C114C8" w:rsidRPr="002054AD" w14:paraId="477B9E62" w14:textId="77777777" w:rsidTr="007563C4">
        <w:trPr>
          <w:trHeight w:val="976"/>
        </w:trPr>
        <w:tc>
          <w:tcPr>
            <w:tcW w:w="2058" w:type="dxa"/>
            <w:shd w:val="clear" w:color="auto" w:fill="DAEEF3" w:themeFill="accent5" w:themeFillTint="33"/>
          </w:tcPr>
          <w:p w14:paraId="1D3602A2" w14:textId="77777777" w:rsidR="00C114C8" w:rsidRDefault="00C114C8" w:rsidP="00C114C8">
            <w:pPr>
              <w:spacing w:line="0" w:lineRule="atLeast"/>
              <w:rPr>
                <w:rFonts w:ascii="ＭＳ ゴシック" w:hAnsi="ＭＳ ゴシック"/>
                <w:sz w:val="21"/>
                <w:szCs w:val="21"/>
              </w:rPr>
            </w:pPr>
            <w:r w:rsidRPr="00924A27">
              <w:rPr>
                <w:rFonts w:ascii="ＭＳ ゴシック" w:hAnsi="ＭＳ ゴシック" w:hint="eastAsia"/>
                <w:sz w:val="21"/>
                <w:szCs w:val="21"/>
              </w:rPr>
              <w:t>連携</w:t>
            </w:r>
            <w:r w:rsidRPr="00924A27">
              <w:rPr>
                <w:rFonts w:ascii="ＭＳ ゴシック" w:hAnsi="ＭＳ ゴシック"/>
                <w:sz w:val="21"/>
                <w:szCs w:val="21"/>
              </w:rPr>
              <w:t>する地方公共団体の担当部署名及び役割</w:t>
            </w:r>
          </w:p>
          <w:p w14:paraId="43407443" w14:textId="3875E098" w:rsidR="00C114C8" w:rsidRPr="00924A27" w:rsidRDefault="00C114C8" w:rsidP="00C114C8">
            <w:pPr>
              <w:spacing w:line="0" w:lineRule="atLeast"/>
              <w:rPr>
                <w:rFonts w:ascii="ＭＳ ゴシック" w:hAnsi="ＭＳ ゴシック"/>
                <w:sz w:val="21"/>
                <w:szCs w:val="21"/>
              </w:rPr>
            </w:pPr>
          </w:p>
        </w:tc>
        <w:tc>
          <w:tcPr>
            <w:tcW w:w="7637" w:type="dxa"/>
            <w:gridSpan w:val="2"/>
          </w:tcPr>
          <w:p w14:paraId="54798BD7" w14:textId="77777777" w:rsidR="00C114C8" w:rsidRPr="00706956" w:rsidRDefault="00C114C8" w:rsidP="00C114C8">
            <w:pPr>
              <w:pStyle w:val="a7"/>
              <w:numPr>
                <w:ilvl w:val="0"/>
                <w:numId w:val="13"/>
              </w:numPr>
              <w:spacing w:line="0" w:lineRule="atLeast"/>
              <w:ind w:leftChars="0" w:left="314" w:hanging="284"/>
              <w:rPr>
                <w:rFonts w:asciiTheme="majorEastAsia" w:eastAsiaTheme="majorEastAsia" w:hAnsiTheme="majorEastAsia"/>
                <w:sz w:val="21"/>
                <w:szCs w:val="21"/>
              </w:rPr>
            </w:pPr>
            <w:r w:rsidRPr="00706956">
              <w:rPr>
                <w:rFonts w:asciiTheme="majorEastAsia" w:eastAsiaTheme="majorEastAsia" w:hAnsiTheme="majorEastAsia"/>
                <w:sz w:val="21"/>
                <w:szCs w:val="21"/>
              </w:rPr>
              <w:t>対象</w:t>
            </w:r>
            <w:r>
              <w:rPr>
                <w:rFonts w:asciiTheme="majorEastAsia" w:eastAsiaTheme="majorEastAsia" w:hAnsiTheme="majorEastAsia" w:hint="eastAsia"/>
                <w:sz w:val="21"/>
                <w:szCs w:val="21"/>
              </w:rPr>
              <w:t>エリア</w:t>
            </w:r>
            <w:r w:rsidRPr="00706956">
              <w:rPr>
                <w:rFonts w:asciiTheme="majorEastAsia" w:eastAsiaTheme="majorEastAsia" w:hAnsiTheme="majorEastAsia" w:hint="eastAsia"/>
                <w:sz w:val="21"/>
                <w:szCs w:val="21"/>
              </w:rPr>
              <w:t>自治体</w:t>
            </w:r>
          </w:p>
          <w:p w14:paraId="55F68867" w14:textId="77777777" w:rsidR="00C114C8" w:rsidRPr="00C3255B" w:rsidRDefault="00C114C8" w:rsidP="00C114C8">
            <w:pPr>
              <w:spacing w:line="0" w:lineRule="atLeast"/>
              <w:ind w:left="30"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＜担当部署名＞</w:t>
            </w:r>
          </w:p>
          <w:p w14:paraId="6DDBB454" w14:textId="77777777" w:rsidR="00C114C8" w:rsidRDefault="00C114C8" w:rsidP="00C114C8">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印南町企画産業課、みなべ町うめ課、田辺市観光振興課、白浜町観光課、</w:t>
            </w:r>
          </w:p>
          <w:p w14:paraId="20A1DD59" w14:textId="77777777" w:rsidR="00C114C8" w:rsidRDefault="00C114C8" w:rsidP="00C114C8">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上富田町振興課、すさみ町産業振興課、那智勝浦町観光企画課、太地町産</w:t>
            </w:r>
          </w:p>
          <w:p w14:paraId="7CB56948" w14:textId="77777777" w:rsidR="00C114C8" w:rsidRDefault="00C114C8" w:rsidP="00C114C8">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業建設課、古座川町地域振興課、北山村地域事業課、串本町産業課、新宮</w:t>
            </w:r>
          </w:p>
          <w:p w14:paraId="5694FA12" w14:textId="77777777" w:rsidR="00C114C8" w:rsidRPr="00C3255B" w:rsidRDefault="00C114C8" w:rsidP="00C114C8">
            <w:pPr>
              <w:spacing w:line="0" w:lineRule="atLeast"/>
              <w:ind w:leftChars="100" w:left="240"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市商工観光課</w:t>
            </w:r>
            <w:r w:rsidRPr="00C3255B">
              <w:rPr>
                <w:rFonts w:asciiTheme="majorEastAsia" w:eastAsiaTheme="majorEastAsia" w:hAnsiTheme="majorEastAsia"/>
                <w:sz w:val="21"/>
                <w:szCs w:val="21"/>
              </w:rPr>
              <w:br/>
            </w:r>
            <w:r w:rsidRPr="00C3255B">
              <w:rPr>
                <w:rFonts w:asciiTheme="majorEastAsia" w:eastAsiaTheme="majorEastAsia" w:hAnsiTheme="majorEastAsia" w:hint="eastAsia"/>
                <w:sz w:val="21"/>
                <w:szCs w:val="21"/>
              </w:rPr>
              <w:t>＜役割＞</w:t>
            </w:r>
          </w:p>
          <w:p w14:paraId="2C4A7BC0" w14:textId="77777777" w:rsidR="00C114C8" w:rsidRPr="00C3255B" w:rsidRDefault="00C114C8" w:rsidP="00C114C8">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市町村単位の施策連携</w:t>
            </w:r>
            <w:r>
              <w:rPr>
                <w:rFonts w:asciiTheme="majorEastAsia" w:eastAsiaTheme="majorEastAsia" w:hAnsiTheme="majorEastAsia" w:hint="eastAsia"/>
                <w:sz w:val="21"/>
                <w:szCs w:val="21"/>
              </w:rPr>
              <w:t>・関係者調整</w:t>
            </w:r>
            <w:r w:rsidRPr="00C3255B">
              <w:rPr>
                <w:rFonts w:asciiTheme="majorEastAsia" w:eastAsiaTheme="majorEastAsia" w:hAnsiTheme="majorEastAsia" w:hint="eastAsia"/>
                <w:sz w:val="21"/>
                <w:szCs w:val="21"/>
              </w:rPr>
              <w:t>、誘客プロモーション、受入環境整備</w:t>
            </w:r>
          </w:p>
          <w:p w14:paraId="407A4E37" w14:textId="77777777" w:rsidR="00C114C8" w:rsidRPr="002F2E4B" w:rsidRDefault="00C114C8" w:rsidP="00C114C8">
            <w:pPr>
              <w:pStyle w:val="a7"/>
              <w:spacing w:line="0" w:lineRule="atLeast"/>
              <w:ind w:leftChars="0" w:left="314"/>
              <w:rPr>
                <w:rFonts w:asciiTheme="majorEastAsia" w:eastAsiaTheme="majorEastAsia" w:hAnsiTheme="majorEastAsia"/>
                <w:sz w:val="21"/>
                <w:szCs w:val="21"/>
              </w:rPr>
            </w:pPr>
          </w:p>
          <w:p w14:paraId="2F17692D" w14:textId="77777777" w:rsidR="00C114C8" w:rsidRPr="00706956" w:rsidRDefault="00C114C8" w:rsidP="00C114C8">
            <w:pPr>
              <w:pStyle w:val="a7"/>
              <w:numPr>
                <w:ilvl w:val="0"/>
                <w:numId w:val="13"/>
              </w:numPr>
              <w:spacing w:line="0" w:lineRule="atLeast"/>
              <w:ind w:leftChars="0" w:left="314" w:hanging="284"/>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和歌山県</w:t>
            </w:r>
          </w:p>
          <w:p w14:paraId="302AAAFB" w14:textId="77777777" w:rsidR="00C114C8" w:rsidRPr="00C3255B" w:rsidRDefault="00C114C8" w:rsidP="00C114C8">
            <w:pPr>
              <w:spacing w:line="0" w:lineRule="atLeast"/>
              <w:ind w:left="30"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＜担当部署名＞</w:t>
            </w:r>
          </w:p>
          <w:p w14:paraId="6FEE2B88" w14:textId="77777777" w:rsidR="00C114C8" w:rsidRPr="00C3255B" w:rsidRDefault="00C114C8" w:rsidP="00C114C8">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港湾空港振興課、観光</w:t>
            </w:r>
            <w:r>
              <w:rPr>
                <w:rFonts w:asciiTheme="majorEastAsia" w:eastAsiaTheme="majorEastAsia" w:hAnsiTheme="majorEastAsia" w:hint="eastAsia"/>
                <w:sz w:val="21"/>
                <w:szCs w:val="21"/>
              </w:rPr>
              <w:t>局（観光振興課、観光交流課）</w:t>
            </w:r>
          </w:p>
          <w:p w14:paraId="1F090422" w14:textId="77777777" w:rsidR="00C114C8" w:rsidRDefault="00C114C8" w:rsidP="00C114C8">
            <w:pPr>
              <w:spacing w:line="0" w:lineRule="atLeast"/>
              <w:ind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＜役割＞</w:t>
            </w:r>
          </w:p>
          <w:p w14:paraId="1AB9082E" w14:textId="37F04C6B" w:rsidR="00C114C8" w:rsidRPr="00924A27" w:rsidRDefault="00C114C8" w:rsidP="00C114C8">
            <w:pPr>
              <w:spacing w:line="0" w:lineRule="atLeast"/>
              <w:rPr>
                <w:rFonts w:ascii="ＭＳ ゴシック" w:hAnsi="ＭＳ ゴシック"/>
                <w:sz w:val="21"/>
                <w:szCs w:val="21"/>
              </w:rPr>
            </w:pPr>
            <w:r w:rsidRPr="00C3255B">
              <w:rPr>
                <w:rFonts w:asciiTheme="majorEastAsia" w:eastAsiaTheme="majorEastAsia" w:hAnsiTheme="majorEastAsia" w:hint="eastAsia"/>
                <w:sz w:val="21"/>
                <w:szCs w:val="21"/>
              </w:rPr>
              <w:t>県内広域における空港利用促進、誘客プロモーション、受入環境整備</w:t>
            </w:r>
          </w:p>
        </w:tc>
      </w:tr>
      <w:tr w:rsidR="00C114C8" w:rsidRPr="002054AD" w14:paraId="454DB95B" w14:textId="77777777" w:rsidTr="007563C4">
        <w:tc>
          <w:tcPr>
            <w:tcW w:w="2058" w:type="dxa"/>
            <w:shd w:val="clear" w:color="auto" w:fill="DAEEF3" w:themeFill="accent5" w:themeFillTint="33"/>
          </w:tcPr>
          <w:p w14:paraId="6C77EEFD" w14:textId="77777777" w:rsidR="00C114C8" w:rsidRPr="00924A27" w:rsidRDefault="00C114C8" w:rsidP="00C114C8">
            <w:pPr>
              <w:spacing w:line="0" w:lineRule="atLeast"/>
              <w:rPr>
                <w:rFonts w:ascii="ＭＳ ゴシック" w:hAnsi="ＭＳ ゴシック"/>
                <w:sz w:val="21"/>
                <w:szCs w:val="21"/>
              </w:rPr>
            </w:pPr>
            <w:r w:rsidRPr="00924A27">
              <w:rPr>
                <w:rFonts w:ascii="ＭＳ ゴシック" w:hAnsi="ＭＳ ゴシック" w:hint="eastAsia"/>
                <w:sz w:val="21"/>
                <w:szCs w:val="21"/>
              </w:rPr>
              <w:t>連携</w:t>
            </w:r>
            <w:r w:rsidRPr="00924A27">
              <w:rPr>
                <w:rFonts w:ascii="ＭＳ ゴシック" w:hAnsi="ＭＳ ゴシック"/>
                <w:sz w:val="21"/>
                <w:szCs w:val="21"/>
              </w:rPr>
              <w:t>する事業者名及び役割</w:t>
            </w:r>
          </w:p>
        </w:tc>
        <w:tc>
          <w:tcPr>
            <w:tcW w:w="7637" w:type="dxa"/>
            <w:gridSpan w:val="2"/>
          </w:tcPr>
          <w:p w14:paraId="219FADA3" w14:textId="119C87EE" w:rsidR="00C114C8" w:rsidRPr="00706956" w:rsidRDefault="00C114C8" w:rsidP="00C114C8">
            <w:pPr>
              <w:pStyle w:val="a7"/>
              <w:numPr>
                <w:ilvl w:val="0"/>
                <w:numId w:val="13"/>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地域DMO</w:t>
            </w:r>
          </w:p>
          <w:p w14:paraId="05D5084E" w14:textId="77777777" w:rsidR="00C114C8" w:rsidRPr="00C3255B" w:rsidRDefault="00C114C8" w:rsidP="00C114C8">
            <w:pPr>
              <w:spacing w:line="0" w:lineRule="atLeast"/>
              <w:ind w:left="30"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＜事業者名＞</w:t>
            </w:r>
          </w:p>
          <w:p w14:paraId="58AC53C1" w14:textId="77777777" w:rsidR="00C114C8" w:rsidRPr="00C3255B" w:rsidRDefault="00C114C8" w:rsidP="00C114C8">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lang w:eastAsia="zh-CN"/>
              </w:rPr>
              <w:t>南紀白浜</w:t>
            </w:r>
            <w:r w:rsidRPr="00C3255B">
              <w:rPr>
                <w:rFonts w:asciiTheme="majorEastAsia" w:eastAsiaTheme="majorEastAsia" w:hAnsiTheme="majorEastAsia" w:hint="eastAsia"/>
                <w:sz w:val="21"/>
                <w:szCs w:val="21"/>
              </w:rPr>
              <w:t>観光協会、</w:t>
            </w:r>
            <w:r w:rsidRPr="00C3255B">
              <w:rPr>
                <w:rFonts w:asciiTheme="majorEastAsia" w:eastAsiaTheme="majorEastAsia" w:hAnsiTheme="majorEastAsia" w:hint="eastAsia"/>
                <w:sz w:val="21"/>
                <w:szCs w:val="21"/>
                <w:lang w:eastAsia="zh-CN"/>
              </w:rPr>
              <w:t>田辺市熊野ツーリズムビューロー</w:t>
            </w:r>
            <w:r w:rsidRPr="00C3255B">
              <w:rPr>
                <w:rFonts w:asciiTheme="majorEastAsia" w:eastAsiaTheme="majorEastAsia" w:hAnsiTheme="majorEastAsia" w:hint="eastAsia"/>
                <w:sz w:val="21"/>
                <w:szCs w:val="21"/>
              </w:rPr>
              <w:t>、那智勝浦観光機構</w:t>
            </w:r>
          </w:p>
          <w:p w14:paraId="6615EE86" w14:textId="77777777" w:rsidR="00C114C8" w:rsidRPr="00C3255B" w:rsidRDefault="00C114C8" w:rsidP="00C114C8">
            <w:pPr>
              <w:spacing w:line="0" w:lineRule="atLeast"/>
              <w:ind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＜役割＞</w:t>
            </w:r>
          </w:p>
          <w:p w14:paraId="726C7B98" w14:textId="77777777" w:rsidR="00C114C8" w:rsidRDefault="00C114C8" w:rsidP="00C114C8">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lang w:eastAsia="zh-CN"/>
              </w:rPr>
              <w:t>誘客に係る地域マネジメント・マーケティング</w:t>
            </w:r>
            <w:r w:rsidRPr="00C3255B">
              <w:rPr>
                <w:rFonts w:asciiTheme="majorEastAsia" w:eastAsiaTheme="majorEastAsia" w:hAnsiTheme="majorEastAsia" w:hint="eastAsia"/>
                <w:sz w:val="21"/>
                <w:szCs w:val="21"/>
              </w:rPr>
              <w:t>連携、</w:t>
            </w:r>
            <w:r>
              <w:rPr>
                <w:rFonts w:asciiTheme="majorEastAsia" w:eastAsiaTheme="majorEastAsia" w:hAnsiTheme="majorEastAsia" w:hint="eastAsia"/>
                <w:sz w:val="21"/>
                <w:szCs w:val="21"/>
              </w:rPr>
              <w:t>対象</w:t>
            </w:r>
            <w:r w:rsidRPr="00C3255B">
              <w:rPr>
                <w:rFonts w:asciiTheme="majorEastAsia" w:eastAsiaTheme="majorEastAsia" w:hAnsiTheme="majorEastAsia" w:hint="eastAsia"/>
                <w:sz w:val="21"/>
                <w:szCs w:val="21"/>
              </w:rPr>
              <w:t>市町村単位の施</w:t>
            </w:r>
          </w:p>
          <w:p w14:paraId="46CE6C28" w14:textId="77777777" w:rsidR="00C114C8" w:rsidRPr="00C3255B" w:rsidRDefault="00C114C8" w:rsidP="00C114C8">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策連携</w:t>
            </w:r>
            <w:r>
              <w:rPr>
                <w:rFonts w:asciiTheme="majorEastAsia" w:eastAsiaTheme="majorEastAsia" w:hAnsiTheme="majorEastAsia" w:hint="eastAsia"/>
                <w:sz w:val="21"/>
                <w:szCs w:val="21"/>
              </w:rPr>
              <w:t>・関係者調整、</w:t>
            </w:r>
            <w:r w:rsidRPr="00C3255B">
              <w:rPr>
                <w:rFonts w:asciiTheme="majorEastAsia" w:eastAsiaTheme="majorEastAsia" w:hAnsiTheme="majorEastAsia" w:hint="eastAsia"/>
                <w:sz w:val="21"/>
                <w:szCs w:val="21"/>
                <w:lang w:eastAsia="zh-CN"/>
              </w:rPr>
              <w:t>観光データ連携</w:t>
            </w:r>
          </w:p>
          <w:p w14:paraId="781810C5" w14:textId="77777777" w:rsidR="00C114C8" w:rsidRPr="00C3255B" w:rsidRDefault="00C114C8" w:rsidP="00C114C8">
            <w:pPr>
              <w:spacing w:line="0" w:lineRule="atLeast"/>
              <w:rPr>
                <w:rFonts w:asciiTheme="majorEastAsia" w:eastAsiaTheme="majorEastAsia" w:hAnsiTheme="majorEastAsia"/>
                <w:sz w:val="21"/>
                <w:szCs w:val="21"/>
              </w:rPr>
            </w:pPr>
          </w:p>
          <w:p w14:paraId="4E485864" w14:textId="47358472" w:rsidR="00C114C8" w:rsidRPr="00706956" w:rsidRDefault="00C114C8" w:rsidP="00C114C8">
            <w:pPr>
              <w:pStyle w:val="a7"/>
              <w:numPr>
                <w:ilvl w:val="0"/>
                <w:numId w:val="13"/>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経済団体</w:t>
            </w:r>
          </w:p>
          <w:p w14:paraId="4873D3DD" w14:textId="77777777" w:rsidR="00C114C8" w:rsidRPr="00132BC0" w:rsidRDefault="00C114C8" w:rsidP="00C114C8">
            <w:pPr>
              <w:spacing w:line="0" w:lineRule="atLeast"/>
              <w:ind w:left="30" w:firstLineChars="100" w:firstLine="210"/>
              <w:rPr>
                <w:rFonts w:asciiTheme="majorEastAsia" w:eastAsiaTheme="majorEastAsia" w:hAnsiTheme="majorEastAsia"/>
                <w:sz w:val="21"/>
                <w:szCs w:val="21"/>
              </w:rPr>
            </w:pPr>
            <w:r w:rsidRPr="00132BC0">
              <w:rPr>
                <w:rFonts w:asciiTheme="majorEastAsia" w:eastAsiaTheme="majorEastAsia" w:hAnsiTheme="majorEastAsia" w:hint="eastAsia"/>
                <w:sz w:val="21"/>
                <w:szCs w:val="21"/>
              </w:rPr>
              <w:t>＜事業者名＞</w:t>
            </w:r>
          </w:p>
          <w:p w14:paraId="1E938F77" w14:textId="77777777" w:rsidR="00C114C8" w:rsidRPr="00132BC0" w:rsidRDefault="00C114C8" w:rsidP="00C114C8">
            <w:pPr>
              <w:spacing w:line="0" w:lineRule="atLeast"/>
              <w:ind w:firstLineChars="200" w:firstLine="420"/>
              <w:rPr>
                <w:rFonts w:asciiTheme="majorEastAsia" w:eastAsiaTheme="majorEastAsia" w:hAnsiTheme="majorEastAsia"/>
                <w:sz w:val="21"/>
                <w:szCs w:val="21"/>
                <w:lang w:eastAsia="zh-CN"/>
              </w:rPr>
            </w:pPr>
            <w:r w:rsidRPr="00132BC0">
              <w:rPr>
                <w:rFonts w:asciiTheme="majorEastAsia" w:eastAsiaTheme="majorEastAsia" w:hAnsiTheme="majorEastAsia" w:hint="eastAsia"/>
                <w:sz w:val="21"/>
                <w:szCs w:val="21"/>
                <w:lang w:eastAsia="zh-CN"/>
              </w:rPr>
              <w:t>白浜町商工会</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白浜温泉旅館協同組合</w:t>
            </w:r>
          </w:p>
          <w:p w14:paraId="1DF39B54" w14:textId="77777777" w:rsidR="00C114C8" w:rsidRPr="00132BC0" w:rsidRDefault="00C114C8" w:rsidP="00C114C8">
            <w:pPr>
              <w:spacing w:line="0" w:lineRule="atLeast"/>
              <w:ind w:firstLineChars="100" w:firstLine="210"/>
              <w:rPr>
                <w:rFonts w:asciiTheme="majorEastAsia" w:eastAsiaTheme="majorEastAsia" w:hAnsiTheme="majorEastAsia"/>
                <w:sz w:val="21"/>
                <w:szCs w:val="21"/>
              </w:rPr>
            </w:pPr>
            <w:r w:rsidRPr="00132BC0">
              <w:rPr>
                <w:rFonts w:asciiTheme="majorEastAsia" w:eastAsiaTheme="majorEastAsia" w:hAnsiTheme="majorEastAsia" w:hint="eastAsia"/>
                <w:sz w:val="21"/>
                <w:szCs w:val="21"/>
              </w:rPr>
              <w:t>＜役割＞</w:t>
            </w:r>
          </w:p>
          <w:p w14:paraId="259AA9DA" w14:textId="77777777" w:rsidR="00C114C8" w:rsidRDefault="00C114C8" w:rsidP="00C114C8">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t>誘客促進</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イベント連携</w:t>
            </w:r>
            <w:r w:rsidRPr="00132BC0">
              <w:rPr>
                <w:rFonts w:asciiTheme="minorEastAsia" w:eastAsiaTheme="minorEastAsia" w:hAnsiTheme="minorEastAsia" w:hint="eastAsia"/>
                <w:sz w:val="21"/>
                <w:szCs w:val="21"/>
              </w:rPr>
              <w:t>、</w:t>
            </w:r>
            <w:r w:rsidRPr="00132BC0">
              <w:rPr>
                <w:rFonts w:asciiTheme="majorEastAsia" w:eastAsiaTheme="majorEastAsia" w:hAnsiTheme="majorEastAsia" w:hint="eastAsia"/>
                <w:sz w:val="21"/>
                <w:szCs w:val="21"/>
                <w:lang w:eastAsia="zh-CN"/>
              </w:rPr>
              <w:t>情報収集</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情報発信</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受入体制整備</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特産品開</w:t>
            </w:r>
          </w:p>
          <w:p w14:paraId="3972DCD9" w14:textId="77777777" w:rsidR="00C114C8" w:rsidRPr="00132BC0" w:rsidRDefault="00C114C8" w:rsidP="00C114C8">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t>発</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販売</w:t>
            </w:r>
          </w:p>
          <w:p w14:paraId="068F43B5" w14:textId="77777777" w:rsidR="00C114C8" w:rsidRDefault="00C114C8" w:rsidP="00C114C8">
            <w:pPr>
              <w:spacing w:line="0" w:lineRule="atLeast"/>
              <w:rPr>
                <w:rFonts w:asciiTheme="majorEastAsia" w:eastAsiaTheme="minorEastAsia" w:hAnsiTheme="majorEastAsia"/>
                <w:sz w:val="21"/>
                <w:szCs w:val="21"/>
              </w:rPr>
            </w:pPr>
          </w:p>
          <w:p w14:paraId="4125262F" w14:textId="70449051" w:rsidR="00C114C8" w:rsidRPr="00706956" w:rsidRDefault="00C114C8" w:rsidP="00C114C8">
            <w:pPr>
              <w:pStyle w:val="a7"/>
              <w:numPr>
                <w:ilvl w:val="0"/>
                <w:numId w:val="13"/>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交通事業者</w:t>
            </w:r>
          </w:p>
          <w:p w14:paraId="4936B217" w14:textId="77777777" w:rsidR="00C114C8" w:rsidRDefault="00C114C8" w:rsidP="00C114C8">
            <w:pPr>
              <w:pStyle w:val="a7"/>
              <w:spacing w:line="0" w:lineRule="atLeast"/>
              <w:ind w:leftChars="0" w:left="314"/>
              <w:rPr>
                <w:rFonts w:asciiTheme="majorEastAsia" w:eastAsiaTheme="majorEastAsia" w:hAnsiTheme="majorEastAsia"/>
                <w:sz w:val="21"/>
                <w:szCs w:val="21"/>
              </w:rPr>
            </w:pPr>
            <w:r>
              <w:rPr>
                <w:rFonts w:asciiTheme="majorEastAsia" w:eastAsiaTheme="majorEastAsia" w:hAnsiTheme="majorEastAsia" w:hint="eastAsia"/>
                <w:sz w:val="21"/>
                <w:szCs w:val="21"/>
              </w:rPr>
              <w:t>＜事業者名＞</w:t>
            </w:r>
          </w:p>
          <w:p w14:paraId="525AEE1A" w14:textId="77777777" w:rsidR="00C114C8" w:rsidRDefault="00C114C8" w:rsidP="00C114C8">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t>日本航空株式会社、西日本旅客鉄道株式会社、明光バス株式会社、熊野御</w:t>
            </w:r>
          </w:p>
          <w:p w14:paraId="056D3BCF" w14:textId="77777777" w:rsidR="00C114C8" w:rsidRDefault="00C114C8" w:rsidP="00C114C8">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lastRenderedPageBreak/>
              <w:t>坊南海バス株式会社、株式会社Traffic Comfort、大塔交通社、白浜第一</w:t>
            </w:r>
          </w:p>
          <w:p w14:paraId="4A9C17F1" w14:textId="77777777" w:rsidR="00C114C8" w:rsidRPr="00132BC0" w:rsidRDefault="00C114C8" w:rsidP="00C114C8">
            <w:pPr>
              <w:spacing w:line="0" w:lineRule="atLeast"/>
              <w:ind w:firstLineChars="200" w:firstLine="420"/>
              <w:rPr>
                <w:rFonts w:asciiTheme="majorEastAsia" w:eastAsiaTheme="majorEastAsia" w:hAnsiTheme="majorEastAsia"/>
                <w:sz w:val="21"/>
                <w:szCs w:val="21"/>
                <w:lang w:eastAsia="zh-CN"/>
              </w:rPr>
            </w:pPr>
            <w:r w:rsidRPr="00132BC0">
              <w:rPr>
                <w:rFonts w:asciiTheme="majorEastAsia" w:eastAsiaTheme="majorEastAsia" w:hAnsiTheme="majorEastAsia" w:hint="eastAsia"/>
                <w:sz w:val="21"/>
                <w:szCs w:val="21"/>
                <w:lang w:eastAsia="zh-CN"/>
              </w:rPr>
              <w:t>交通株式会社、</w:t>
            </w:r>
            <w:r w:rsidRPr="00132BC0">
              <w:rPr>
                <w:rFonts w:asciiTheme="majorEastAsia" w:eastAsiaTheme="majorEastAsia" w:hAnsiTheme="majorEastAsia" w:hint="eastAsia"/>
                <w:bCs/>
                <w:sz w:val="21"/>
                <w:szCs w:val="21"/>
                <w:lang w:eastAsia="zh-CN"/>
              </w:rPr>
              <w:t>ニッポンレンタカー</w:t>
            </w:r>
            <w:r w:rsidRPr="00132BC0">
              <w:rPr>
                <w:rFonts w:asciiTheme="majorEastAsia" w:eastAsiaTheme="majorEastAsia" w:hAnsiTheme="majorEastAsia"/>
                <w:sz w:val="21"/>
                <w:szCs w:val="21"/>
                <w:lang w:eastAsia="zh-CN"/>
              </w:rPr>
              <w:t>サービス株式会社</w:t>
            </w:r>
          </w:p>
          <w:p w14:paraId="614F44AD" w14:textId="77777777" w:rsidR="00C114C8" w:rsidRPr="00132BC0" w:rsidRDefault="00C114C8" w:rsidP="00C114C8">
            <w:pPr>
              <w:spacing w:line="0" w:lineRule="atLeast"/>
              <w:ind w:firstLineChars="100" w:firstLine="210"/>
              <w:rPr>
                <w:rFonts w:asciiTheme="majorEastAsia" w:eastAsiaTheme="majorEastAsia" w:hAnsiTheme="majorEastAsia"/>
                <w:sz w:val="21"/>
                <w:szCs w:val="21"/>
              </w:rPr>
            </w:pPr>
            <w:r w:rsidRPr="00132BC0">
              <w:rPr>
                <w:rFonts w:asciiTheme="majorEastAsia" w:eastAsiaTheme="majorEastAsia" w:hAnsiTheme="majorEastAsia" w:hint="eastAsia"/>
                <w:sz w:val="21"/>
                <w:szCs w:val="21"/>
              </w:rPr>
              <w:t>＜役割＞</w:t>
            </w:r>
          </w:p>
          <w:p w14:paraId="390A8FAB" w14:textId="77777777" w:rsidR="00C114C8" w:rsidRPr="00132BC0" w:rsidRDefault="00C114C8" w:rsidP="00C114C8">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rPr>
              <w:t>二次交通の拡充、交通アクセス改善</w:t>
            </w:r>
          </w:p>
          <w:p w14:paraId="65365F65" w14:textId="77777777" w:rsidR="00C114C8" w:rsidRDefault="00C114C8" w:rsidP="00C114C8">
            <w:pPr>
              <w:spacing w:line="0" w:lineRule="atLeast"/>
              <w:rPr>
                <w:rFonts w:asciiTheme="majorEastAsia" w:eastAsiaTheme="minorEastAsia" w:hAnsiTheme="majorEastAsia"/>
                <w:sz w:val="21"/>
                <w:szCs w:val="21"/>
              </w:rPr>
            </w:pPr>
          </w:p>
          <w:p w14:paraId="71F6A272" w14:textId="78EED573" w:rsidR="00C114C8" w:rsidRPr="00132BC0" w:rsidRDefault="00C114C8" w:rsidP="00C114C8">
            <w:pPr>
              <w:pStyle w:val="a7"/>
              <w:numPr>
                <w:ilvl w:val="0"/>
                <w:numId w:val="13"/>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事業連携パートナー</w:t>
            </w:r>
          </w:p>
          <w:p w14:paraId="1DC2D9D1" w14:textId="77777777" w:rsidR="00C114C8" w:rsidRDefault="00C114C8" w:rsidP="00C114C8">
            <w:pPr>
              <w:spacing w:line="0" w:lineRule="atLeast"/>
              <w:ind w:firstLineChars="100" w:firstLine="210"/>
              <w:rPr>
                <w:rFonts w:asciiTheme="majorEastAsia" w:eastAsiaTheme="minorEastAsia" w:hAnsiTheme="majorEastAsia"/>
                <w:sz w:val="21"/>
                <w:szCs w:val="21"/>
              </w:rPr>
            </w:pPr>
            <w:r>
              <w:rPr>
                <w:rFonts w:asciiTheme="majorEastAsia" w:eastAsiaTheme="majorEastAsia" w:hAnsiTheme="majorEastAsia" w:hint="eastAsia"/>
                <w:sz w:val="21"/>
                <w:szCs w:val="21"/>
              </w:rPr>
              <w:t>＜事業者名＞</w:t>
            </w:r>
          </w:p>
          <w:p w14:paraId="572AD7B4" w14:textId="77777777" w:rsidR="00C114C8" w:rsidRDefault="00C114C8" w:rsidP="00C114C8">
            <w:pPr>
              <w:spacing w:line="0" w:lineRule="atLeast"/>
              <w:ind w:firstLineChars="200" w:firstLine="420"/>
              <w:rPr>
                <w:rFonts w:asciiTheme="majorEastAsia" w:eastAsiaTheme="majorEastAsia" w:hAnsiTheme="majorEastAsia"/>
                <w:sz w:val="21"/>
                <w:szCs w:val="21"/>
              </w:rPr>
            </w:pPr>
            <w:r w:rsidRPr="00132BC0">
              <w:rPr>
                <w:rFonts w:asciiTheme="majorEastAsia" w:eastAsiaTheme="majorEastAsia" w:hAnsiTheme="majorEastAsia" w:hint="eastAsia"/>
                <w:bCs/>
                <w:sz w:val="21"/>
                <w:szCs w:val="21"/>
                <w:lang w:eastAsia="zh-CN"/>
              </w:rPr>
              <w:t>三菱地所</w:t>
            </w:r>
            <w:r w:rsidRPr="00132BC0">
              <w:rPr>
                <w:rFonts w:asciiTheme="majorEastAsia" w:eastAsiaTheme="majorEastAsia" w:hAnsiTheme="majorEastAsia"/>
                <w:sz w:val="21"/>
                <w:szCs w:val="21"/>
                <w:lang w:eastAsia="zh-CN"/>
              </w:rPr>
              <w:t>株式会社</w:t>
            </w:r>
            <w:r w:rsidRPr="00132BC0">
              <w:rPr>
                <w:rFonts w:asciiTheme="majorEastAsia" w:eastAsiaTheme="majorEastAsia" w:hAnsiTheme="majorEastAsia" w:hint="eastAsia"/>
                <w:sz w:val="21"/>
                <w:szCs w:val="21"/>
                <w:lang w:eastAsia="zh-CN"/>
              </w:rPr>
              <w:t>、株式会社JTB、</w:t>
            </w:r>
            <w:r w:rsidRPr="00132BC0">
              <w:rPr>
                <w:rFonts w:asciiTheme="majorEastAsia" w:eastAsiaTheme="majorEastAsia" w:hAnsiTheme="majorEastAsia"/>
                <w:sz w:val="21"/>
                <w:szCs w:val="21"/>
                <w:lang w:eastAsia="zh-CN"/>
              </w:rPr>
              <w:t>株式会社エイチ・アイ・エス</w:t>
            </w:r>
            <w:r w:rsidRPr="00132BC0">
              <w:rPr>
                <w:rFonts w:asciiTheme="majorEastAsia" w:eastAsiaTheme="majorEastAsia" w:hAnsiTheme="majorEastAsia" w:hint="eastAsia"/>
                <w:sz w:val="21"/>
                <w:szCs w:val="21"/>
                <w:lang w:eastAsia="zh-CN"/>
              </w:rPr>
              <w:t>、</w:t>
            </w:r>
            <w:r w:rsidRPr="00132BC0">
              <w:rPr>
                <w:rFonts w:asciiTheme="majorEastAsia" w:eastAsiaTheme="majorEastAsia" w:hAnsiTheme="majorEastAsia" w:hint="eastAsia"/>
                <w:sz w:val="21"/>
                <w:szCs w:val="21"/>
              </w:rPr>
              <w:t>株式会</w:t>
            </w:r>
          </w:p>
          <w:p w14:paraId="21A1F7BF" w14:textId="77777777" w:rsidR="00C114C8" w:rsidRDefault="00C114C8" w:rsidP="00C114C8">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rPr>
              <w:t>社日本旅行、</w:t>
            </w:r>
            <w:r w:rsidRPr="00132BC0">
              <w:rPr>
                <w:rFonts w:asciiTheme="majorEastAsia" w:eastAsiaTheme="majorEastAsia" w:hAnsiTheme="majorEastAsia" w:hint="eastAsia"/>
                <w:sz w:val="21"/>
                <w:szCs w:val="21"/>
                <w:lang w:eastAsia="zh-CN"/>
              </w:rPr>
              <w:t>株式会社パソナJOB HUB</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株式会社日本能率協会マネジメン</w:t>
            </w:r>
          </w:p>
          <w:p w14:paraId="5DAA2EAE" w14:textId="77777777" w:rsidR="00C114C8" w:rsidRDefault="00C114C8" w:rsidP="00C114C8">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t>トセンタ</w:t>
            </w:r>
            <w:r>
              <w:rPr>
                <w:rFonts w:asciiTheme="majorEastAsia" w:eastAsiaTheme="majorEastAsia" w:hAnsiTheme="majorEastAsia" w:hint="eastAsia"/>
                <w:sz w:val="21"/>
                <w:szCs w:val="21"/>
              </w:rPr>
              <w:t>ー</w:t>
            </w:r>
          </w:p>
          <w:p w14:paraId="64CDB04F" w14:textId="77777777" w:rsidR="00C114C8" w:rsidRPr="00132BC0" w:rsidRDefault="00C114C8" w:rsidP="00C114C8">
            <w:pPr>
              <w:spacing w:line="0" w:lineRule="atLeast"/>
              <w:ind w:firstLineChars="100" w:firstLine="210"/>
              <w:rPr>
                <w:rFonts w:asciiTheme="majorEastAsia" w:eastAsiaTheme="majorEastAsia" w:hAnsiTheme="majorEastAsia"/>
                <w:sz w:val="21"/>
                <w:szCs w:val="21"/>
              </w:rPr>
            </w:pPr>
            <w:r w:rsidRPr="00132BC0">
              <w:rPr>
                <w:rFonts w:asciiTheme="majorEastAsia" w:eastAsiaTheme="majorEastAsia" w:hAnsiTheme="majorEastAsia" w:hint="eastAsia"/>
                <w:sz w:val="21"/>
                <w:szCs w:val="21"/>
              </w:rPr>
              <w:t>＜役割＞</w:t>
            </w:r>
          </w:p>
          <w:p w14:paraId="41F1C481" w14:textId="77777777" w:rsidR="00C114C8" w:rsidRPr="00132BC0" w:rsidRDefault="00C114C8" w:rsidP="00C114C8">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t>旅行商品造成・販売、イベント連携</w:t>
            </w:r>
            <w:r>
              <w:rPr>
                <w:rFonts w:asciiTheme="minorEastAsia" w:eastAsiaTheme="minorEastAsia" w:hAnsiTheme="minorEastAsia" w:hint="eastAsia"/>
                <w:sz w:val="21"/>
                <w:szCs w:val="21"/>
              </w:rPr>
              <w:t>、</w:t>
            </w:r>
            <w:r w:rsidRPr="00132BC0">
              <w:rPr>
                <w:rFonts w:asciiTheme="majorEastAsia" w:eastAsiaTheme="majorEastAsia" w:hAnsiTheme="majorEastAsia" w:hint="eastAsia"/>
                <w:sz w:val="21"/>
                <w:szCs w:val="21"/>
                <w:lang w:eastAsia="zh-CN"/>
              </w:rPr>
              <w:t>誘客促進・集客プロモーション</w:t>
            </w:r>
          </w:p>
          <w:p w14:paraId="730C61BA" w14:textId="77777777" w:rsidR="00C114C8" w:rsidRPr="00132BC0" w:rsidRDefault="00C114C8" w:rsidP="00C114C8">
            <w:pPr>
              <w:spacing w:line="0" w:lineRule="atLeast"/>
              <w:rPr>
                <w:rFonts w:asciiTheme="majorEastAsia" w:eastAsia="SimSun" w:hAnsiTheme="majorEastAsia"/>
                <w:sz w:val="21"/>
                <w:szCs w:val="21"/>
                <w:lang w:eastAsia="zh-CN"/>
              </w:rPr>
            </w:pPr>
          </w:p>
          <w:p w14:paraId="3D0E06BF" w14:textId="50396409" w:rsidR="00C114C8" w:rsidRDefault="00C114C8" w:rsidP="00C114C8">
            <w:pPr>
              <w:pStyle w:val="a7"/>
              <w:numPr>
                <w:ilvl w:val="0"/>
                <w:numId w:val="13"/>
              </w:numPr>
              <w:spacing w:line="0" w:lineRule="atLeast"/>
              <w:ind w:leftChars="0" w:left="314" w:hanging="284"/>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産学金連携</w:t>
            </w:r>
          </w:p>
          <w:p w14:paraId="5E258FB2" w14:textId="77777777" w:rsidR="00C114C8" w:rsidRDefault="00C114C8" w:rsidP="00C114C8">
            <w:pPr>
              <w:spacing w:line="0" w:lineRule="atLeast"/>
              <w:ind w:firstLineChars="100" w:firstLine="210"/>
              <w:rPr>
                <w:rFonts w:asciiTheme="majorEastAsia" w:eastAsiaTheme="minorEastAsia" w:hAnsiTheme="majorEastAsia"/>
                <w:sz w:val="21"/>
                <w:szCs w:val="21"/>
              </w:rPr>
            </w:pPr>
            <w:r>
              <w:rPr>
                <w:rFonts w:asciiTheme="majorEastAsia" w:eastAsiaTheme="majorEastAsia" w:hAnsiTheme="majorEastAsia" w:hint="eastAsia"/>
                <w:sz w:val="21"/>
                <w:szCs w:val="21"/>
              </w:rPr>
              <w:t>＜事業者名＞</w:t>
            </w:r>
          </w:p>
          <w:p w14:paraId="62069659" w14:textId="77777777" w:rsidR="00C114C8" w:rsidRDefault="00C114C8" w:rsidP="00C114C8">
            <w:pPr>
              <w:spacing w:line="0" w:lineRule="atLeast"/>
              <w:ind w:firstLineChars="200" w:firstLine="420"/>
              <w:rPr>
                <w:rFonts w:asciiTheme="majorEastAsia" w:eastAsia="SimSun" w:hAnsiTheme="majorEastAsia"/>
                <w:sz w:val="21"/>
                <w:szCs w:val="21"/>
                <w:lang w:eastAsia="zh-CN"/>
              </w:rPr>
            </w:pPr>
            <w:r>
              <w:rPr>
                <w:rFonts w:asciiTheme="majorEastAsia" w:eastAsiaTheme="majorEastAsia" w:hAnsiTheme="majorEastAsia" w:hint="eastAsia"/>
                <w:bCs/>
                <w:sz w:val="21"/>
                <w:szCs w:val="21"/>
              </w:rPr>
              <w:t>学校法人和歌山大学、株式会社紀陽銀行</w:t>
            </w:r>
          </w:p>
          <w:p w14:paraId="31C2C9BF" w14:textId="77777777" w:rsidR="00C114C8" w:rsidRDefault="00C114C8" w:rsidP="00C114C8">
            <w:pPr>
              <w:spacing w:line="0" w:lineRule="atLeast"/>
              <w:ind w:firstLineChars="100" w:firstLine="210"/>
              <w:rPr>
                <w:rFonts w:asciiTheme="majorEastAsia" w:eastAsiaTheme="majorEastAsia" w:hAnsiTheme="majorEastAsia"/>
                <w:sz w:val="21"/>
                <w:szCs w:val="21"/>
              </w:rPr>
            </w:pPr>
            <w:r w:rsidRPr="00132BC0">
              <w:rPr>
                <w:rFonts w:asciiTheme="majorEastAsia" w:eastAsiaTheme="majorEastAsia" w:hAnsiTheme="majorEastAsia" w:hint="eastAsia"/>
                <w:sz w:val="21"/>
                <w:szCs w:val="21"/>
              </w:rPr>
              <w:t>＜役割＞</w:t>
            </w:r>
          </w:p>
          <w:p w14:paraId="19A40B2F" w14:textId="18C27011" w:rsidR="00C114C8" w:rsidRPr="00924A27" w:rsidRDefault="00C114C8" w:rsidP="00C114C8">
            <w:pPr>
              <w:spacing w:line="0" w:lineRule="atLeast"/>
              <w:ind w:firstLineChars="200" w:firstLine="420"/>
              <w:rPr>
                <w:rFonts w:ascii="ＭＳ ゴシック" w:hAnsi="ＭＳ ゴシック"/>
                <w:sz w:val="21"/>
                <w:szCs w:val="21"/>
              </w:rPr>
            </w:pPr>
            <w:r>
              <w:rPr>
                <w:rFonts w:asciiTheme="majorEastAsia" w:eastAsiaTheme="majorEastAsia" w:hAnsiTheme="majorEastAsia" w:hint="eastAsia"/>
                <w:sz w:val="21"/>
                <w:szCs w:val="21"/>
              </w:rPr>
              <w:t>観光人材の育成、金融支援サービス</w:t>
            </w:r>
          </w:p>
        </w:tc>
      </w:tr>
      <w:tr w:rsidR="00C114C8" w:rsidRPr="002054AD" w14:paraId="76E16947" w14:textId="77777777" w:rsidTr="007563C4">
        <w:tc>
          <w:tcPr>
            <w:tcW w:w="2058" w:type="dxa"/>
            <w:shd w:val="clear" w:color="auto" w:fill="DAEEF3" w:themeFill="accent5" w:themeFillTint="33"/>
          </w:tcPr>
          <w:p w14:paraId="51CCA323" w14:textId="571C3BDB" w:rsidR="00C114C8" w:rsidRPr="002054AD" w:rsidRDefault="00C114C8" w:rsidP="00C114C8">
            <w:pPr>
              <w:spacing w:line="0" w:lineRule="atLeast"/>
              <w:rPr>
                <w:rFonts w:ascii="ＭＳ ゴシック" w:hAnsi="ＭＳ ゴシック"/>
                <w:sz w:val="21"/>
                <w:szCs w:val="21"/>
              </w:rPr>
            </w:pPr>
            <w:r>
              <w:rPr>
                <w:rFonts w:ascii="ＭＳ ゴシック" w:hAnsi="ＭＳ ゴシック" w:hint="eastAsia"/>
                <w:sz w:val="21"/>
                <w:szCs w:val="21"/>
              </w:rPr>
              <w:lastRenderedPageBreak/>
              <w:t>官民</w:t>
            </w:r>
            <w:r>
              <w:rPr>
                <w:rFonts w:ascii="ＭＳ ゴシック" w:hAnsi="ＭＳ ゴシック"/>
                <w:sz w:val="21"/>
                <w:szCs w:val="21"/>
              </w:rPr>
              <w:t>･産業間･地域間との持続可能な連携を図るための合意形成の仕組</w:t>
            </w:r>
            <w:r>
              <w:rPr>
                <w:rFonts w:ascii="ＭＳ ゴシック" w:hAnsi="ＭＳ ゴシック" w:hint="eastAsia"/>
                <w:sz w:val="21"/>
                <w:szCs w:val="21"/>
              </w:rPr>
              <w:t>み</w:t>
            </w:r>
          </w:p>
        </w:tc>
        <w:tc>
          <w:tcPr>
            <w:tcW w:w="7637" w:type="dxa"/>
            <w:gridSpan w:val="2"/>
          </w:tcPr>
          <w:p w14:paraId="78EF9320" w14:textId="77777777" w:rsidR="00C114C8" w:rsidRPr="00706956"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【該当する登録要件】②</w:t>
            </w:r>
          </w:p>
          <w:p w14:paraId="19EC2678" w14:textId="77777777" w:rsidR="00C114C8" w:rsidRPr="00D3409C" w:rsidRDefault="00C114C8" w:rsidP="00C114C8">
            <w:pPr>
              <w:spacing w:line="0" w:lineRule="atLeast"/>
              <w:rPr>
                <w:rFonts w:ascii="ＭＳ ゴシック" w:hAnsi="ＭＳ ゴシック"/>
                <w:sz w:val="21"/>
                <w:szCs w:val="21"/>
              </w:rPr>
            </w:pPr>
            <w:r w:rsidRPr="00D3409C">
              <w:rPr>
                <w:rFonts w:ascii="ＭＳ ゴシック" w:hAnsi="ＭＳ ゴシック" w:hint="eastAsia"/>
                <w:sz w:val="21"/>
                <w:szCs w:val="21"/>
              </w:rPr>
              <w:t>②観光地域づくり法人が主導して行政や関係団体をメンバーとするワーキン</w:t>
            </w:r>
          </w:p>
          <w:p w14:paraId="138C762E" w14:textId="77777777" w:rsidR="00C114C8" w:rsidRDefault="00C114C8" w:rsidP="00C114C8">
            <w:pPr>
              <w:spacing w:line="0" w:lineRule="atLeast"/>
              <w:rPr>
                <w:rFonts w:ascii="ＭＳ ゴシック" w:hAnsi="ＭＳ ゴシック"/>
                <w:sz w:val="21"/>
                <w:szCs w:val="21"/>
              </w:rPr>
            </w:pPr>
            <w:r w:rsidRPr="00D3409C">
              <w:rPr>
                <w:rFonts w:ascii="ＭＳ ゴシック" w:hAnsi="ＭＳ ゴシック" w:hint="eastAsia"/>
                <w:sz w:val="21"/>
                <w:szCs w:val="21"/>
              </w:rPr>
              <w:t>ググループなどの委員会等を設置</w:t>
            </w:r>
            <w:r w:rsidRPr="00D3409C">
              <w:rPr>
                <w:rFonts w:ascii="ＭＳ ゴシック" w:hAnsi="ＭＳ ゴシック"/>
                <w:sz w:val="21"/>
                <w:szCs w:val="21"/>
              </w:rPr>
              <w:cr/>
            </w:r>
            <w:r>
              <w:rPr>
                <w:rFonts w:ascii="ＭＳ ゴシック" w:hAnsi="ＭＳ ゴシック" w:hint="eastAsia"/>
                <w:sz w:val="21"/>
                <w:szCs w:val="21"/>
              </w:rPr>
              <w:t>（概要）</w:t>
            </w:r>
          </w:p>
          <w:p w14:paraId="0E9E791D" w14:textId="77777777" w:rsidR="00C114C8" w:rsidRPr="00DB0669" w:rsidRDefault="00C114C8" w:rsidP="00C114C8">
            <w:pPr>
              <w:spacing w:line="0" w:lineRule="atLeast"/>
              <w:rPr>
                <w:rFonts w:ascii="ＭＳ ゴシック" w:hAnsi="ＭＳ ゴシック"/>
                <w:sz w:val="21"/>
                <w:szCs w:val="21"/>
              </w:rPr>
            </w:pPr>
            <w:r w:rsidRPr="00DB0669">
              <w:rPr>
                <w:rFonts w:ascii="ＭＳ ゴシック" w:hAnsi="ＭＳ ゴシック" w:hint="eastAsia"/>
                <w:sz w:val="21"/>
                <w:szCs w:val="21"/>
              </w:rPr>
              <w:t>当</w:t>
            </w:r>
            <w:r>
              <w:rPr>
                <w:rFonts w:ascii="ＭＳ ゴシック" w:hAnsi="ＭＳ ゴシック" w:hint="eastAsia"/>
                <w:sz w:val="21"/>
                <w:szCs w:val="21"/>
              </w:rPr>
              <w:t>地域連携DMO</w:t>
            </w:r>
            <w:r w:rsidRPr="00DB0669">
              <w:rPr>
                <w:rFonts w:ascii="ＭＳ ゴシック" w:hAnsi="ＭＳ ゴシック" w:hint="eastAsia"/>
                <w:sz w:val="21"/>
                <w:szCs w:val="21"/>
              </w:rPr>
              <w:t>が主導して行政</w:t>
            </w:r>
            <w:r>
              <w:rPr>
                <w:rFonts w:ascii="ＭＳ ゴシック" w:hAnsi="ＭＳ ゴシック" w:hint="eastAsia"/>
                <w:sz w:val="21"/>
                <w:szCs w:val="21"/>
              </w:rPr>
              <w:t>・</w:t>
            </w:r>
            <w:r w:rsidRPr="00DB0669">
              <w:rPr>
                <w:rFonts w:ascii="ＭＳ ゴシック" w:hAnsi="ＭＳ ゴシック" w:hint="eastAsia"/>
                <w:sz w:val="21"/>
                <w:szCs w:val="21"/>
              </w:rPr>
              <w:t>関係団体をメンバーとする紀伊半島地域連携</w:t>
            </w:r>
            <w:r>
              <w:rPr>
                <w:rFonts w:ascii="ＭＳ ゴシック" w:hAnsi="ＭＳ ゴシック" w:hint="eastAsia"/>
                <w:sz w:val="21"/>
                <w:szCs w:val="21"/>
              </w:rPr>
              <w:t>委員会</w:t>
            </w:r>
            <w:r w:rsidRPr="00DB0669">
              <w:rPr>
                <w:rFonts w:ascii="ＭＳ ゴシック" w:hAnsi="ＭＳ ゴシック" w:hint="eastAsia"/>
                <w:sz w:val="21"/>
                <w:szCs w:val="21"/>
              </w:rPr>
              <w:t>を設置。DMO活動の内容・成果・KPI達成状況などについて年1回（決算後の7月）の報告会を開催して、広域連携する12市町村をはじめ、連携する3つの地域DMO、地域が「売り」とする観光資源の関係者、宿泊・交通等の幅広い分野の関係団体の代表者とともに、持続可能で稼げる観光地域づくりに向けた多様な地域関係者の合意形成の仕組みを構築。</w:t>
            </w:r>
          </w:p>
          <w:p w14:paraId="7098FC10" w14:textId="77777777" w:rsidR="00C114C8" w:rsidRDefault="00C114C8" w:rsidP="00C114C8">
            <w:pPr>
              <w:spacing w:line="0" w:lineRule="atLeast"/>
              <w:rPr>
                <w:rFonts w:ascii="ＭＳ ゴシック" w:hAnsi="ＭＳ ゴシック"/>
                <w:sz w:val="21"/>
                <w:szCs w:val="21"/>
              </w:rPr>
            </w:pPr>
            <w:r w:rsidRPr="002A7B27">
              <w:rPr>
                <w:rFonts w:ascii="ＭＳ ゴシック" w:hAnsi="ＭＳ ゴシック" w:hint="eastAsia"/>
                <w:sz w:val="21"/>
                <w:szCs w:val="21"/>
              </w:rPr>
              <w:t>また、</w:t>
            </w:r>
            <w:r w:rsidRPr="00085981">
              <w:rPr>
                <w:rFonts w:ascii="ＭＳ ゴシック" w:hAnsi="ＭＳ ゴシック" w:hint="eastAsia"/>
                <w:sz w:val="21"/>
                <w:szCs w:val="21"/>
              </w:rPr>
              <w:t>各メンバーとは</w:t>
            </w:r>
            <w:r w:rsidRPr="002A7B27">
              <w:rPr>
                <w:rFonts w:ascii="ＭＳ ゴシック" w:hAnsi="ＭＳ ゴシック" w:hint="eastAsia"/>
                <w:sz w:val="21"/>
                <w:szCs w:val="21"/>
              </w:rPr>
              <w:t>着地型旅行事業</w:t>
            </w:r>
            <w:r>
              <w:rPr>
                <w:rFonts w:ascii="ＭＳ ゴシック" w:hAnsi="ＭＳ ゴシック" w:hint="eastAsia"/>
                <w:sz w:val="21"/>
                <w:szCs w:val="21"/>
              </w:rPr>
              <w:t>や地域磨き上げの実証実験など</w:t>
            </w:r>
            <w:r w:rsidRPr="002A7B27">
              <w:rPr>
                <w:rFonts w:ascii="ＭＳ ゴシック" w:hAnsi="ＭＳ ゴシック" w:hint="eastAsia"/>
                <w:sz w:val="21"/>
                <w:szCs w:val="21"/>
              </w:rPr>
              <w:t>を通じて</w:t>
            </w:r>
            <w:r>
              <w:rPr>
                <w:rFonts w:ascii="ＭＳ ゴシック" w:hAnsi="ＭＳ ゴシック" w:hint="eastAsia"/>
                <w:sz w:val="21"/>
                <w:szCs w:val="21"/>
              </w:rPr>
              <w:t>、</w:t>
            </w:r>
            <w:r w:rsidRPr="002A7B27">
              <w:rPr>
                <w:rFonts w:ascii="ＭＳ ゴシック" w:hAnsi="ＭＳ ゴシック" w:hint="eastAsia"/>
                <w:sz w:val="21"/>
                <w:szCs w:val="21"/>
              </w:rPr>
              <w:t>宿泊・交通・飲食・体験・購買および農林水産・</w:t>
            </w:r>
            <w:r>
              <w:rPr>
                <w:rFonts w:ascii="ＭＳ ゴシック" w:hAnsi="ＭＳ ゴシック" w:hint="eastAsia"/>
                <w:sz w:val="21"/>
                <w:szCs w:val="21"/>
              </w:rPr>
              <w:t>文化・歴史・</w:t>
            </w:r>
            <w:r w:rsidRPr="002A7B27">
              <w:rPr>
                <w:rFonts w:ascii="ＭＳ ゴシック" w:hAnsi="ＭＳ ゴシック" w:hint="eastAsia"/>
                <w:sz w:val="21"/>
                <w:szCs w:val="21"/>
              </w:rPr>
              <w:t>スポーツ</w:t>
            </w:r>
            <w:r>
              <w:rPr>
                <w:rFonts w:ascii="ＭＳ ゴシック" w:hAnsi="ＭＳ ゴシック" w:hint="eastAsia"/>
                <w:sz w:val="21"/>
                <w:szCs w:val="21"/>
              </w:rPr>
              <w:t>施設</w:t>
            </w:r>
            <w:r w:rsidRPr="002A7B27">
              <w:rPr>
                <w:rFonts w:ascii="ＭＳ ゴシック" w:hAnsi="ＭＳ ゴシック" w:hint="eastAsia"/>
                <w:sz w:val="21"/>
                <w:szCs w:val="21"/>
              </w:rPr>
              <w:t>など</w:t>
            </w:r>
            <w:r>
              <w:rPr>
                <w:rFonts w:ascii="ＭＳ ゴシック" w:hAnsi="ＭＳ ゴシック" w:hint="eastAsia"/>
                <w:sz w:val="21"/>
                <w:szCs w:val="21"/>
              </w:rPr>
              <w:t>への送客や受入体制の磨き上げについて意見交換や事業連携について協議を日常的（週3回以上）に行っており、顧客目線での有機的な地域連携体制と合意形成に基づくPDCAサイクルを構築して当地域連携DMOを運営。</w:t>
            </w:r>
          </w:p>
          <w:p w14:paraId="380AEA4C" w14:textId="77777777" w:rsidR="00C114C8" w:rsidRDefault="00C114C8" w:rsidP="00C114C8">
            <w:pPr>
              <w:spacing w:line="0" w:lineRule="atLeast"/>
              <w:rPr>
                <w:rFonts w:ascii="ＭＳ ゴシック" w:hAnsi="ＭＳ ゴシック"/>
                <w:sz w:val="21"/>
                <w:szCs w:val="21"/>
              </w:rPr>
            </w:pPr>
          </w:p>
          <w:p w14:paraId="15CB4273" w14:textId="77777777" w:rsidR="00C114C8" w:rsidRDefault="00C114C8" w:rsidP="00C114C8">
            <w:pPr>
              <w:spacing w:line="0" w:lineRule="atLeast"/>
              <w:rPr>
                <w:rFonts w:ascii="ＭＳ ゴシック" w:hAnsi="ＭＳ ゴシック"/>
                <w:sz w:val="21"/>
                <w:szCs w:val="21"/>
              </w:rPr>
            </w:pPr>
            <w:r>
              <w:rPr>
                <w:rFonts w:ascii="ＭＳ ゴシック" w:hAnsi="ＭＳ ゴシック" w:hint="eastAsia"/>
                <w:sz w:val="21"/>
                <w:szCs w:val="21"/>
              </w:rPr>
              <w:t>＜紀伊半島地域連携委員会の構成員＞</w:t>
            </w:r>
          </w:p>
          <w:tbl>
            <w:tblPr>
              <w:tblStyle w:val="a8"/>
              <w:tblW w:w="0" w:type="auto"/>
              <w:tblLook w:val="04A0" w:firstRow="1" w:lastRow="0" w:firstColumn="1" w:lastColumn="0" w:noHBand="0" w:noVBand="1"/>
            </w:tblPr>
            <w:tblGrid>
              <w:gridCol w:w="448"/>
              <w:gridCol w:w="1134"/>
              <w:gridCol w:w="3828"/>
              <w:gridCol w:w="1698"/>
            </w:tblGrid>
            <w:tr w:rsidR="00C114C8" w14:paraId="70429AB9" w14:textId="77777777" w:rsidTr="00FC1AE7">
              <w:tc>
                <w:tcPr>
                  <w:tcW w:w="448" w:type="dxa"/>
                </w:tcPr>
                <w:p w14:paraId="31C0EB47"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p>
              </w:tc>
              <w:tc>
                <w:tcPr>
                  <w:tcW w:w="1134" w:type="dxa"/>
                </w:tcPr>
                <w:p w14:paraId="510ED0CB"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406CD8F5"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印南町</w:t>
                  </w:r>
                </w:p>
              </w:tc>
              <w:tc>
                <w:tcPr>
                  <w:tcW w:w="1698" w:type="dxa"/>
                </w:tcPr>
                <w:p w14:paraId="2ACC0759"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企画産業課</w:t>
                  </w:r>
                </w:p>
              </w:tc>
            </w:tr>
            <w:tr w:rsidR="00C114C8" w14:paraId="3ED4B287" w14:textId="77777777" w:rsidTr="00FC1AE7">
              <w:tc>
                <w:tcPr>
                  <w:tcW w:w="448" w:type="dxa"/>
                </w:tcPr>
                <w:p w14:paraId="4636B0A7"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2</w:t>
                  </w:r>
                </w:p>
              </w:tc>
              <w:tc>
                <w:tcPr>
                  <w:tcW w:w="1134" w:type="dxa"/>
                </w:tcPr>
                <w:p w14:paraId="3B23E3D7"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6AE87B88"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みなべ町</w:t>
                  </w:r>
                </w:p>
              </w:tc>
              <w:tc>
                <w:tcPr>
                  <w:tcW w:w="1698" w:type="dxa"/>
                </w:tcPr>
                <w:p w14:paraId="73D7F4BB"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うめ課</w:t>
                  </w:r>
                </w:p>
              </w:tc>
            </w:tr>
            <w:tr w:rsidR="00C114C8" w14:paraId="7110847B" w14:textId="77777777" w:rsidTr="00FC1AE7">
              <w:tc>
                <w:tcPr>
                  <w:tcW w:w="448" w:type="dxa"/>
                </w:tcPr>
                <w:p w14:paraId="00D1C3FB"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3</w:t>
                  </w:r>
                </w:p>
              </w:tc>
              <w:tc>
                <w:tcPr>
                  <w:tcW w:w="1134" w:type="dxa"/>
                </w:tcPr>
                <w:p w14:paraId="0A582CFC"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73C266E2"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田辺市</w:t>
                  </w:r>
                </w:p>
              </w:tc>
              <w:tc>
                <w:tcPr>
                  <w:tcW w:w="1698" w:type="dxa"/>
                </w:tcPr>
                <w:p w14:paraId="03F1DF4F"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観光振興課</w:t>
                  </w:r>
                </w:p>
              </w:tc>
            </w:tr>
            <w:tr w:rsidR="00C114C8" w14:paraId="4B3402FF" w14:textId="77777777" w:rsidTr="00FC1AE7">
              <w:tc>
                <w:tcPr>
                  <w:tcW w:w="448" w:type="dxa"/>
                </w:tcPr>
                <w:p w14:paraId="21B75806"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4</w:t>
                  </w:r>
                </w:p>
              </w:tc>
              <w:tc>
                <w:tcPr>
                  <w:tcW w:w="1134" w:type="dxa"/>
                </w:tcPr>
                <w:p w14:paraId="11B8A30B"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73538DB2"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白浜町</w:t>
                  </w:r>
                </w:p>
              </w:tc>
              <w:tc>
                <w:tcPr>
                  <w:tcW w:w="1698" w:type="dxa"/>
                </w:tcPr>
                <w:p w14:paraId="676FE869"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観光課</w:t>
                  </w:r>
                </w:p>
              </w:tc>
            </w:tr>
            <w:tr w:rsidR="00C114C8" w14:paraId="2602BA17" w14:textId="77777777" w:rsidTr="00FC1AE7">
              <w:tc>
                <w:tcPr>
                  <w:tcW w:w="448" w:type="dxa"/>
                </w:tcPr>
                <w:p w14:paraId="2563DE55"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5</w:t>
                  </w:r>
                </w:p>
              </w:tc>
              <w:tc>
                <w:tcPr>
                  <w:tcW w:w="1134" w:type="dxa"/>
                </w:tcPr>
                <w:p w14:paraId="035539BA"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779435B0"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上富田町</w:t>
                  </w:r>
                </w:p>
              </w:tc>
              <w:tc>
                <w:tcPr>
                  <w:tcW w:w="1698" w:type="dxa"/>
                </w:tcPr>
                <w:p w14:paraId="0BDC85B9"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振興</w:t>
                  </w:r>
                  <w:r w:rsidRPr="00DB0669">
                    <w:rPr>
                      <w:rFonts w:asciiTheme="majorEastAsia" w:eastAsiaTheme="majorEastAsia" w:hAnsiTheme="majorEastAsia" w:hint="eastAsia"/>
                      <w:sz w:val="21"/>
                      <w:szCs w:val="21"/>
                    </w:rPr>
                    <w:t>課</w:t>
                  </w:r>
                </w:p>
              </w:tc>
            </w:tr>
            <w:tr w:rsidR="00C114C8" w14:paraId="59F78882" w14:textId="77777777" w:rsidTr="00FC1AE7">
              <w:tc>
                <w:tcPr>
                  <w:tcW w:w="448" w:type="dxa"/>
                </w:tcPr>
                <w:p w14:paraId="51A9BA74"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6</w:t>
                  </w:r>
                </w:p>
              </w:tc>
              <w:tc>
                <w:tcPr>
                  <w:tcW w:w="1134" w:type="dxa"/>
                </w:tcPr>
                <w:p w14:paraId="7762D385"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25599E4A"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すさみ町</w:t>
                  </w:r>
                </w:p>
              </w:tc>
              <w:tc>
                <w:tcPr>
                  <w:tcW w:w="1698" w:type="dxa"/>
                </w:tcPr>
                <w:p w14:paraId="7A1A31DB"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産業振興課</w:t>
                  </w:r>
                </w:p>
              </w:tc>
            </w:tr>
            <w:tr w:rsidR="00C114C8" w14:paraId="7A59330E" w14:textId="77777777" w:rsidTr="00FC1AE7">
              <w:tc>
                <w:tcPr>
                  <w:tcW w:w="448" w:type="dxa"/>
                </w:tcPr>
                <w:p w14:paraId="083CB713"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7</w:t>
                  </w:r>
                </w:p>
              </w:tc>
              <w:tc>
                <w:tcPr>
                  <w:tcW w:w="1134" w:type="dxa"/>
                </w:tcPr>
                <w:p w14:paraId="1C481132"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13C874F9"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那智勝浦町</w:t>
                  </w:r>
                </w:p>
              </w:tc>
              <w:tc>
                <w:tcPr>
                  <w:tcW w:w="1698" w:type="dxa"/>
                </w:tcPr>
                <w:p w14:paraId="0C3C24B7"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観光企画課</w:t>
                  </w:r>
                </w:p>
              </w:tc>
            </w:tr>
            <w:tr w:rsidR="00C114C8" w14:paraId="4B6C7859" w14:textId="77777777" w:rsidTr="00FC1AE7">
              <w:tc>
                <w:tcPr>
                  <w:tcW w:w="448" w:type="dxa"/>
                </w:tcPr>
                <w:p w14:paraId="4B08913A"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8</w:t>
                  </w:r>
                </w:p>
              </w:tc>
              <w:tc>
                <w:tcPr>
                  <w:tcW w:w="1134" w:type="dxa"/>
                </w:tcPr>
                <w:p w14:paraId="22B842B3"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11E3A4B2"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太地町</w:t>
                  </w:r>
                </w:p>
              </w:tc>
              <w:tc>
                <w:tcPr>
                  <w:tcW w:w="1698" w:type="dxa"/>
                </w:tcPr>
                <w:p w14:paraId="65320812"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産業建設課</w:t>
                  </w:r>
                </w:p>
              </w:tc>
            </w:tr>
            <w:tr w:rsidR="00C114C8" w14:paraId="0E54C8DA" w14:textId="77777777" w:rsidTr="00FC1AE7">
              <w:tc>
                <w:tcPr>
                  <w:tcW w:w="448" w:type="dxa"/>
                </w:tcPr>
                <w:p w14:paraId="1B51D80F"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9</w:t>
                  </w:r>
                </w:p>
              </w:tc>
              <w:tc>
                <w:tcPr>
                  <w:tcW w:w="1134" w:type="dxa"/>
                </w:tcPr>
                <w:p w14:paraId="2DDA763E"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30F6E43E"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古座川町</w:t>
                  </w:r>
                </w:p>
              </w:tc>
              <w:tc>
                <w:tcPr>
                  <w:tcW w:w="1698" w:type="dxa"/>
                </w:tcPr>
                <w:p w14:paraId="0A9EEF73"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地域振興課</w:t>
                  </w:r>
                </w:p>
              </w:tc>
            </w:tr>
            <w:tr w:rsidR="00C114C8" w14:paraId="4CD086F2" w14:textId="77777777" w:rsidTr="00FC1AE7">
              <w:tc>
                <w:tcPr>
                  <w:tcW w:w="448" w:type="dxa"/>
                </w:tcPr>
                <w:p w14:paraId="65A9FDE7"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0</w:t>
                  </w:r>
                </w:p>
              </w:tc>
              <w:tc>
                <w:tcPr>
                  <w:tcW w:w="1134" w:type="dxa"/>
                </w:tcPr>
                <w:p w14:paraId="457E754A"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1F6660B7"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北山村</w:t>
                  </w:r>
                </w:p>
              </w:tc>
              <w:tc>
                <w:tcPr>
                  <w:tcW w:w="1698" w:type="dxa"/>
                </w:tcPr>
                <w:p w14:paraId="3599153D"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地域事業課</w:t>
                  </w:r>
                </w:p>
              </w:tc>
            </w:tr>
            <w:tr w:rsidR="00C114C8" w14:paraId="79094309" w14:textId="77777777" w:rsidTr="00FC1AE7">
              <w:tc>
                <w:tcPr>
                  <w:tcW w:w="448" w:type="dxa"/>
                </w:tcPr>
                <w:p w14:paraId="76D5DE2F"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1</w:t>
                  </w:r>
                </w:p>
              </w:tc>
              <w:tc>
                <w:tcPr>
                  <w:tcW w:w="1134" w:type="dxa"/>
                </w:tcPr>
                <w:p w14:paraId="05B99CFA"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3CC7C583"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串本町</w:t>
                  </w:r>
                </w:p>
              </w:tc>
              <w:tc>
                <w:tcPr>
                  <w:tcW w:w="1698" w:type="dxa"/>
                </w:tcPr>
                <w:p w14:paraId="56F11040"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産業課</w:t>
                  </w:r>
                </w:p>
              </w:tc>
            </w:tr>
            <w:tr w:rsidR="00C114C8" w14:paraId="140550E9" w14:textId="77777777" w:rsidTr="00FC1AE7">
              <w:tc>
                <w:tcPr>
                  <w:tcW w:w="448" w:type="dxa"/>
                </w:tcPr>
                <w:p w14:paraId="735D9DA9"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2</w:t>
                  </w:r>
                </w:p>
              </w:tc>
              <w:tc>
                <w:tcPr>
                  <w:tcW w:w="1134" w:type="dxa"/>
                </w:tcPr>
                <w:p w14:paraId="69766416"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7DEA9E65"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新宮市</w:t>
                  </w:r>
                </w:p>
              </w:tc>
              <w:tc>
                <w:tcPr>
                  <w:tcW w:w="1698" w:type="dxa"/>
                </w:tcPr>
                <w:p w14:paraId="2CCB72F1"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商工観光課</w:t>
                  </w:r>
                </w:p>
              </w:tc>
            </w:tr>
            <w:tr w:rsidR="00C114C8" w14:paraId="37F30F2B" w14:textId="77777777" w:rsidTr="00FC1AE7">
              <w:tc>
                <w:tcPr>
                  <w:tcW w:w="448" w:type="dxa"/>
                </w:tcPr>
                <w:p w14:paraId="2AFDA774"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3</w:t>
                  </w:r>
                </w:p>
              </w:tc>
              <w:tc>
                <w:tcPr>
                  <w:tcW w:w="1134" w:type="dxa"/>
                </w:tcPr>
                <w:p w14:paraId="600DD871"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地域DMO</w:t>
                  </w:r>
                </w:p>
              </w:tc>
              <w:tc>
                <w:tcPr>
                  <w:tcW w:w="3828" w:type="dxa"/>
                </w:tcPr>
                <w:p w14:paraId="0E3555F3"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田辺市熊野ツーリズムビューロー</w:t>
                  </w:r>
                </w:p>
              </w:tc>
              <w:tc>
                <w:tcPr>
                  <w:tcW w:w="1698" w:type="dxa"/>
                </w:tcPr>
                <w:p w14:paraId="2F2EF829"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事務局長</w:t>
                  </w:r>
                </w:p>
              </w:tc>
            </w:tr>
            <w:tr w:rsidR="00C114C8" w14:paraId="50FC23CC" w14:textId="77777777" w:rsidTr="00FC1AE7">
              <w:tc>
                <w:tcPr>
                  <w:tcW w:w="448" w:type="dxa"/>
                </w:tcPr>
                <w:p w14:paraId="0299A909"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4</w:t>
                  </w:r>
                </w:p>
              </w:tc>
              <w:tc>
                <w:tcPr>
                  <w:tcW w:w="1134" w:type="dxa"/>
                </w:tcPr>
                <w:p w14:paraId="5BF66B86"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地域DMO</w:t>
                  </w:r>
                </w:p>
              </w:tc>
              <w:tc>
                <w:tcPr>
                  <w:tcW w:w="3828" w:type="dxa"/>
                </w:tcPr>
                <w:p w14:paraId="1787E8CC"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南紀白浜観光協会</w:t>
                  </w:r>
                </w:p>
              </w:tc>
              <w:tc>
                <w:tcPr>
                  <w:tcW w:w="1698" w:type="dxa"/>
                </w:tcPr>
                <w:p w14:paraId="53FAA0EA" w14:textId="54940729" w:rsidR="00C114C8" w:rsidRPr="00DB0669" w:rsidRDefault="000E7D4E"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事務局長</w:t>
                  </w:r>
                </w:p>
              </w:tc>
            </w:tr>
            <w:tr w:rsidR="00C114C8" w14:paraId="70B93786" w14:textId="77777777" w:rsidTr="00FC1AE7">
              <w:tc>
                <w:tcPr>
                  <w:tcW w:w="448" w:type="dxa"/>
                </w:tcPr>
                <w:p w14:paraId="73F62D6F"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5</w:t>
                  </w:r>
                </w:p>
              </w:tc>
              <w:tc>
                <w:tcPr>
                  <w:tcW w:w="1134" w:type="dxa"/>
                </w:tcPr>
                <w:p w14:paraId="463A03D8"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地域DMO</w:t>
                  </w:r>
                </w:p>
              </w:tc>
              <w:tc>
                <w:tcPr>
                  <w:tcW w:w="3828" w:type="dxa"/>
                </w:tcPr>
                <w:p w14:paraId="3AB24D83"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那智勝浦観光機構</w:t>
                  </w:r>
                </w:p>
              </w:tc>
              <w:tc>
                <w:tcPr>
                  <w:tcW w:w="1698" w:type="dxa"/>
                </w:tcPr>
                <w:p w14:paraId="65545E79"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事務局長</w:t>
                  </w:r>
                </w:p>
              </w:tc>
            </w:tr>
            <w:tr w:rsidR="00C114C8" w14:paraId="7611D9BB" w14:textId="77777777" w:rsidTr="00FC1AE7">
              <w:tc>
                <w:tcPr>
                  <w:tcW w:w="448" w:type="dxa"/>
                </w:tcPr>
                <w:p w14:paraId="0C93FB48"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lastRenderedPageBreak/>
                    <w:t>1</w:t>
                  </w:r>
                  <w:r>
                    <w:rPr>
                      <w:rFonts w:asciiTheme="majorEastAsia" w:eastAsiaTheme="majorEastAsia" w:hAnsiTheme="majorEastAsia" w:hint="eastAsia"/>
                      <w:sz w:val="21"/>
                      <w:szCs w:val="21"/>
                    </w:rPr>
                    <w:t>6</w:t>
                  </w:r>
                </w:p>
              </w:tc>
              <w:tc>
                <w:tcPr>
                  <w:tcW w:w="1134" w:type="dxa"/>
                </w:tcPr>
                <w:p w14:paraId="241BA657"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観光資源</w:t>
                  </w:r>
                </w:p>
              </w:tc>
              <w:tc>
                <w:tcPr>
                  <w:tcW w:w="3828" w:type="dxa"/>
                </w:tcPr>
                <w:p w14:paraId="53C91F63"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アワーズ（アドベンチャーワールド）</w:t>
                  </w:r>
                </w:p>
              </w:tc>
              <w:tc>
                <w:tcPr>
                  <w:tcW w:w="1698" w:type="dxa"/>
                </w:tcPr>
                <w:p w14:paraId="65C5F340"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代表取締役社長</w:t>
                  </w:r>
                </w:p>
              </w:tc>
            </w:tr>
            <w:tr w:rsidR="00C114C8" w14:paraId="243DEF7F" w14:textId="77777777" w:rsidTr="00FC1AE7">
              <w:tc>
                <w:tcPr>
                  <w:tcW w:w="448" w:type="dxa"/>
                </w:tcPr>
                <w:p w14:paraId="25DAC1F6"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Pr>
                      <w:rFonts w:asciiTheme="majorEastAsia" w:eastAsiaTheme="majorEastAsia" w:hAnsiTheme="majorEastAsia" w:hint="eastAsia"/>
                      <w:sz w:val="21"/>
                      <w:szCs w:val="21"/>
                    </w:rPr>
                    <w:t>7</w:t>
                  </w:r>
                </w:p>
              </w:tc>
              <w:tc>
                <w:tcPr>
                  <w:tcW w:w="1134" w:type="dxa"/>
                </w:tcPr>
                <w:p w14:paraId="544FCAEA"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宿泊</w:t>
                  </w:r>
                </w:p>
              </w:tc>
              <w:tc>
                <w:tcPr>
                  <w:tcW w:w="3828" w:type="dxa"/>
                </w:tcPr>
                <w:p w14:paraId="142856F7"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白浜館（ホテルシーモア）</w:t>
                  </w:r>
                </w:p>
              </w:tc>
              <w:tc>
                <w:tcPr>
                  <w:tcW w:w="1698" w:type="dxa"/>
                </w:tcPr>
                <w:p w14:paraId="6A9D010B"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代表取締役社長</w:t>
                  </w:r>
                </w:p>
              </w:tc>
            </w:tr>
            <w:tr w:rsidR="00C114C8" w14:paraId="1046769C" w14:textId="77777777" w:rsidTr="00FC1AE7">
              <w:tc>
                <w:tcPr>
                  <w:tcW w:w="448" w:type="dxa"/>
                </w:tcPr>
                <w:p w14:paraId="77198F35"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Pr>
                      <w:rFonts w:asciiTheme="majorEastAsia" w:eastAsiaTheme="majorEastAsia" w:hAnsiTheme="majorEastAsia" w:hint="eastAsia"/>
                      <w:sz w:val="21"/>
                      <w:szCs w:val="21"/>
                    </w:rPr>
                    <w:t>8</w:t>
                  </w:r>
                </w:p>
              </w:tc>
              <w:tc>
                <w:tcPr>
                  <w:tcW w:w="1134" w:type="dxa"/>
                </w:tcPr>
                <w:p w14:paraId="2A97EDAD"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交通</w:t>
                  </w:r>
                </w:p>
              </w:tc>
              <w:tc>
                <w:tcPr>
                  <w:tcW w:w="3828" w:type="dxa"/>
                </w:tcPr>
                <w:p w14:paraId="2185BE6C"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明光バス</w:t>
                  </w:r>
                </w:p>
              </w:tc>
              <w:tc>
                <w:tcPr>
                  <w:tcW w:w="1698" w:type="dxa"/>
                </w:tcPr>
                <w:p w14:paraId="22E6EE08"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代表取締役社長</w:t>
                  </w:r>
                </w:p>
              </w:tc>
            </w:tr>
            <w:tr w:rsidR="00C114C8" w14:paraId="310956E1" w14:textId="77777777" w:rsidTr="00FC1AE7">
              <w:tc>
                <w:tcPr>
                  <w:tcW w:w="448" w:type="dxa"/>
                </w:tcPr>
                <w:p w14:paraId="7A410002" w14:textId="77777777" w:rsidR="00C114C8" w:rsidRPr="005B5688" w:rsidRDefault="00C114C8" w:rsidP="00C114C8">
                  <w:pPr>
                    <w:pStyle w:val="a7"/>
                    <w:widowControl w:val="0"/>
                    <w:spacing w:line="0" w:lineRule="atLeast"/>
                    <w:ind w:leftChars="0" w:left="0"/>
                    <w:rPr>
                      <w:rFonts w:asciiTheme="majorEastAsia" w:eastAsiaTheme="majorEastAsia" w:hAnsiTheme="majorEastAsia"/>
                      <w:sz w:val="21"/>
                      <w:szCs w:val="21"/>
                    </w:rPr>
                  </w:pPr>
                  <w:r w:rsidRPr="005B5688">
                    <w:rPr>
                      <w:rFonts w:asciiTheme="majorEastAsia" w:eastAsiaTheme="majorEastAsia" w:hAnsiTheme="majorEastAsia" w:hint="eastAsia"/>
                      <w:sz w:val="21"/>
                      <w:szCs w:val="21"/>
                    </w:rPr>
                    <w:t>19</w:t>
                  </w:r>
                </w:p>
              </w:tc>
              <w:tc>
                <w:tcPr>
                  <w:tcW w:w="1134" w:type="dxa"/>
                </w:tcPr>
                <w:p w14:paraId="2AAA358E" w14:textId="77777777" w:rsidR="00C114C8" w:rsidRPr="005B5688" w:rsidRDefault="00C114C8" w:rsidP="00C114C8">
                  <w:pPr>
                    <w:pStyle w:val="a7"/>
                    <w:widowControl w:val="0"/>
                    <w:spacing w:line="0" w:lineRule="atLeast"/>
                    <w:ind w:leftChars="0" w:left="0"/>
                    <w:rPr>
                      <w:rFonts w:asciiTheme="majorEastAsia" w:eastAsiaTheme="majorEastAsia" w:hAnsiTheme="majorEastAsia"/>
                      <w:sz w:val="21"/>
                      <w:szCs w:val="21"/>
                    </w:rPr>
                  </w:pPr>
                  <w:r w:rsidRPr="005B5688">
                    <w:rPr>
                      <w:rFonts w:asciiTheme="majorEastAsia" w:eastAsiaTheme="majorEastAsia" w:hAnsiTheme="majorEastAsia" w:hint="eastAsia"/>
                      <w:sz w:val="21"/>
                      <w:szCs w:val="21"/>
                    </w:rPr>
                    <w:t>事務局</w:t>
                  </w:r>
                </w:p>
              </w:tc>
              <w:tc>
                <w:tcPr>
                  <w:tcW w:w="3828" w:type="dxa"/>
                </w:tcPr>
                <w:p w14:paraId="5ED5408E" w14:textId="77777777" w:rsidR="00C114C8" w:rsidRPr="005B5688" w:rsidRDefault="00C114C8" w:rsidP="00C114C8">
                  <w:pPr>
                    <w:pStyle w:val="a7"/>
                    <w:widowControl w:val="0"/>
                    <w:spacing w:line="0" w:lineRule="atLeast"/>
                    <w:ind w:leftChars="0" w:left="0"/>
                    <w:rPr>
                      <w:rFonts w:asciiTheme="majorEastAsia" w:eastAsiaTheme="majorEastAsia" w:hAnsiTheme="majorEastAsia"/>
                      <w:sz w:val="21"/>
                      <w:szCs w:val="21"/>
                    </w:rPr>
                  </w:pPr>
                  <w:r w:rsidRPr="005B5688">
                    <w:rPr>
                      <w:rFonts w:asciiTheme="majorEastAsia" w:eastAsiaTheme="majorEastAsia" w:hAnsiTheme="majorEastAsia" w:hint="eastAsia"/>
                      <w:sz w:val="21"/>
                      <w:szCs w:val="21"/>
                    </w:rPr>
                    <w:t>紀伊半島地域連携DMO</w:t>
                  </w:r>
                </w:p>
              </w:tc>
              <w:tc>
                <w:tcPr>
                  <w:tcW w:w="1698" w:type="dxa"/>
                </w:tcPr>
                <w:p w14:paraId="361A7BBA" w14:textId="77777777" w:rsidR="00C114C8" w:rsidRPr="00DB0669" w:rsidRDefault="00C114C8" w:rsidP="00C114C8">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事務局長</w:t>
                  </w:r>
                </w:p>
              </w:tc>
            </w:tr>
          </w:tbl>
          <w:p w14:paraId="0424125F" w14:textId="20E70143" w:rsidR="00C114C8" w:rsidRPr="00785C67" w:rsidRDefault="00C114C8" w:rsidP="00C114C8">
            <w:pPr>
              <w:spacing w:line="0" w:lineRule="atLeast"/>
              <w:ind w:left="210" w:hangingChars="100" w:hanging="210"/>
              <w:rPr>
                <w:rFonts w:ascii="ＭＳ ゴシック" w:hAnsi="ＭＳ ゴシック"/>
                <w:sz w:val="21"/>
                <w:szCs w:val="21"/>
              </w:rPr>
            </w:pPr>
          </w:p>
        </w:tc>
      </w:tr>
      <w:tr w:rsidR="00C114C8" w:rsidRPr="00970AFA" w14:paraId="04C87FDB" w14:textId="77777777" w:rsidTr="007563C4">
        <w:trPr>
          <w:trHeight w:val="1124"/>
        </w:trPr>
        <w:tc>
          <w:tcPr>
            <w:tcW w:w="2058" w:type="dxa"/>
            <w:shd w:val="clear" w:color="auto" w:fill="DAEEF3" w:themeFill="accent5" w:themeFillTint="33"/>
          </w:tcPr>
          <w:p w14:paraId="4090AD6C" w14:textId="77777777" w:rsidR="00C114C8" w:rsidRDefault="00C114C8" w:rsidP="00C114C8">
            <w:pPr>
              <w:spacing w:line="0" w:lineRule="atLeast"/>
              <w:rPr>
                <w:rFonts w:ascii="ＭＳ ゴシック" w:hAnsi="ＭＳ ゴシック"/>
                <w:sz w:val="21"/>
                <w:szCs w:val="21"/>
              </w:rPr>
            </w:pPr>
            <w:r w:rsidRPr="00970AFA">
              <w:rPr>
                <w:rFonts w:ascii="ＭＳ ゴシック" w:hAnsi="ＭＳ ゴシック" w:hint="eastAsia"/>
                <w:sz w:val="21"/>
                <w:szCs w:val="21"/>
              </w:rPr>
              <w:lastRenderedPageBreak/>
              <w:t>地域</w:t>
            </w:r>
            <w:r w:rsidRPr="00970AFA">
              <w:rPr>
                <w:rFonts w:ascii="ＭＳ ゴシック" w:hAnsi="ＭＳ ゴシック"/>
                <w:sz w:val="21"/>
                <w:szCs w:val="21"/>
              </w:rPr>
              <w:t>住民に対する観光地域づくりに関する意識啓発・参画促進</w:t>
            </w:r>
            <w:r w:rsidRPr="00970AFA">
              <w:rPr>
                <w:rFonts w:ascii="ＭＳ ゴシック" w:hAnsi="ＭＳ ゴシック" w:hint="eastAsia"/>
                <w:sz w:val="21"/>
                <w:szCs w:val="21"/>
              </w:rPr>
              <w:t>の</w:t>
            </w:r>
            <w:r w:rsidRPr="00970AFA">
              <w:rPr>
                <w:rFonts w:ascii="ＭＳ ゴシック" w:hAnsi="ＭＳ ゴシック"/>
                <w:sz w:val="21"/>
                <w:szCs w:val="21"/>
              </w:rPr>
              <w:t>取組</w:t>
            </w:r>
          </w:p>
          <w:p w14:paraId="0959DFFB" w14:textId="77777777" w:rsidR="00C114C8" w:rsidRPr="00970AFA" w:rsidRDefault="00C114C8" w:rsidP="00C114C8">
            <w:pPr>
              <w:spacing w:line="0" w:lineRule="atLeast"/>
              <w:rPr>
                <w:rFonts w:ascii="ＭＳ ゴシック" w:hAnsi="ＭＳ ゴシック"/>
                <w:sz w:val="21"/>
                <w:szCs w:val="21"/>
              </w:rPr>
            </w:pPr>
          </w:p>
        </w:tc>
        <w:tc>
          <w:tcPr>
            <w:tcW w:w="7637" w:type="dxa"/>
            <w:gridSpan w:val="2"/>
            <w:shd w:val="clear" w:color="auto" w:fill="auto"/>
          </w:tcPr>
          <w:p w14:paraId="41C5BD78" w14:textId="77777777" w:rsidR="00C114C8" w:rsidRPr="00646FD5" w:rsidRDefault="00C114C8" w:rsidP="00C114C8">
            <w:pPr>
              <w:spacing w:line="0" w:lineRule="atLeast"/>
              <w:rPr>
                <w:rFonts w:asciiTheme="majorEastAsia" w:eastAsiaTheme="majorEastAsia" w:hAnsiTheme="majorEastAsia"/>
                <w:sz w:val="21"/>
                <w:szCs w:val="21"/>
              </w:rPr>
            </w:pPr>
            <w:r w:rsidRPr="00646FD5">
              <w:rPr>
                <w:rFonts w:asciiTheme="majorEastAsia" w:eastAsiaTheme="majorEastAsia" w:hAnsiTheme="majorEastAsia" w:hint="eastAsia"/>
                <w:sz w:val="21"/>
                <w:szCs w:val="21"/>
              </w:rPr>
              <w:t>地域</w:t>
            </w:r>
            <w:r w:rsidRPr="00646FD5">
              <w:rPr>
                <w:rFonts w:asciiTheme="majorEastAsia" w:eastAsiaTheme="majorEastAsia" w:hAnsiTheme="majorEastAsia"/>
                <w:sz w:val="21"/>
                <w:szCs w:val="21"/>
              </w:rPr>
              <w:t>住民</w:t>
            </w:r>
            <w:r w:rsidRPr="00646FD5">
              <w:rPr>
                <w:rFonts w:asciiTheme="majorEastAsia" w:eastAsiaTheme="majorEastAsia" w:hAnsiTheme="majorEastAsia" w:hint="eastAsia"/>
                <w:sz w:val="21"/>
                <w:szCs w:val="21"/>
              </w:rPr>
              <w:t>や自治体・観光関連事業者</w:t>
            </w:r>
            <w:r w:rsidRPr="00646FD5">
              <w:rPr>
                <w:rFonts w:asciiTheme="majorEastAsia" w:eastAsiaTheme="majorEastAsia" w:hAnsiTheme="majorEastAsia"/>
                <w:sz w:val="21"/>
                <w:szCs w:val="21"/>
              </w:rPr>
              <w:t>への</w:t>
            </w:r>
            <w:r w:rsidRPr="00646FD5">
              <w:rPr>
                <w:rFonts w:asciiTheme="majorEastAsia" w:eastAsiaTheme="majorEastAsia" w:hAnsiTheme="majorEastAsia" w:hint="eastAsia"/>
                <w:sz w:val="21"/>
                <w:szCs w:val="21"/>
              </w:rPr>
              <w:t>観光地域づくりに関する意識</w:t>
            </w:r>
            <w:r w:rsidRPr="00646FD5">
              <w:rPr>
                <w:rFonts w:asciiTheme="majorEastAsia" w:eastAsiaTheme="majorEastAsia" w:hAnsiTheme="majorEastAsia"/>
                <w:sz w:val="21"/>
                <w:szCs w:val="21"/>
              </w:rPr>
              <w:t>啓発</w:t>
            </w:r>
            <w:r w:rsidRPr="00646FD5">
              <w:rPr>
                <w:rFonts w:asciiTheme="majorEastAsia" w:eastAsiaTheme="majorEastAsia" w:hAnsiTheme="majorEastAsia" w:hint="eastAsia"/>
                <w:sz w:val="21"/>
                <w:szCs w:val="21"/>
              </w:rPr>
              <w:t>・参画促進・人材育成</w:t>
            </w:r>
            <w:r w:rsidRPr="00646FD5">
              <w:rPr>
                <w:rFonts w:asciiTheme="majorEastAsia" w:eastAsiaTheme="majorEastAsia" w:hAnsiTheme="majorEastAsia"/>
                <w:sz w:val="21"/>
                <w:szCs w:val="21"/>
              </w:rPr>
              <w:t>を目的とした</w:t>
            </w:r>
            <w:r w:rsidRPr="00646FD5">
              <w:rPr>
                <w:rFonts w:asciiTheme="majorEastAsia" w:eastAsiaTheme="majorEastAsia" w:hAnsiTheme="majorEastAsia" w:hint="eastAsia"/>
                <w:sz w:val="21"/>
                <w:szCs w:val="21"/>
              </w:rPr>
              <w:t>セミナーやイベント、講演会・観光経営塾などを開催、その事務局や講師を務める</w:t>
            </w:r>
          </w:p>
          <w:p w14:paraId="5A0283D4" w14:textId="77777777" w:rsidR="00C114C8" w:rsidRDefault="00C114C8" w:rsidP="00C114C8">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＜実績＞</w:t>
            </w:r>
          </w:p>
          <w:p w14:paraId="2D8830B0" w14:textId="77777777" w:rsidR="00C114C8" w:rsidRDefault="00C114C8" w:rsidP="00C114C8">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5CC08D27" w14:textId="77777777" w:rsidR="00C114C8" w:rsidRPr="00706956"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2019年10月29日</w:t>
            </w:r>
            <w:r>
              <w:rPr>
                <w:rFonts w:asciiTheme="majorEastAsia" w:eastAsiaTheme="majorEastAsia" w:hAnsiTheme="majorEastAsia" w:hint="eastAsia"/>
                <w:sz w:val="21"/>
                <w:szCs w:val="21"/>
              </w:rPr>
              <w:t xml:space="preserve"> </w:t>
            </w:r>
            <w:r w:rsidRPr="00706956">
              <w:rPr>
                <w:rFonts w:asciiTheme="majorEastAsia" w:eastAsiaTheme="majorEastAsia" w:hAnsiTheme="majorEastAsia" w:hint="eastAsia"/>
                <w:sz w:val="21"/>
                <w:szCs w:val="21"/>
              </w:rPr>
              <w:t>紀州ビジネスクラブ</w:t>
            </w:r>
            <w:r>
              <w:rPr>
                <w:rFonts w:asciiTheme="majorEastAsia" w:eastAsiaTheme="majorEastAsia" w:hAnsiTheme="majorEastAsia" w:hint="eastAsia"/>
                <w:sz w:val="21"/>
                <w:szCs w:val="21"/>
              </w:rPr>
              <w:t>＠</w:t>
            </w:r>
            <w:r w:rsidRPr="00706956">
              <w:rPr>
                <w:rFonts w:asciiTheme="majorEastAsia" w:eastAsiaTheme="majorEastAsia" w:hAnsiTheme="majorEastAsia" w:hint="eastAsia"/>
                <w:sz w:val="21"/>
                <w:szCs w:val="21"/>
              </w:rPr>
              <w:t>御坊「空港型地方創生：南紀白浜エアポートの取り組み」</w:t>
            </w:r>
          </w:p>
          <w:p w14:paraId="61F3FA5E" w14:textId="77777777" w:rsidR="00C114C8" w:rsidRPr="00706956"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sidRPr="00706956">
              <w:rPr>
                <w:rFonts w:asciiTheme="majorEastAsia" w:eastAsiaTheme="majorEastAsia" w:hAnsiTheme="majorEastAsia"/>
                <w:sz w:val="21"/>
                <w:szCs w:val="21"/>
              </w:rPr>
              <w:t>2019年11月28</w:t>
            </w:r>
            <w:r>
              <w:rPr>
                <w:rFonts w:asciiTheme="majorEastAsia" w:eastAsiaTheme="majorEastAsia" w:hAnsiTheme="majorEastAsia" w:hint="eastAsia"/>
                <w:sz w:val="21"/>
                <w:szCs w:val="21"/>
              </w:rPr>
              <w:t>～</w:t>
            </w:r>
            <w:r w:rsidRPr="00706956">
              <w:rPr>
                <w:rFonts w:asciiTheme="majorEastAsia" w:eastAsiaTheme="majorEastAsia" w:hAnsiTheme="majorEastAsia"/>
                <w:sz w:val="21"/>
                <w:szCs w:val="21"/>
              </w:rPr>
              <w:t>29日</w:t>
            </w:r>
            <w:r>
              <w:rPr>
                <w:rFonts w:asciiTheme="majorEastAsia" w:eastAsiaTheme="majorEastAsia" w:hAnsiTheme="majorEastAsia" w:hint="eastAsia"/>
                <w:sz w:val="21"/>
                <w:szCs w:val="21"/>
              </w:rPr>
              <w:t xml:space="preserve"> </w:t>
            </w:r>
            <w:r w:rsidRPr="00706956">
              <w:rPr>
                <w:rFonts w:asciiTheme="majorEastAsia" w:eastAsiaTheme="majorEastAsia" w:hAnsiTheme="majorEastAsia" w:hint="eastAsia"/>
                <w:sz w:val="21"/>
                <w:szCs w:val="21"/>
              </w:rPr>
              <w:t>南紀熊野観光塾</w:t>
            </w:r>
            <w:r w:rsidRPr="00706956">
              <w:rPr>
                <w:rFonts w:asciiTheme="majorEastAsia" w:eastAsiaTheme="majorEastAsia" w:hAnsiTheme="majorEastAsia"/>
                <w:sz w:val="21"/>
                <w:szCs w:val="21"/>
              </w:rPr>
              <w:t>「空港を起点とした南紀熊野の地域活性化とは？」</w:t>
            </w:r>
          </w:p>
          <w:p w14:paraId="67D8C2E2" w14:textId="77777777" w:rsidR="00C114C8" w:rsidRPr="002774B7" w:rsidRDefault="00C114C8" w:rsidP="00C114C8">
            <w:pPr>
              <w:pStyle w:val="a7"/>
              <w:numPr>
                <w:ilvl w:val="0"/>
                <w:numId w:val="14"/>
              </w:numPr>
              <w:spacing w:line="0" w:lineRule="atLeast"/>
              <w:ind w:leftChars="0" w:left="314" w:hanging="172"/>
              <w:rPr>
                <w:rFonts w:asciiTheme="majorEastAsia" w:eastAsiaTheme="majorEastAsia" w:hAnsiTheme="majorEastAsia"/>
              </w:rPr>
            </w:pPr>
            <w:r w:rsidRPr="00706956">
              <w:rPr>
                <w:rFonts w:asciiTheme="majorEastAsia" w:eastAsiaTheme="majorEastAsia" w:hAnsiTheme="majorEastAsia" w:hint="eastAsia"/>
                <w:sz w:val="21"/>
                <w:szCs w:val="21"/>
              </w:rPr>
              <w:t>2020年1月16日</w:t>
            </w:r>
            <w:r>
              <w:rPr>
                <w:rFonts w:asciiTheme="majorEastAsia" w:eastAsiaTheme="majorEastAsia" w:hAnsiTheme="majorEastAsia" w:hint="eastAsia"/>
                <w:sz w:val="21"/>
                <w:szCs w:val="21"/>
              </w:rPr>
              <w:t xml:space="preserve"> </w:t>
            </w:r>
            <w:r w:rsidRPr="00706956">
              <w:rPr>
                <w:rFonts w:asciiTheme="majorEastAsia" w:eastAsiaTheme="majorEastAsia" w:hAnsiTheme="majorEastAsia" w:hint="eastAsia"/>
                <w:sz w:val="21"/>
                <w:szCs w:val="21"/>
              </w:rPr>
              <w:t>那智勝浦町ワークショップ 「空港型地方創生：南紀白浜エアポートの取り組み」</w:t>
            </w:r>
          </w:p>
          <w:p w14:paraId="01B95709" w14:textId="77777777" w:rsidR="00C114C8" w:rsidRPr="00A6270B" w:rsidRDefault="00C114C8" w:rsidP="00C114C8">
            <w:pPr>
              <w:pStyle w:val="a7"/>
              <w:numPr>
                <w:ilvl w:val="0"/>
                <w:numId w:val="14"/>
              </w:numPr>
              <w:spacing w:line="0" w:lineRule="atLeast"/>
              <w:ind w:leftChars="0" w:left="314" w:hanging="172"/>
              <w:rPr>
                <w:rFonts w:asciiTheme="majorEastAsia" w:eastAsiaTheme="majorEastAsia" w:hAnsiTheme="majorEastAsia"/>
              </w:rPr>
            </w:pPr>
            <w:r>
              <w:rPr>
                <w:rFonts w:asciiTheme="majorEastAsia" w:eastAsiaTheme="majorEastAsia" w:hAnsiTheme="majorEastAsia" w:hint="eastAsia"/>
                <w:sz w:val="21"/>
                <w:szCs w:val="21"/>
              </w:rPr>
              <w:t>2020年6月12日 南紀熊野創生機構「空港を起点した南紀熊野の活性化」</w:t>
            </w:r>
          </w:p>
          <w:p w14:paraId="3E4C9C35" w14:textId="77777777" w:rsidR="00C114C8" w:rsidRPr="00706956" w:rsidRDefault="00C114C8" w:rsidP="00C114C8">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1C116FFB" w14:textId="77777777" w:rsidR="00C114C8" w:rsidRPr="00826924"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sidRPr="00A6270B">
              <w:rPr>
                <w:rFonts w:asciiTheme="majorEastAsia" w:eastAsiaTheme="majorEastAsia" w:hAnsiTheme="majorEastAsia" w:hint="eastAsia"/>
                <w:sz w:val="21"/>
                <w:szCs w:val="21"/>
              </w:rPr>
              <w:t>2020年11月3日</w:t>
            </w:r>
            <w:r>
              <w:rPr>
                <w:rFonts w:asciiTheme="majorEastAsia" w:eastAsiaTheme="majorEastAsia" w:hAnsiTheme="majorEastAsia" w:hint="eastAsia"/>
                <w:sz w:val="21"/>
                <w:szCs w:val="21"/>
              </w:rPr>
              <w:t xml:space="preserve"> </w:t>
            </w:r>
            <w:r w:rsidRPr="00A6270B">
              <w:rPr>
                <w:rFonts w:asciiTheme="majorEastAsia" w:eastAsiaTheme="majorEastAsia" w:hAnsiTheme="majorEastAsia" w:hint="eastAsia"/>
                <w:sz w:val="21"/>
                <w:szCs w:val="21"/>
              </w:rPr>
              <w:t>和歌山大学観光カリスマ講座＠和歌山市「空港を起点とした地域活性化」</w:t>
            </w:r>
          </w:p>
          <w:p w14:paraId="6401A8AD" w14:textId="77777777" w:rsidR="00C114C8" w:rsidRPr="00826924"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2020年11月4日 紀伊田辺ライオンズ「空港型地方創生の紹介」</w:t>
            </w:r>
          </w:p>
          <w:p w14:paraId="2EB0F367" w14:textId="77777777" w:rsidR="00C114C8" w:rsidRPr="00826924"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2020年11月21日 たなべ未来創造塾 講師</w:t>
            </w:r>
          </w:p>
          <w:p w14:paraId="5576883D" w14:textId="77777777" w:rsidR="00C114C8" w:rsidRPr="00826924"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2020年11月25～27日 南紀熊野観光塾 講師</w:t>
            </w:r>
          </w:p>
          <w:p w14:paraId="3F55737D" w14:textId="77777777" w:rsidR="00C114C8" w:rsidRPr="00826924"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2020年12月3日 和歌山大学「観光・地域づくり講座」講師</w:t>
            </w:r>
          </w:p>
          <w:p w14:paraId="4C3C4865" w14:textId="77777777" w:rsidR="00C114C8" w:rsidRPr="00B4655D"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2020年12月21日 白浜商工会議所「空港型地方創生の紹介」</w:t>
            </w:r>
            <w:r w:rsidRPr="00B4655D">
              <w:rPr>
                <w:rFonts w:asciiTheme="majorEastAsia" w:eastAsiaTheme="majorEastAsia" w:hAnsiTheme="majorEastAsia"/>
                <w:sz w:val="21"/>
                <w:szCs w:val="21"/>
              </w:rPr>
              <w:t xml:space="preserve"> </w:t>
            </w:r>
          </w:p>
          <w:p w14:paraId="3FB21732" w14:textId="77777777" w:rsidR="00C114C8" w:rsidRPr="00826924"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sidRPr="001E74E5">
              <w:rPr>
                <w:rFonts w:asciiTheme="majorEastAsia" w:eastAsiaTheme="majorEastAsia" w:hAnsiTheme="majorEastAsia" w:hint="eastAsia"/>
                <w:sz w:val="21"/>
                <w:szCs w:val="21"/>
              </w:rPr>
              <w:t>2021年3月7日</w:t>
            </w:r>
            <w:r>
              <w:rPr>
                <w:rFonts w:asciiTheme="majorEastAsia" w:eastAsiaTheme="majorEastAsia" w:hAnsiTheme="majorEastAsia" w:hint="eastAsia"/>
                <w:sz w:val="21"/>
                <w:szCs w:val="21"/>
              </w:rPr>
              <w:t xml:space="preserve"> </w:t>
            </w:r>
            <w:r w:rsidRPr="001E74E5">
              <w:rPr>
                <w:rFonts w:asciiTheme="majorEastAsia" w:eastAsiaTheme="majorEastAsia" w:hAnsiTheme="majorEastAsia" w:hint="eastAsia"/>
                <w:sz w:val="21"/>
                <w:szCs w:val="21"/>
              </w:rPr>
              <w:t>スーパーシティ住民説明会＠すさみ町</w:t>
            </w:r>
          </w:p>
          <w:p w14:paraId="2E309E19" w14:textId="77777777" w:rsidR="00C114C8"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2021年2～3月 </w:t>
            </w:r>
            <w:r w:rsidRPr="001E74E5">
              <w:rPr>
                <w:rFonts w:asciiTheme="majorEastAsia" w:eastAsiaTheme="majorEastAsia" w:hAnsiTheme="majorEastAsia" w:hint="eastAsia"/>
                <w:sz w:val="21"/>
                <w:szCs w:val="21"/>
              </w:rPr>
              <w:t>関係人口創出に向けた副業セミナー</w:t>
            </w:r>
            <w:r>
              <w:rPr>
                <w:rFonts w:asciiTheme="majorEastAsia" w:eastAsiaTheme="majorEastAsia" w:hAnsiTheme="majorEastAsia" w:hint="eastAsia"/>
                <w:sz w:val="21"/>
                <w:szCs w:val="21"/>
              </w:rPr>
              <w:t>計4回（</w:t>
            </w:r>
            <w:r w:rsidRPr="001E74E5">
              <w:rPr>
                <w:rFonts w:asciiTheme="majorEastAsia" w:eastAsiaTheme="majorEastAsia" w:hAnsiTheme="majorEastAsia" w:hint="eastAsia"/>
                <w:sz w:val="21"/>
                <w:szCs w:val="21"/>
              </w:rPr>
              <w:t>2</w:t>
            </w:r>
            <w:r w:rsidRPr="001E74E5">
              <w:rPr>
                <w:rFonts w:asciiTheme="majorEastAsia" w:eastAsiaTheme="majorEastAsia" w:hAnsiTheme="majorEastAsia"/>
                <w:sz w:val="21"/>
                <w:szCs w:val="21"/>
              </w:rPr>
              <w:t>/24</w:t>
            </w:r>
            <w:r w:rsidRPr="001E74E5">
              <w:rPr>
                <w:rFonts w:asciiTheme="majorEastAsia" w:eastAsiaTheme="majorEastAsia" w:hAnsiTheme="majorEastAsia" w:hint="eastAsia"/>
                <w:sz w:val="21"/>
                <w:szCs w:val="21"/>
              </w:rPr>
              <w:t>＠新宮市、2</w:t>
            </w:r>
            <w:r w:rsidRPr="001E74E5">
              <w:rPr>
                <w:rFonts w:asciiTheme="majorEastAsia" w:eastAsiaTheme="majorEastAsia" w:hAnsiTheme="majorEastAsia"/>
                <w:sz w:val="21"/>
                <w:szCs w:val="21"/>
              </w:rPr>
              <w:t>/25</w:t>
            </w:r>
            <w:r w:rsidRPr="001E74E5">
              <w:rPr>
                <w:rFonts w:asciiTheme="majorEastAsia" w:eastAsiaTheme="majorEastAsia" w:hAnsiTheme="majorEastAsia" w:hint="eastAsia"/>
                <w:sz w:val="21"/>
                <w:szCs w:val="21"/>
              </w:rPr>
              <w:t>＠和歌山市、3</w:t>
            </w:r>
            <w:r w:rsidRPr="001E74E5">
              <w:rPr>
                <w:rFonts w:asciiTheme="majorEastAsia" w:eastAsiaTheme="majorEastAsia" w:hAnsiTheme="majorEastAsia"/>
                <w:sz w:val="21"/>
                <w:szCs w:val="21"/>
              </w:rPr>
              <w:t>/4</w:t>
            </w:r>
            <w:r w:rsidRPr="001E74E5">
              <w:rPr>
                <w:rFonts w:asciiTheme="majorEastAsia" w:eastAsiaTheme="majorEastAsia" w:hAnsiTheme="majorEastAsia" w:hint="eastAsia"/>
                <w:sz w:val="21"/>
                <w:szCs w:val="21"/>
              </w:rPr>
              <w:t>＠田辺市、3</w:t>
            </w:r>
            <w:r w:rsidRPr="001E74E5">
              <w:rPr>
                <w:rFonts w:asciiTheme="majorEastAsia" w:eastAsiaTheme="majorEastAsia" w:hAnsiTheme="majorEastAsia"/>
                <w:sz w:val="21"/>
                <w:szCs w:val="21"/>
              </w:rPr>
              <w:t>/5</w:t>
            </w:r>
            <w:r w:rsidRPr="001E74E5">
              <w:rPr>
                <w:rFonts w:asciiTheme="majorEastAsia" w:eastAsiaTheme="majorEastAsia" w:hAnsiTheme="majorEastAsia" w:hint="eastAsia"/>
                <w:sz w:val="21"/>
                <w:szCs w:val="21"/>
              </w:rPr>
              <w:t>＠和歌山市</w:t>
            </w:r>
            <w:r>
              <w:rPr>
                <w:rFonts w:asciiTheme="majorEastAsia" w:eastAsiaTheme="majorEastAsia" w:hAnsiTheme="majorEastAsia" w:hint="eastAsia"/>
                <w:sz w:val="21"/>
                <w:szCs w:val="21"/>
              </w:rPr>
              <w:t>）</w:t>
            </w:r>
          </w:p>
          <w:p w14:paraId="1A2E031F" w14:textId="77777777" w:rsidR="00C114C8"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2020年7月～2021年3月（毎月開催 計9回） 和歌山/南紀白浜ビジョンミーティング（知事・町長から自治体・観光事業者・一般住民まで累計約1,000名が参加するタウンミーティング）</w:t>
            </w:r>
          </w:p>
          <w:p w14:paraId="723A6E29" w14:textId="77777777" w:rsidR="00C114C8" w:rsidRPr="00B32B4E" w:rsidRDefault="00C114C8" w:rsidP="00C114C8">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46A11A0C" w14:textId="77777777" w:rsidR="00C114C8" w:rsidRPr="00826924"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2021年7月13日 ありだ広域交流協議会 地域マーケティング講座 講師</w:t>
            </w:r>
          </w:p>
          <w:p w14:paraId="2D7121A4" w14:textId="77777777" w:rsidR="00C114C8" w:rsidRPr="00826924"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2021年11月20日 たなべ未来創造塾 講師</w:t>
            </w:r>
          </w:p>
          <w:p w14:paraId="68245DE7" w14:textId="77777777" w:rsidR="00C114C8" w:rsidRPr="00826924"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sz w:val="21"/>
                <w:szCs w:val="21"/>
              </w:rPr>
              <w:t>2021</w:t>
            </w:r>
            <w:r>
              <w:rPr>
                <w:rFonts w:asciiTheme="majorEastAsia" w:eastAsiaTheme="majorEastAsia" w:hAnsiTheme="majorEastAsia" w:hint="eastAsia"/>
                <w:sz w:val="21"/>
                <w:szCs w:val="21"/>
              </w:rPr>
              <w:t>年12月18日 和歌山大学「熊野郷土学」 講師</w:t>
            </w:r>
          </w:p>
          <w:p w14:paraId="56335224" w14:textId="77777777" w:rsidR="00C114C8" w:rsidRPr="00826924"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2022年1月26日 秋津野ガルテン「ワーケーションを通じた地域活性化」</w:t>
            </w:r>
          </w:p>
          <w:p w14:paraId="09E30626" w14:textId="77777777" w:rsidR="00C114C8"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2021年4月～2022年3月（毎月開催 計12回） 和歌山/南紀白浜ビジョンミーティング（知事・町長から自治体・観光事業者・一般住民まで累計約2,000名が参加するタウンミーティング）</w:t>
            </w:r>
          </w:p>
          <w:p w14:paraId="656F95D3" w14:textId="77777777" w:rsidR="00C114C8" w:rsidRPr="00B32B4E" w:rsidRDefault="00C114C8" w:rsidP="00C114C8">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■第3期：2022年4月～2023年3月</w:t>
            </w:r>
          </w:p>
          <w:p w14:paraId="04D3BE6F" w14:textId="77777777" w:rsidR="00C114C8" w:rsidRPr="00645558"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sidRPr="00645558">
              <w:rPr>
                <w:rFonts w:asciiTheme="majorEastAsia" w:eastAsiaTheme="majorEastAsia" w:hAnsiTheme="majorEastAsia" w:hint="eastAsia"/>
                <w:sz w:val="21"/>
                <w:szCs w:val="21"/>
              </w:rPr>
              <w:t>2022年9月29日 たなべ未来創造塾 講師</w:t>
            </w:r>
          </w:p>
          <w:p w14:paraId="4A3D68B0" w14:textId="77777777" w:rsidR="00C114C8" w:rsidRPr="00645558"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sidRPr="00645558">
              <w:rPr>
                <w:rFonts w:asciiTheme="majorEastAsia" w:eastAsiaTheme="majorEastAsia" w:hAnsiTheme="majorEastAsia" w:hint="eastAsia"/>
                <w:sz w:val="21"/>
                <w:szCs w:val="21"/>
              </w:rPr>
              <w:t>2022年11月23日 ワーケーションコレクティブインパクト和歌山 講師</w:t>
            </w:r>
          </w:p>
          <w:p w14:paraId="30E602E7" w14:textId="77777777" w:rsidR="00C114C8" w:rsidRPr="00645558"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sidRPr="00645558">
              <w:rPr>
                <w:rFonts w:asciiTheme="majorEastAsia" w:eastAsiaTheme="majorEastAsia" w:hAnsiTheme="majorEastAsia" w:hint="eastAsia"/>
                <w:sz w:val="21"/>
                <w:szCs w:val="21"/>
              </w:rPr>
              <w:t>2</w:t>
            </w:r>
            <w:r w:rsidRPr="00645558">
              <w:rPr>
                <w:rFonts w:asciiTheme="majorEastAsia" w:eastAsiaTheme="majorEastAsia" w:hAnsiTheme="majorEastAsia"/>
                <w:sz w:val="21"/>
                <w:szCs w:val="21"/>
              </w:rPr>
              <w:t>02</w:t>
            </w:r>
            <w:r w:rsidRPr="00645558">
              <w:rPr>
                <w:rFonts w:asciiTheme="majorEastAsia" w:eastAsiaTheme="majorEastAsia" w:hAnsiTheme="majorEastAsia" w:hint="eastAsia"/>
                <w:sz w:val="21"/>
                <w:szCs w:val="21"/>
              </w:rPr>
              <w:t>3年2月2日 羽田4便化</w:t>
            </w:r>
            <w:r>
              <w:rPr>
                <w:rFonts w:asciiTheme="majorEastAsia" w:eastAsiaTheme="majorEastAsia" w:hAnsiTheme="majorEastAsia" w:hint="eastAsia"/>
                <w:sz w:val="21"/>
                <w:szCs w:val="21"/>
              </w:rPr>
              <w:t>イベント 空港型地方創生の紹介</w:t>
            </w:r>
            <w:r w:rsidRPr="00645558">
              <w:rPr>
                <w:rFonts w:asciiTheme="majorEastAsia" w:eastAsiaTheme="majorEastAsia" w:hAnsiTheme="majorEastAsia" w:hint="eastAsia"/>
                <w:sz w:val="21"/>
                <w:szCs w:val="21"/>
              </w:rPr>
              <w:t xml:space="preserve"> 講師</w:t>
            </w:r>
          </w:p>
          <w:p w14:paraId="030A1F07" w14:textId="77777777" w:rsidR="00C114C8"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sidRPr="00645558">
              <w:rPr>
                <w:rFonts w:asciiTheme="majorEastAsia" w:eastAsiaTheme="majorEastAsia" w:hAnsiTheme="majorEastAsia" w:hint="eastAsia"/>
                <w:sz w:val="21"/>
                <w:szCs w:val="21"/>
              </w:rPr>
              <w:t>2023年3月23日 和歌山イノベーションべース 講師</w:t>
            </w:r>
          </w:p>
          <w:p w14:paraId="3655117B" w14:textId="77777777" w:rsidR="00C114C8" w:rsidRPr="00645558"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2023年3月28日 田辺市異業種交流会 講師</w:t>
            </w:r>
          </w:p>
          <w:p w14:paraId="788C6F87" w14:textId="77777777" w:rsidR="00C114C8" w:rsidRPr="00645558" w:rsidRDefault="00C114C8" w:rsidP="00C114C8">
            <w:pPr>
              <w:pStyle w:val="a7"/>
              <w:numPr>
                <w:ilvl w:val="0"/>
                <w:numId w:val="14"/>
              </w:numPr>
              <w:spacing w:line="0" w:lineRule="atLeast"/>
              <w:ind w:leftChars="0" w:left="314" w:hanging="172"/>
              <w:rPr>
                <w:rFonts w:asciiTheme="majorEastAsia" w:eastAsiaTheme="majorEastAsia" w:hAnsiTheme="majorEastAsia"/>
                <w:sz w:val="21"/>
                <w:szCs w:val="21"/>
              </w:rPr>
            </w:pPr>
            <w:r w:rsidRPr="00645558">
              <w:rPr>
                <w:rFonts w:asciiTheme="majorEastAsia" w:eastAsiaTheme="majorEastAsia" w:hAnsiTheme="majorEastAsia" w:hint="eastAsia"/>
                <w:sz w:val="21"/>
                <w:szCs w:val="21"/>
              </w:rPr>
              <w:t>202</w:t>
            </w:r>
            <w:r w:rsidRPr="00645558">
              <w:rPr>
                <w:rFonts w:asciiTheme="majorEastAsia" w:eastAsiaTheme="majorEastAsia" w:hAnsiTheme="majorEastAsia"/>
                <w:sz w:val="21"/>
                <w:szCs w:val="21"/>
              </w:rPr>
              <w:t>2</w:t>
            </w:r>
            <w:r w:rsidRPr="00645558">
              <w:rPr>
                <w:rFonts w:asciiTheme="majorEastAsia" w:eastAsiaTheme="majorEastAsia" w:hAnsiTheme="majorEastAsia" w:hint="eastAsia"/>
                <w:sz w:val="21"/>
                <w:szCs w:val="21"/>
              </w:rPr>
              <w:t>年4月～202</w:t>
            </w:r>
            <w:r w:rsidRPr="00645558">
              <w:rPr>
                <w:rFonts w:asciiTheme="majorEastAsia" w:eastAsiaTheme="majorEastAsia" w:hAnsiTheme="majorEastAsia"/>
                <w:sz w:val="21"/>
                <w:szCs w:val="21"/>
              </w:rPr>
              <w:t>3</w:t>
            </w:r>
            <w:r w:rsidRPr="00645558">
              <w:rPr>
                <w:rFonts w:asciiTheme="majorEastAsia" w:eastAsiaTheme="majorEastAsia" w:hAnsiTheme="majorEastAsia" w:hint="eastAsia"/>
                <w:sz w:val="21"/>
                <w:szCs w:val="21"/>
              </w:rPr>
              <w:t>年3月（毎月開催 計12回） 和歌山/南紀白浜ビジョンミーティング（知事・町長から自治体・観光事業者・一般住民まで累計約2,</w:t>
            </w:r>
            <w:r>
              <w:rPr>
                <w:rFonts w:asciiTheme="majorEastAsia" w:eastAsiaTheme="majorEastAsia" w:hAnsiTheme="majorEastAsia" w:hint="eastAsia"/>
                <w:sz w:val="21"/>
                <w:szCs w:val="21"/>
              </w:rPr>
              <w:t>5</w:t>
            </w:r>
            <w:r w:rsidRPr="00645558">
              <w:rPr>
                <w:rFonts w:asciiTheme="majorEastAsia" w:eastAsiaTheme="majorEastAsia" w:hAnsiTheme="majorEastAsia" w:hint="eastAsia"/>
                <w:sz w:val="21"/>
                <w:szCs w:val="21"/>
              </w:rPr>
              <w:t>00名が参加するタウンミーティング）</w:t>
            </w:r>
          </w:p>
          <w:p w14:paraId="3E9F88B3" w14:textId="77777777" w:rsidR="00C114C8" w:rsidRPr="000A1CB9" w:rsidRDefault="00C114C8" w:rsidP="00C114C8">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■第4期：2023年4月～2024年3月</w:t>
            </w:r>
          </w:p>
          <w:p w14:paraId="094C2235" w14:textId="77777777" w:rsidR="00C114C8" w:rsidRPr="000A1CB9" w:rsidRDefault="00C114C8" w:rsidP="00C114C8">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2023年5月12日 白浜さざなみ学級 講師</w:t>
            </w:r>
          </w:p>
          <w:p w14:paraId="48C9034D" w14:textId="77777777" w:rsidR="00C114C8" w:rsidRPr="000A1CB9" w:rsidRDefault="00C114C8" w:rsidP="00C114C8">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2023年6月26日 観光庁ワーケーション地域イベント 講師</w:t>
            </w:r>
          </w:p>
          <w:p w14:paraId="629075B7" w14:textId="77777777" w:rsidR="00C114C8" w:rsidRPr="000A1CB9" w:rsidRDefault="00C114C8" w:rsidP="00C114C8">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lastRenderedPageBreak/>
              <w:t>2023年9月6日 旧龍神村ワーケーション勉強会 講師</w:t>
            </w:r>
          </w:p>
          <w:p w14:paraId="5B00D807" w14:textId="77777777" w:rsidR="00C114C8" w:rsidRPr="000A1CB9" w:rsidRDefault="00C114C8" w:rsidP="00C114C8">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2023年11月13日 高野山大学 講師</w:t>
            </w:r>
          </w:p>
          <w:p w14:paraId="4A6C699F" w14:textId="77777777" w:rsidR="00C114C8" w:rsidRPr="000A1CB9" w:rsidRDefault="00C114C8" w:rsidP="00C114C8">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2023年11月20日 有田観光議員連盟ワーケーション勉強会 講師</w:t>
            </w:r>
          </w:p>
          <w:p w14:paraId="3C1CD3E0" w14:textId="77777777" w:rsidR="00C114C8" w:rsidRPr="000A1CB9" w:rsidRDefault="00C114C8" w:rsidP="00C114C8">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2023年12月11日 旧龍神村村ドラゴンミュージアム利活用会① 講師</w:t>
            </w:r>
          </w:p>
          <w:p w14:paraId="38F90D6B" w14:textId="77777777" w:rsidR="00C114C8" w:rsidRPr="000A1CB9" w:rsidRDefault="00C114C8" w:rsidP="00C114C8">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2024年2月16日 和歌山社労士会勉強会 講師</w:t>
            </w:r>
          </w:p>
          <w:p w14:paraId="4584A1EE" w14:textId="77777777" w:rsidR="00C114C8" w:rsidRPr="000A1CB9" w:rsidRDefault="00C114C8" w:rsidP="00C114C8">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2024年2月26日 旧龍神村村ドラゴンミュージアム利活用会② 講師</w:t>
            </w:r>
          </w:p>
          <w:p w14:paraId="0C44FC0F" w14:textId="77777777" w:rsidR="00C114C8" w:rsidRPr="000A1CB9" w:rsidRDefault="00C114C8" w:rsidP="00C114C8">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2023年4月～2024年3月（毎月開催 計12回） 和歌山/南紀白浜ビジョンミーティング（知事・町長から自治体・観光事業者・一般住民まで累計約3,000名が参加するタウンミーティング）</w:t>
            </w:r>
          </w:p>
          <w:p w14:paraId="4412B738" w14:textId="5A493E98" w:rsidR="00C114C8" w:rsidRPr="0010747F" w:rsidRDefault="00C114C8" w:rsidP="00C114C8">
            <w:pPr>
              <w:spacing w:line="0" w:lineRule="atLeast"/>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■第5期：2024年4月～2025年3月</w:t>
            </w:r>
          </w:p>
          <w:p w14:paraId="1D0BAB53" w14:textId="5E3142CD" w:rsidR="00C114C8" w:rsidRPr="0010747F" w:rsidRDefault="00C114C8" w:rsidP="00373CCE">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w:t>
            </w:r>
            <w:r w:rsidR="00373CCE" w:rsidRPr="0010747F">
              <w:rPr>
                <w:rFonts w:asciiTheme="majorEastAsia" w:eastAsiaTheme="majorEastAsia" w:hAnsiTheme="majorEastAsia" w:hint="eastAsia"/>
                <w:color w:val="EE0000"/>
                <w:sz w:val="21"/>
                <w:szCs w:val="21"/>
              </w:rPr>
              <w:t>4</w:t>
            </w:r>
            <w:r w:rsidRPr="0010747F">
              <w:rPr>
                <w:rFonts w:asciiTheme="majorEastAsia" w:eastAsiaTheme="majorEastAsia" w:hAnsiTheme="majorEastAsia" w:hint="eastAsia"/>
                <w:color w:val="EE0000"/>
                <w:sz w:val="21"/>
                <w:szCs w:val="21"/>
              </w:rPr>
              <w:t>年</w:t>
            </w:r>
            <w:r w:rsidR="00373CCE" w:rsidRPr="0010747F">
              <w:rPr>
                <w:rFonts w:asciiTheme="majorEastAsia" w:eastAsiaTheme="majorEastAsia" w:hAnsiTheme="majorEastAsia" w:hint="eastAsia"/>
                <w:color w:val="EE0000"/>
                <w:sz w:val="21"/>
                <w:szCs w:val="21"/>
              </w:rPr>
              <w:t>4</w:t>
            </w:r>
            <w:r w:rsidRPr="0010747F">
              <w:rPr>
                <w:rFonts w:asciiTheme="majorEastAsia" w:eastAsiaTheme="majorEastAsia" w:hAnsiTheme="majorEastAsia" w:hint="eastAsia"/>
                <w:color w:val="EE0000"/>
                <w:sz w:val="21"/>
                <w:szCs w:val="21"/>
              </w:rPr>
              <w:t>月</w:t>
            </w:r>
            <w:r w:rsidR="00373CCE" w:rsidRPr="0010747F">
              <w:rPr>
                <w:rFonts w:asciiTheme="majorEastAsia" w:eastAsiaTheme="majorEastAsia" w:hAnsiTheme="majorEastAsia" w:hint="eastAsia"/>
                <w:color w:val="EE0000"/>
                <w:sz w:val="21"/>
                <w:szCs w:val="21"/>
              </w:rPr>
              <w:t>5</w:t>
            </w:r>
            <w:r w:rsidRPr="0010747F">
              <w:rPr>
                <w:rFonts w:asciiTheme="majorEastAsia" w:eastAsiaTheme="majorEastAsia" w:hAnsiTheme="majorEastAsia" w:hint="eastAsia"/>
                <w:color w:val="EE0000"/>
                <w:sz w:val="21"/>
                <w:szCs w:val="21"/>
              </w:rPr>
              <w:t xml:space="preserve">日 </w:t>
            </w:r>
            <w:r w:rsidR="00373CCE" w:rsidRPr="0010747F">
              <w:rPr>
                <w:rFonts w:asciiTheme="majorEastAsia" w:eastAsiaTheme="majorEastAsia" w:hAnsiTheme="majorEastAsia" w:hint="eastAsia"/>
                <w:color w:val="EE0000"/>
                <w:sz w:val="21"/>
                <w:szCs w:val="21"/>
              </w:rPr>
              <w:t xml:space="preserve">白浜進出企業 ワーケーション紹介 </w:t>
            </w:r>
            <w:r w:rsidRPr="0010747F">
              <w:rPr>
                <w:rFonts w:asciiTheme="majorEastAsia" w:eastAsiaTheme="majorEastAsia" w:hAnsiTheme="majorEastAsia" w:hint="eastAsia"/>
                <w:color w:val="EE0000"/>
                <w:sz w:val="21"/>
                <w:szCs w:val="21"/>
              </w:rPr>
              <w:t>講師</w:t>
            </w:r>
          </w:p>
          <w:p w14:paraId="7CB02AAE" w14:textId="314FC9D4" w:rsidR="00C114C8" w:rsidRPr="0010747F" w:rsidRDefault="00C114C8" w:rsidP="00C114C8">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w:t>
            </w:r>
            <w:r w:rsidR="00373CCE" w:rsidRPr="0010747F">
              <w:rPr>
                <w:rFonts w:asciiTheme="majorEastAsia" w:eastAsiaTheme="majorEastAsia" w:hAnsiTheme="majorEastAsia" w:hint="eastAsia"/>
                <w:color w:val="EE0000"/>
                <w:sz w:val="21"/>
                <w:szCs w:val="21"/>
              </w:rPr>
              <w:t>4</w:t>
            </w:r>
            <w:r w:rsidRPr="0010747F">
              <w:rPr>
                <w:rFonts w:asciiTheme="majorEastAsia" w:eastAsiaTheme="majorEastAsia" w:hAnsiTheme="majorEastAsia" w:hint="eastAsia"/>
                <w:color w:val="EE0000"/>
                <w:sz w:val="21"/>
                <w:szCs w:val="21"/>
              </w:rPr>
              <w:t>年6月</w:t>
            </w:r>
            <w:r w:rsidR="00373CCE" w:rsidRPr="0010747F">
              <w:rPr>
                <w:rFonts w:asciiTheme="majorEastAsia" w:eastAsiaTheme="majorEastAsia" w:hAnsiTheme="majorEastAsia" w:hint="eastAsia"/>
                <w:color w:val="EE0000"/>
                <w:sz w:val="21"/>
                <w:szCs w:val="21"/>
              </w:rPr>
              <w:t>4</w:t>
            </w:r>
            <w:r w:rsidRPr="0010747F">
              <w:rPr>
                <w:rFonts w:asciiTheme="majorEastAsia" w:eastAsiaTheme="majorEastAsia" w:hAnsiTheme="majorEastAsia" w:hint="eastAsia"/>
                <w:color w:val="EE0000"/>
                <w:sz w:val="21"/>
                <w:szCs w:val="21"/>
              </w:rPr>
              <w:t xml:space="preserve">日 </w:t>
            </w:r>
            <w:r w:rsidR="00373CCE" w:rsidRPr="0010747F">
              <w:rPr>
                <w:rFonts w:asciiTheme="majorEastAsia" w:eastAsiaTheme="majorEastAsia" w:hAnsiTheme="majorEastAsia" w:hint="eastAsia"/>
                <w:color w:val="EE0000"/>
                <w:sz w:val="21"/>
                <w:szCs w:val="21"/>
              </w:rPr>
              <w:t xml:space="preserve">神島高校 地域課題解決ビジネス神島塾 </w:t>
            </w:r>
            <w:r w:rsidRPr="0010747F">
              <w:rPr>
                <w:rFonts w:asciiTheme="majorEastAsia" w:eastAsiaTheme="majorEastAsia" w:hAnsiTheme="majorEastAsia" w:hint="eastAsia"/>
                <w:color w:val="EE0000"/>
                <w:sz w:val="21"/>
                <w:szCs w:val="21"/>
              </w:rPr>
              <w:t>講師</w:t>
            </w:r>
          </w:p>
          <w:p w14:paraId="0DE8A259" w14:textId="79C3F019" w:rsidR="00373CCE" w:rsidRPr="0010747F" w:rsidRDefault="00373CCE" w:rsidP="00373CCE">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2024年7月1日 紀陽銀行 若手向け地域課題解決研修 講師</w:t>
            </w:r>
          </w:p>
          <w:p w14:paraId="3C896F0F" w14:textId="036B4BFA" w:rsidR="00373CCE" w:rsidRPr="0010747F" w:rsidRDefault="00373CCE" w:rsidP="00373CCE">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2024年7月10日 JR西日本</w:t>
            </w:r>
            <w:r w:rsidR="00637509">
              <w:rPr>
                <w:rFonts w:asciiTheme="majorEastAsia" w:eastAsiaTheme="majorEastAsia" w:hAnsiTheme="majorEastAsia" w:hint="eastAsia"/>
                <w:color w:val="EE0000"/>
                <w:sz w:val="21"/>
                <w:szCs w:val="21"/>
              </w:rPr>
              <w:t xml:space="preserve"> </w:t>
            </w:r>
            <w:r w:rsidRPr="0010747F">
              <w:rPr>
                <w:rFonts w:asciiTheme="majorEastAsia" w:eastAsiaTheme="majorEastAsia" w:hAnsiTheme="majorEastAsia" w:hint="eastAsia"/>
                <w:color w:val="EE0000"/>
                <w:sz w:val="21"/>
                <w:szCs w:val="21"/>
              </w:rPr>
              <w:t>地域課題解決共創プログラム 講師</w:t>
            </w:r>
          </w:p>
          <w:p w14:paraId="01F9A1A3" w14:textId="0A433594" w:rsidR="00373CCE" w:rsidRPr="0010747F" w:rsidRDefault="00373CCE" w:rsidP="00373CCE">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2024年8月20日 和歌山大学 観光地実習プログラム 講師</w:t>
            </w:r>
          </w:p>
          <w:p w14:paraId="5576E707" w14:textId="6B047009" w:rsidR="00373CCE" w:rsidRPr="0010747F" w:rsidRDefault="00373CCE" w:rsidP="00373CCE">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2024年9月30日 上富田町 地域ビジョン策定ワークショップ</w:t>
            </w:r>
            <w:r w:rsidR="0010747F" w:rsidRPr="0010747F">
              <w:rPr>
                <w:rFonts w:asciiTheme="majorEastAsia" w:eastAsiaTheme="majorEastAsia" w:hAnsiTheme="majorEastAsia" w:hint="eastAsia"/>
                <w:color w:val="EE0000"/>
                <w:sz w:val="21"/>
                <w:szCs w:val="21"/>
              </w:rPr>
              <w:t>①</w:t>
            </w:r>
            <w:r w:rsidRPr="0010747F">
              <w:rPr>
                <w:rFonts w:asciiTheme="majorEastAsia" w:eastAsiaTheme="majorEastAsia" w:hAnsiTheme="majorEastAsia" w:hint="eastAsia"/>
                <w:color w:val="EE0000"/>
                <w:sz w:val="21"/>
                <w:szCs w:val="21"/>
              </w:rPr>
              <w:t xml:space="preserve"> 講師</w:t>
            </w:r>
          </w:p>
          <w:p w14:paraId="2C1545F2" w14:textId="74718037" w:rsidR="00373CCE" w:rsidRPr="0010747F" w:rsidRDefault="00373CCE" w:rsidP="00C114C8">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2024年10月21日 和歌山県 地域コーディネーター養成講座 講師</w:t>
            </w:r>
          </w:p>
          <w:p w14:paraId="61BE733C" w14:textId="5803737F" w:rsidR="001428D7" w:rsidRPr="0010747F" w:rsidRDefault="001428D7" w:rsidP="001428D7">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2024年11月2日 田辺市 たなべ未来創造塾 講師</w:t>
            </w:r>
          </w:p>
          <w:p w14:paraId="62089880" w14:textId="14BC1858" w:rsidR="001428D7" w:rsidRPr="0010747F" w:rsidRDefault="001428D7" w:rsidP="001428D7">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2024年11月11日 和歌山大学 観光と都市農村交流 講師</w:t>
            </w:r>
          </w:p>
          <w:p w14:paraId="3ED279E1" w14:textId="760F755C" w:rsidR="0010747F" w:rsidRPr="0010747F" w:rsidRDefault="0010747F" w:rsidP="0010747F">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2024年11月17日 和歌山大学 CTR国際シンポジウム白浜 講師</w:t>
            </w:r>
          </w:p>
          <w:p w14:paraId="5B86B497" w14:textId="44175C1A" w:rsidR="001428D7" w:rsidRPr="0010747F" w:rsidRDefault="0010747F" w:rsidP="001428D7">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2025年1月21日 上富田町 地域ビジョン策定ワークショップ② 講師</w:t>
            </w:r>
          </w:p>
          <w:p w14:paraId="25AC6647" w14:textId="4D9EC9EC" w:rsidR="001428D7" w:rsidRPr="0010747F" w:rsidRDefault="0010747F" w:rsidP="001428D7">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2025年1月31日 白浜テーマパーク 実践型マーケティング講座① 講師</w:t>
            </w:r>
          </w:p>
          <w:p w14:paraId="195D1BEF" w14:textId="077A8566" w:rsidR="0010747F" w:rsidRPr="0010747F" w:rsidRDefault="0010747F" w:rsidP="001428D7">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2025年2月12日 総務省 テレワークワンストップサポート事業 講師</w:t>
            </w:r>
          </w:p>
          <w:p w14:paraId="031986B9" w14:textId="3946F021" w:rsidR="0010747F" w:rsidRPr="0010747F" w:rsidRDefault="0010747F" w:rsidP="0010747F">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2025年3月10日 和歌山大学 社会インフォマティクス学環 講師</w:t>
            </w:r>
          </w:p>
          <w:p w14:paraId="46FB83E9" w14:textId="29F478C3" w:rsidR="0010747F" w:rsidRPr="0010747F" w:rsidRDefault="0010747F" w:rsidP="0010747F">
            <w:pPr>
              <w:pStyle w:val="a7"/>
              <w:numPr>
                <w:ilvl w:val="0"/>
                <w:numId w:val="14"/>
              </w:numPr>
              <w:spacing w:line="0" w:lineRule="atLeast"/>
              <w:ind w:leftChars="0" w:left="314" w:hanging="172"/>
              <w:rPr>
                <w:rFonts w:asciiTheme="majorEastAsia" w:eastAsiaTheme="majorEastAsia" w:hAnsiTheme="majorEastAsia"/>
                <w:color w:val="EE0000"/>
                <w:sz w:val="21"/>
                <w:szCs w:val="21"/>
              </w:rPr>
            </w:pPr>
            <w:r w:rsidRPr="0010747F">
              <w:rPr>
                <w:rFonts w:asciiTheme="majorEastAsia" w:eastAsiaTheme="majorEastAsia" w:hAnsiTheme="majorEastAsia" w:hint="eastAsia"/>
                <w:color w:val="EE0000"/>
                <w:sz w:val="21"/>
                <w:szCs w:val="21"/>
              </w:rPr>
              <w:t>2025年3月11日 白浜テーマパーク 実践型マーケティング講座② 講師</w:t>
            </w:r>
          </w:p>
          <w:p w14:paraId="57F24832" w14:textId="4B9C2F0C" w:rsidR="00C114C8" w:rsidRPr="0010747F" w:rsidRDefault="00C114C8" w:rsidP="0010747F">
            <w:pPr>
              <w:spacing w:line="0" w:lineRule="atLeast"/>
              <w:ind w:left="142"/>
              <w:rPr>
                <w:rFonts w:asciiTheme="majorEastAsia" w:eastAsiaTheme="majorEastAsia" w:hAnsiTheme="majorEastAsia"/>
                <w:color w:val="000000" w:themeColor="text1"/>
                <w:sz w:val="21"/>
                <w:szCs w:val="21"/>
              </w:rPr>
            </w:pPr>
          </w:p>
        </w:tc>
      </w:tr>
      <w:tr w:rsidR="00B80A3E" w:rsidRPr="002054AD" w14:paraId="05192225" w14:textId="77777777" w:rsidTr="007563C4">
        <w:tc>
          <w:tcPr>
            <w:tcW w:w="2058" w:type="dxa"/>
            <w:shd w:val="clear" w:color="auto" w:fill="DAEEF3" w:themeFill="accent5" w:themeFillTint="33"/>
          </w:tcPr>
          <w:p w14:paraId="1ADDB84C" w14:textId="77777777" w:rsidR="00B80A3E" w:rsidRDefault="00B80A3E" w:rsidP="00B80A3E">
            <w:pPr>
              <w:spacing w:line="0" w:lineRule="atLeast"/>
              <w:rPr>
                <w:rFonts w:ascii="ＭＳ ゴシック" w:hAnsi="ＭＳ ゴシック"/>
                <w:sz w:val="21"/>
                <w:szCs w:val="21"/>
              </w:rPr>
            </w:pPr>
            <w:r>
              <w:rPr>
                <w:rFonts w:ascii="ＭＳ ゴシック" w:hAnsi="ＭＳ ゴシック" w:hint="eastAsia"/>
                <w:sz w:val="21"/>
                <w:szCs w:val="21"/>
              </w:rPr>
              <w:lastRenderedPageBreak/>
              <w:t>法人</w:t>
            </w:r>
            <w:r>
              <w:rPr>
                <w:rFonts w:ascii="ＭＳ ゴシック" w:hAnsi="ＭＳ ゴシック"/>
                <w:sz w:val="21"/>
                <w:szCs w:val="21"/>
              </w:rPr>
              <w:t>のこれまでの活動実績</w:t>
            </w:r>
          </w:p>
          <w:p w14:paraId="46F3F6E1" w14:textId="77777777" w:rsidR="00B80A3E" w:rsidRDefault="00B80A3E" w:rsidP="00B80A3E">
            <w:pPr>
              <w:spacing w:line="0" w:lineRule="atLeast"/>
              <w:rPr>
                <w:rFonts w:ascii="ＭＳ ゴシック" w:hAnsi="ＭＳ ゴシック"/>
                <w:sz w:val="21"/>
                <w:szCs w:val="21"/>
              </w:rPr>
            </w:pPr>
          </w:p>
          <w:p w14:paraId="1852E338" w14:textId="77777777" w:rsidR="00B80A3E" w:rsidRDefault="00B80A3E" w:rsidP="00B80A3E">
            <w:pPr>
              <w:spacing w:line="0" w:lineRule="atLeast"/>
              <w:rPr>
                <w:rFonts w:ascii="ＭＳ ゴシック" w:hAnsi="ＭＳ ゴシック"/>
                <w:sz w:val="21"/>
                <w:szCs w:val="21"/>
              </w:rPr>
            </w:pPr>
          </w:p>
        </w:tc>
        <w:tc>
          <w:tcPr>
            <w:tcW w:w="7637" w:type="dxa"/>
            <w:gridSpan w:val="2"/>
          </w:tcPr>
          <w:p w14:paraId="32CCD32E" w14:textId="77777777" w:rsidR="00B80A3E" w:rsidRPr="00BC1443" w:rsidRDefault="00B80A3E" w:rsidP="00B80A3E">
            <w:pPr>
              <w:spacing w:line="0" w:lineRule="atLeast"/>
              <w:rPr>
                <w:rFonts w:ascii="ＭＳ ゴシック" w:hAnsi="ＭＳ ゴシック"/>
                <w:b/>
                <w:color w:val="FF0000"/>
                <w:sz w:val="21"/>
                <w:szCs w:val="21"/>
              </w:rPr>
            </w:pPr>
            <w:r w:rsidRPr="00BC1443">
              <w:rPr>
                <w:rFonts w:ascii="ＭＳ ゴシック" w:hAnsi="ＭＳ ゴシック" w:hint="eastAsia"/>
                <w:b/>
                <w:sz w:val="21"/>
                <w:szCs w:val="21"/>
              </w:rPr>
              <w:t>【活動の概要】</w:t>
            </w:r>
          </w:p>
          <w:tbl>
            <w:tblPr>
              <w:tblStyle w:val="a8"/>
              <w:tblW w:w="7255" w:type="dxa"/>
              <w:tblLook w:val="04A0" w:firstRow="1" w:lastRow="0" w:firstColumn="1" w:lastColumn="0" w:noHBand="0" w:noVBand="1"/>
            </w:tblPr>
            <w:tblGrid>
              <w:gridCol w:w="1361"/>
              <w:gridCol w:w="5894"/>
            </w:tblGrid>
            <w:tr w:rsidR="00B80A3E" w14:paraId="04C9103A" w14:textId="77777777" w:rsidTr="00FC1AE7">
              <w:trPr>
                <w:trHeight w:val="340"/>
              </w:trPr>
              <w:tc>
                <w:tcPr>
                  <w:tcW w:w="1361" w:type="dxa"/>
                  <w:shd w:val="clear" w:color="auto" w:fill="DAEEF3" w:themeFill="accent5" w:themeFillTint="33"/>
                </w:tcPr>
                <w:p w14:paraId="76CE4853" w14:textId="77777777" w:rsidR="00B80A3E" w:rsidRPr="00924A27" w:rsidRDefault="00B80A3E" w:rsidP="00B80A3E">
                  <w:pPr>
                    <w:tabs>
                      <w:tab w:val="right" w:pos="2983"/>
                    </w:tabs>
                    <w:jc w:val="center"/>
                    <w:rPr>
                      <w:rFonts w:ascii="ＭＳ ゴシック" w:hAnsi="ＭＳ ゴシック"/>
                      <w:sz w:val="21"/>
                      <w:szCs w:val="21"/>
                    </w:rPr>
                  </w:pPr>
                  <w:r w:rsidRPr="00924A27">
                    <w:rPr>
                      <w:rFonts w:ascii="ＭＳ ゴシック" w:hAnsi="ＭＳ ゴシック" w:hint="eastAsia"/>
                      <w:sz w:val="21"/>
                      <w:szCs w:val="21"/>
                    </w:rPr>
                    <w:t>事業</w:t>
                  </w:r>
                </w:p>
              </w:tc>
              <w:tc>
                <w:tcPr>
                  <w:tcW w:w="5894" w:type="dxa"/>
                  <w:shd w:val="clear" w:color="auto" w:fill="DAEEF3" w:themeFill="accent5" w:themeFillTint="33"/>
                </w:tcPr>
                <w:p w14:paraId="62B99654" w14:textId="77777777" w:rsidR="00B80A3E" w:rsidRPr="00924A27" w:rsidRDefault="00B80A3E" w:rsidP="00B80A3E">
                  <w:pPr>
                    <w:jc w:val="center"/>
                    <w:rPr>
                      <w:rFonts w:ascii="ＭＳ ゴシック" w:hAnsi="ＭＳ ゴシック"/>
                      <w:sz w:val="21"/>
                      <w:szCs w:val="21"/>
                    </w:rPr>
                  </w:pPr>
                  <w:r w:rsidRPr="00924A27">
                    <w:rPr>
                      <w:rFonts w:ascii="ＭＳ ゴシック" w:hAnsi="ＭＳ ゴシック" w:hint="eastAsia"/>
                      <w:sz w:val="21"/>
                      <w:szCs w:val="21"/>
                    </w:rPr>
                    <w:t>実施概要</w:t>
                  </w:r>
                </w:p>
              </w:tc>
            </w:tr>
            <w:tr w:rsidR="00B80A3E" w14:paraId="3BCFA0E5" w14:textId="77777777" w:rsidTr="00FC1AE7">
              <w:trPr>
                <w:trHeight w:val="340"/>
              </w:trPr>
              <w:tc>
                <w:tcPr>
                  <w:tcW w:w="1361" w:type="dxa"/>
                  <w:shd w:val="clear" w:color="auto" w:fill="DAEEF3" w:themeFill="accent5" w:themeFillTint="33"/>
                </w:tcPr>
                <w:p w14:paraId="30803047" w14:textId="77777777" w:rsidR="00B80A3E" w:rsidRPr="00924A27" w:rsidRDefault="00B80A3E" w:rsidP="00B80A3E">
                  <w:pPr>
                    <w:tabs>
                      <w:tab w:val="right" w:pos="2983"/>
                    </w:tabs>
                    <w:rPr>
                      <w:rFonts w:ascii="ＭＳ ゴシック" w:hAnsi="ＭＳ ゴシック"/>
                      <w:sz w:val="21"/>
                      <w:szCs w:val="21"/>
                    </w:rPr>
                  </w:pPr>
                  <w:r w:rsidRPr="00924A27">
                    <w:rPr>
                      <w:rFonts w:ascii="ＭＳ ゴシック" w:hAnsi="ＭＳ ゴシック" w:hint="eastAsia"/>
                      <w:sz w:val="21"/>
                      <w:szCs w:val="21"/>
                    </w:rPr>
                    <w:t>情報発信・プロモーション</w:t>
                  </w:r>
                </w:p>
              </w:tc>
              <w:tc>
                <w:tcPr>
                  <w:tcW w:w="5894" w:type="dxa"/>
                </w:tcPr>
                <w:p w14:paraId="40C8D7E7" w14:textId="77777777" w:rsidR="00B80A3E" w:rsidRPr="009254DA"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地元自治体</w:t>
                  </w:r>
                  <w:r>
                    <w:rPr>
                      <w:rFonts w:asciiTheme="majorEastAsia" w:eastAsiaTheme="majorEastAsia" w:hAnsiTheme="majorEastAsia" w:hint="eastAsia"/>
                      <w:sz w:val="21"/>
                      <w:szCs w:val="21"/>
                    </w:rPr>
                    <w:t>（特に田辺市・白浜町）</w:t>
                  </w:r>
                  <w:r w:rsidRPr="00706956">
                    <w:rPr>
                      <w:rFonts w:asciiTheme="majorEastAsia" w:eastAsiaTheme="majorEastAsia" w:hAnsiTheme="majorEastAsia" w:hint="eastAsia"/>
                      <w:sz w:val="21"/>
                      <w:szCs w:val="21"/>
                    </w:rPr>
                    <w:t>と連携した首都圏・東北での</w:t>
                  </w:r>
                  <w:r w:rsidRPr="009254DA">
                    <w:rPr>
                      <w:rFonts w:asciiTheme="majorEastAsia" w:eastAsiaTheme="majorEastAsia" w:hAnsiTheme="majorEastAsia" w:hint="eastAsia"/>
                      <w:sz w:val="21"/>
                      <w:szCs w:val="21"/>
                    </w:rPr>
                    <w:t>PR活動（有楽町駅や銀座駅での共同プロモーションイベントなど）</w:t>
                  </w:r>
                </w:p>
                <w:p w14:paraId="740F9706" w14:textId="77777777" w:rsidR="00B80A3E"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県観光部門や</w:t>
                  </w:r>
                  <w:r w:rsidRPr="00706956">
                    <w:rPr>
                      <w:rFonts w:asciiTheme="majorEastAsia" w:eastAsiaTheme="majorEastAsia" w:hAnsiTheme="majorEastAsia" w:hint="eastAsia"/>
                      <w:sz w:val="21"/>
                      <w:szCs w:val="21"/>
                    </w:rPr>
                    <w:t>航空会社</w:t>
                  </w:r>
                  <w:r>
                    <w:rPr>
                      <w:rFonts w:asciiTheme="majorEastAsia" w:eastAsiaTheme="majorEastAsia" w:hAnsiTheme="majorEastAsia" w:hint="eastAsia"/>
                      <w:sz w:val="21"/>
                      <w:szCs w:val="21"/>
                    </w:rPr>
                    <w:t>・</w:t>
                  </w:r>
                  <w:r w:rsidRPr="00706956">
                    <w:rPr>
                      <w:rFonts w:asciiTheme="majorEastAsia" w:eastAsiaTheme="majorEastAsia" w:hAnsiTheme="majorEastAsia" w:hint="eastAsia"/>
                      <w:sz w:val="21"/>
                      <w:szCs w:val="21"/>
                    </w:rPr>
                    <w:t>宿泊施設と連携したプロモーション活動</w:t>
                  </w:r>
                </w:p>
                <w:p w14:paraId="1521C6C8" w14:textId="77777777" w:rsidR="00B80A3E"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sidRPr="00CC3E85">
                    <w:rPr>
                      <w:rFonts w:asciiTheme="majorEastAsia" w:eastAsiaTheme="majorEastAsia" w:hAnsiTheme="majorEastAsia" w:hint="eastAsia"/>
                      <w:sz w:val="21"/>
                      <w:szCs w:val="21"/>
                    </w:rPr>
                    <w:t>海外旅行代理店</w:t>
                  </w:r>
                  <w:r>
                    <w:rPr>
                      <w:rFonts w:asciiTheme="majorEastAsia" w:eastAsiaTheme="majorEastAsia" w:hAnsiTheme="majorEastAsia" w:hint="eastAsia"/>
                      <w:sz w:val="21"/>
                      <w:szCs w:val="21"/>
                    </w:rPr>
                    <w:t>・メディア</w:t>
                  </w:r>
                  <w:r w:rsidRPr="00CC3E85">
                    <w:rPr>
                      <w:rFonts w:asciiTheme="majorEastAsia" w:eastAsiaTheme="majorEastAsia" w:hAnsiTheme="majorEastAsia" w:hint="eastAsia"/>
                      <w:sz w:val="21"/>
                      <w:szCs w:val="21"/>
                    </w:rPr>
                    <w:t>や首都圏旅行代理</w:t>
                  </w:r>
                  <w:r>
                    <w:rPr>
                      <w:rFonts w:asciiTheme="majorEastAsia" w:eastAsiaTheme="majorEastAsia" w:hAnsiTheme="majorEastAsia" w:hint="eastAsia"/>
                      <w:sz w:val="21"/>
                      <w:szCs w:val="21"/>
                    </w:rPr>
                    <w:t>店に対する</w:t>
                  </w:r>
                  <w:r w:rsidRPr="00CC3E85">
                    <w:rPr>
                      <w:rFonts w:asciiTheme="majorEastAsia" w:eastAsiaTheme="majorEastAsia" w:hAnsiTheme="majorEastAsia" w:hint="eastAsia"/>
                      <w:sz w:val="21"/>
                      <w:szCs w:val="21"/>
                    </w:rPr>
                    <w:t>FAMトリップ受入</w:t>
                  </w:r>
                  <w:r>
                    <w:rPr>
                      <w:rFonts w:asciiTheme="majorEastAsia" w:eastAsiaTheme="majorEastAsia" w:hAnsiTheme="majorEastAsia" w:hint="eastAsia"/>
                      <w:sz w:val="21"/>
                      <w:szCs w:val="21"/>
                    </w:rPr>
                    <w:t>（国内代理店、イギリス、ロシアなど）</w:t>
                  </w:r>
                </w:p>
                <w:p w14:paraId="4BD39509" w14:textId="77777777" w:rsidR="00B80A3E"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sidRPr="00CC3E85">
                    <w:rPr>
                      <w:rFonts w:asciiTheme="majorEastAsia" w:eastAsiaTheme="majorEastAsia" w:hAnsiTheme="majorEastAsia" w:hint="eastAsia"/>
                      <w:sz w:val="21"/>
                      <w:szCs w:val="21"/>
                    </w:rPr>
                    <w:t>海外現地の旅行博</w:t>
                  </w:r>
                  <w:r>
                    <w:rPr>
                      <w:rFonts w:asciiTheme="majorEastAsia" w:eastAsiaTheme="majorEastAsia" w:hAnsiTheme="majorEastAsia" w:hint="eastAsia"/>
                      <w:sz w:val="21"/>
                      <w:szCs w:val="21"/>
                    </w:rPr>
                    <w:t>参加や現地</w:t>
                  </w:r>
                  <w:r w:rsidRPr="00CC3E85">
                    <w:rPr>
                      <w:rFonts w:asciiTheme="majorEastAsia" w:eastAsiaTheme="majorEastAsia" w:hAnsiTheme="majorEastAsia" w:hint="eastAsia"/>
                      <w:sz w:val="21"/>
                      <w:szCs w:val="21"/>
                    </w:rPr>
                    <w:t>旅行代理店向け</w:t>
                  </w:r>
                  <w:r>
                    <w:rPr>
                      <w:rFonts w:asciiTheme="majorEastAsia" w:eastAsiaTheme="majorEastAsia" w:hAnsiTheme="majorEastAsia" w:hint="eastAsia"/>
                      <w:sz w:val="21"/>
                      <w:szCs w:val="21"/>
                    </w:rPr>
                    <w:t>の</w:t>
                  </w:r>
                  <w:r w:rsidRPr="00CC3E85">
                    <w:rPr>
                      <w:rFonts w:asciiTheme="majorEastAsia" w:eastAsiaTheme="majorEastAsia" w:hAnsiTheme="majorEastAsia" w:hint="eastAsia"/>
                      <w:sz w:val="21"/>
                      <w:szCs w:val="21"/>
                    </w:rPr>
                    <w:t>商談会（ロシアなど）</w:t>
                  </w:r>
                </w:p>
                <w:p w14:paraId="0F0964D2" w14:textId="77777777" w:rsidR="00B80A3E" w:rsidRPr="00706956"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首都圏や関西圏を中心に、地域外の自治体・企業・観光事業者・経済団体や地域イベント・観光カンファレンスでの</w:t>
                  </w:r>
                  <w:r w:rsidRPr="00706956">
                    <w:rPr>
                      <w:rFonts w:asciiTheme="majorEastAsia" w:eastAsiaTheme="majorEastAsia" w:hAnsiTheme="majorEastAsia" w:hint="eastAsia"/>
                      <w:sz w:val="21"/>
                      <w:szCs w:val="21"/>
                    </w:rPr>
                    <w:t>地域</w:t>
                  </w:r>
                  <w:r>
                    <w:rPr>
                      <w:rFonts w:asciiTheme="majorEastAsia" w:eastAsiaTheme="majorEastAsia" w:hAnsiTheme="majorEastAsia" w:hint="eastAsia"/>
                      <w:sz w:val="21"/>
                      <w:szCs w:val="21"/>
                    </w:rPr>
                    <w:t>の魅力と取り組み発信</w:t>
                  </w:r>
                  <w:r w:rsidRPr="00706956">
                    <w:rPr>
                      <w:rFonts w:asciiTheme="majorEastAsia" w:eastAsiaTheme="majorEastAsia" w:hAnsiTheme="majorEastAsia" w:hint="eastAsia"/>
                      <w:sz w:val="21"/>
                      <w:szCs w:val="21"/>
                    </w:rPr>
                    <w:t>に関する講演</w:t>
                  </w:r>
                </w:p>
                <w:p w14:paraId="766D8B00" w14:textId="77777777" w:rsidR="00B80A3E" w:rsidRPr="00994BF8"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首都圏や関西圏を中心に地域外の大学等</w:t>
                  </w:r>
                  <w:r w:rsidRPr="00706956">
                    <w:rPr>
                      <w:rFonts w:asciiTheme="majorEastAsia" w:eastAsiaTheme="majorEastAsia" w:hAnsiTheme="majorEastAsia" w:hint="eastAsia"/>
                      <w:sz w:val="21"/>
                      <w:szCs w:val="21"/>
                    </w:rPr>
                    <w:t>での講師</w:t>
                  </w:r>
                </w:p>
                <w:p w14:paraId="637A8079" w14:textId="77777777" w:rsidR="00B80A3E" w:rsidRDefault="00B80A3E" w:rsidP="00B80A3E">
                  <w:pPr>
                    <w:spacing w:line="0" w:lineRule="atLeast"/>
                    <w:ind w:left="30"/>
                    <w:rPr>
                      <w:rFonts w:asciiTheme="majorEastAsia" w:hAnsiTheme="majorEastAsia"/>
                      <w:sz w:val="21"/>
                      <w:szCs w:val="21"/>
                    </w:rPr>
                  </w:pPr>
                </w:p>
                <w:p w14:paraId="6D9F9D5D" w14:textId="77777777" w:rsidR="00B80A3E" w:rsidRPr="00994BF8" w:rsidRDefault="00B80A3E" w:rsidP="00B80A3E">
                  <w:pPr>
                    <w:spacing w:line="0" w:lineRule="atLeast"/>
                    <w:ind w:left="30"/>
                    <w:rPr>
                      <w:rFonts w:asciiTheme="majorEastAsia" w:eastAsiaTheme="majorEastAsia" w:hAnsiTheme="majorEastAsia"/>
                      <w:sz w:val="21"/>
                      <w:szCs w:val="21"/>
                    </w:rPr>
                  </w:pPr>
                  <w:r w:rsidRPr="00994BF8">
                    <w:rPr>
                      <w:rFonts w:asciiTheme="majorEastAsia" w:hAnsiTheme="majorEastAsia" w:hint="eastAsia"/>
                      <w:sz w:val="21"/>
                      <w:szCs w:val="21"/>
                    </w:rPr>
                    <w:t>＜実績例＞</w:t>
                  </w:r>
                </w:p>
                <w:p w14:paraId="1F64D8D8" w14:textId="77777777" w:rsidR="00B80A3E" w:rsidRPr="004962FE" w:rsidRDefault="00B80A3E" w:rsidP="00B80A3E">
                  <w:pPr>
                    <w:spacing w:line="0" w:lineRule="atLeast"/>
                    <w:rPr>
                      <w:rFonts w:ascii="ＭＳ ゴシック" w:hAnsi="ＭＳ ゴシック"/>
                      <w:sz w:val="21"/>
                      <w:szCs w:val="21"/>
                    </w:rPr>
                  </w:pPr>
                  <w:r>
                    <w:rPr>
                      <w:rFonts w:ascii="ＭＳ ゴシック" w:hAnsi="ＭＳ ゴシック" w:hint="eastAsia"/>
                      <w:sz w:val="21"/>
                      <w:szCs w:val="21"/>
                    </w:rPr>
                    <w:t>①</w:t>
                  </w:r>
                  <w:r w:rsidRPr="00826924">
                    <w:rPr>
                      <w:rFonts w:ascii="ＭＳ ゴシック" w:hAnsi="ＭＳ ゴシック" w:hint="eastAsia"/>
                      <w:sz w:val="21"/>
                      <w:szCs w:val="21"/>
                      <w:u w:val="single"/>
                    </w:rPr>
                    <w:t>観光誘致に関する情報発信・プロモーション</w:t>
                  </w:r>
                </w:p>
                <w:p w14:paraId="7ADFAB36" w14:textId="77777777" w:rsidR="00B80A3E"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71B8212A"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2019年7月6～9日 イギリス訪日エージェント向け和歌山FAMツアー 開催</w:t>
                  </w:r>
                </w:p>
                <w:p w14:paraId="3FDD2D7C"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lastRenderedPageBreak/>
                    <w:t>2019年9月21～22日 東京有楽町駅前での田辺市・田辺市熊野ツーリズムビューロー・白浜町・南紀白浜観光局・JALと連携した和歌山プロモーション 開催</w:t>
                  </w:r>
                </w:p>
                <w:p w14:paraId="2326D72C"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2019年9月29日～10月2日 露ウラジオストク・ハバロフスクにおける富裕層旅行代理店向け和歌山旅行博 開催（JNTOやJALモスクワ支店とも連携）</w:t>
                  </w:r>
                </w:p>
                <w:p w14:paraId="241986C2" w14:textId="77777777" w:rsidR="00B80A3E" w:rsidRPr="00826924" w:rsidRDefault="00B80A3E" w:rsidP="00B80A3E">
                  <w:pPr>
                    <w:pStyle w:val="a7"/>
                    <w:numPr>
                      <w:ilvl w:val="1"/>
                      <w:numId w:val="16"/>
                    </w:numPr>
                    <w:spacing w:line="0" w:lineRule="atLeast"/>
                    <w:ind w:leftChars="0" w:left="403" w:hanging="284"/>
                    <w:rPr>
                      <w:rFonts w:ascii="ＭＳ ゴシック" w:hAnsi="ＭＳ ゴシック"/>
                      <w:sz w:val="21"/>
                      <w:szCs w:val="21"/>
                    </w:rPr>
                  </w:pPr>
                  <w:r w:rsidRPr="00826924">
                    <w:rPr>
                      <w:rFonts w:ascii="ＭＳ ゴシック" w:hAnsi="ＭＳ ゴシック" w:hint="eastAsia"/>
                      <w:sz w:val="21"/>
                      <w:szCs w:val="21"/>
                    </w:rPr>
                    <w:t>2020年2月20日 サービス産業次世代技術EXPO講演</w:t>
                  </w:r>
                </w:p>
                <w:p w14:paraId="025376CE" w14:textId="77777777" w:rsidR="00B80A3E" w:rsidRPr="00826924" w:rsidRDefault="00B80A3E" w:rsidP="00B80A3E">
                  <w:pPr>
                    <w:pStyle w:val="a7"/>
                    <w:numPr>
                      <w:ilvl w:val="1"/>
                      <w:numId w:val="16"/>
                    </w:numPr>
                    <w:spacing w:line="0" w:lineRule="atLeast"/>
                    <w:ind w:leftChars="0" w:left="403" w:hanging="284"/>
                    <w:rPr>
                      <w:rFonts w:ascii="ＭＳ ゴシック" w:hAnsi="ＭＳ ゴシック"/>
                      <w:sz w:val="21"/>
                      <w:szCs w:val="21"/>
                    </w:rPr>
                  </w:pPr>
                  <w:r w:rsidRPr="00826924">
                    <w:rPr>
                      <w:rFonts w:ascii="ＭＳ ゴシック" w:hAnsi="ＭＳ ゴシック" w:hint="eastAsia"/>
                      <w:sz w:val="21"/>
                      <w:szCs w:val="21"/>
                    </w:rPr>
                    <w:t>2020年2月27日 関東沖縄観光連絡協議会 講演</w:t>
                  </w:r>
                </w:p>
                <w:p w14:paraId="57016466"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6B75734C"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2021年2月1日 日経地方創生フォーラム 講演</w:t>
                  </w:r>
                </w:p>
                <w:p w14:paraId="13D51E14"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2021年2月17日 国際ホテルレストランショー 講演</w:t>
                  </w:r>
                </w:p>
                <w:p w14:paraId="71EF954B"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2021年3月5日 紀南アートウィーク セミナー 共催</w:t>
                  </w:r>
                </w:p>
                <w:p w14:paraId="0F3F48A6"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2021年3月25日 やまとごころ観光セミナー 講演</w:t>
                  </w:r>
                </w:p>
                <w:p w14:paraId="09D2B916"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74133DFB"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2021年4月2日 日本航空協会 講演</w:t>
                  </w:r>
                </w:p>
                <w:p w14:paraId="213DC0D8"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2021年7月14日 近畿経済産業局 講演</w:t>
                  </w:r>
                </w:p>
                <w:p w14:paraId="591BDF48"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2021年9月13日 日経SDGsフェス 講演</w:t>
                  </w:r>
                </w:p>
                <w:p w14:paraId="1D51AB91"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2021年10月2日 大阪観光大学リカレント教育 講師</w:t>
                  </w:r>
                </w:p>
                <w:p w14:paraId="612FAE6B"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2021年11月3日 流通科学大学 講師</w:t>
                  </w:r>
                </w:p>
                <w:p w14:paraId="7D43296A"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2021年11月11日 京都外国語大学 講師</w:t>
                  </w:r>
                </w:p>
                <w:p w14:paraId="1498D2F4"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 xml:space="preserve">2021年11月19日 </w:t>
                  </w:r>
                  <w:proofErr w:type="spellStart"/>
                  <w:r w:rsidRPr="00826924">
                    <w:rPr>
                      <w:rFonts w:asciiTheme="majorEastAsia" w:eastAsiaTheme="majorEastAsia" w:hAnsiTheme="majorEastAsia" w:hint="eastAsia"/>
                      <w:sz w:val="21"/>
                      <w:szCs w:val="21"/>
                    </w:rPr>
                    <w:t>RisorTech</w:t>
                  </w:r>
                  <w:proofErr w:type="spellEnd"/>
                  <w:r w:rsidRPr="00826924">
                    <w:rPr>
                      <w:rFonts w:asciiTheme="majorEastAsia" w:eastAsiaTheme="majorEastAsia" w:hAnsiTheme="majorEastAsia" w:hint="eastAsia"/>
                      <w:sz w:val="21"/>
                      <w:szCs w:val="21"/>
                    </w:rPr>
                    <w:t>沖縄 講演</w:t>
                  </w:r>
                </w:p>
                <w:p w14:paraId="45E18F77"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2021年11月26日 大阪観光大学リカレント教育 講師</w:t>
                  </w:r>
                </w:p>
                <w:p w14:paraId="7949A43D"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2022年2月25日 日本地域国際化推進機構 講演</w:t>
                  </w:r>
                </w:p>
                <w:p w14:paraId="192EBA77"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2022年2月25日 京都外国語大学 講師</w:t>
                  </w:r>
                </w:p>
                <w:p w14:paraId="30B415E9" w14:textId="77777777" w:rsidR="00B80A3E" w:rsidRPr="004D2471" w:rsidRDefault="00B80A3E" w:rsidP="00B80A3E">
                  <w:pPr>
                    <w:spacing w:line="0" w:lineRule="atLeast"/>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■第3期：2022年4月～2023年3月</w:t>
                  </w:r>
                </w:p>
                <w:p w14:paraId="07B96BB5"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2022年5月6日 JPIエグゼクティブセミナー 講演</w:t>
                  </w:r>
                </w:p>
                <w:p w14:paraId="6F65ACFB"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2022年5月20～21日 南紀熊野プロモーション事業</w:t>
                  </w:r>
                  <w:r w:rsidRPr="004D2471">
                    <w:rPr>
                      <w:rFonts w:asciiTheme="majorEastAsia" w:eastAsiaTheme="majorEastAsia" w:hAnsiTheme="majorEastAsia"/>
                      <w:sz w:val="21"/>
                      <w:szCs w:val="21"/>
                    </w:rPr>
                    <w:br/>
                  </w:r>
                  <w:r w:rsidRPr="004D2471">
                    <w:rPr>
                      <w:rFonts w:asciiTheme="majorEastAsia" w:eastAsiaTheme="majorEastAsia" w:hAnsiTheme="majorEastAsia" w:hint="eastAsia"/>
                      <w:sz w:val="21"/>
                      <w:szCs w:val="21"/>
                    </w:rPr>
                    <w:t xml:space="preserve">　　　　　（動画撮影・記事作成・Webサイト構築）</w:t>
                  </w:r>
                </w:p>
                <w:p w14:paraId="2AAA1C29"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2022年7月1日 愛媛県国際観光 講演</w:t>
                  </w:r>
                </w:p>
                <w:p w14:paraId="5B0717DA"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2022年7月8日 SDGｓデジタル社会推進機構 講演</w:t>
                  </w:r>
                </w:p>
                <w:p w14:paraId="3A2AE08F"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2022年7月13日 タイ観光庁大阪事務所 地域紹介</w:t>
                  </w:r>
                </w:p>
                <w:p w14:paraId="19F5AA0A"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2022年8月16日 地域活性化センター 講演・取材</w:t>
                  </w:r>
                </w:p>
                <w:p w14:paraId="0088FE2E"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2022年9月5日 JICA（国際協力機構）講演</w:t>
                  </w:r>
                </w:p>
                <w:p w14:paraId="228BD533"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2022年10月6～7日 読売旅行幹部 現地視察ツアー</w:t>
                  </w:r>
                </w:p>
                <w:p w14:paraId="697EB8A1"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2022年12月22日 京都外国語大学 講演</w:t>
                  </w:r>
                </w:p>
                <w:p w14:paraId="3D7DD92F"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2023年1月27日 京成グループ 講演</w:t>
                  </w:r>
                </w:p>
                <w:p w14:paraId="2001B665"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2023年1月27日 長崎国際大学 講演</w:t>
                  </w:r>
                </w:p>
                <w:p w14:paraId="7CBEFDC1"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2023年3月4日 田辺人100人ミートアップ＠東京</w:t>
                  </w:r>
                </w:p>
                <w:p w14:paraId="4619D6BD" w14:textId="77777777" w:rsidR="00B80A3E" w:rsidRPr="000A1CB9" w:rsidRDefault="00B80A3E" w:rsidP="00B80A3E">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■第4期：2023年4月～2024年3月</w:t>
                  </w:r>
                </w:p>
                <w:p w14:paraId="684FF3CA"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2023年4月7日 中部経済同友会視察会 講演</w:t>
                  </w:r>
                </w:p>
                <w:p w14:paraId="5E487222"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2023年5月9日 東京電力・NEC 観光DX勉強会 講演</w:t>
                  </w:r>
                </w:p>
                <w:p w14:paraId="1C4F75D2"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2023年8月21日 関西商業教育研究大会 講演</w:t>
                  </w:r>
                </w:p>
                <w:p w14:paraId="2F67A93F"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2024年2月7日 林野庁森林サービス産業商談会 講演</w:t>
                  </w:r>
                </w:p>
                <w:p w14:paraId="36D492F4"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2023年10月20日 JICA研修事業 講師</w:t>
                  </w:r>
                </w:p>
                <w:p w14:paraId="141675E8"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2023年11月2日 高千穂ビジョンミーティング 講師</w:t>
                  </w:r>
                </w:p>
                <w:p w14:paraId="3CB601E6"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2023年12月1日 NTTコムウェア 観光DX視察 講演</w:t>
                  </w:r>
                </w:p>
                <w:p w14:paraId="2D73AC5F"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2023年12月8日 福島空港有識者懇談会 講演</w:t>
                  </w:r>
                </w:p>
                <w:p w14:paraId="49A88DDB"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2023年12月21日 京都外国語大学 講師</w:t>
                  </w:r>
                </w:p>
                <w:p w14:paraId="6256E020"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2024年1月31日 福島自民党県議視察 講演</w:t>
                  </w:r>
                </w:p>
                <w:p w14:paraId="39E11619"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2024年2月21日 近畿大学インターンシップ受入 講演</w:t>
                  </w:r>
                </w:p>
                <w:p w14:paraId="0B199B32"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lastRenderedPageBreak/>
                    <w:t>2024年3月4日 兵庫県高校教育研究大会 講演</w:t>
                  </w:r>
                </w:p>
                <w:p w14:paraId="70638608"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2024年3月11日 NECリテール部門 観光DX視察 講演</w:t>
                  </w:r>
                </w:p>
                <w:p w14:paraId="6EECD5BD" w14:textId="5EAF1BF7" w:rsidR="00FC28E1" w:rsidRPr="00637509" w:rsidRDefault="00FC28E1" w:rsidP="00FC28E1">
                  <w:pPr>
                    <w:spacing w:line="0" w:lineRule="atLeast"/>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■第5期：2024年4月～2025年3月</w:t>
                  </w:r>
                </w:p>
                <w:p w14:paraId="0ED0A9C0" w14:textId="2FC9793E" w:rsidR="00FC28E1" w:rsidRPr="00637509" w:rsidRDefault="00FC28E1" w:rsidP="00FC28E1">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w:t>
                  </w:r>
                  <w:r w:rsidR="004A3F57" w:rsidRPr="00637509">
                    <w:rPr>
                      <w:rFonts w:asciiTheme="majorEastAsia" w:eastAsiaTheme="majorEastAsia" w:hAnsiTheme="majorEastAsia" w:hint="eastAsia"/>
                      <w:color w:val="EE0000"/>
                      <w:sz w:val="21"/>
                      <w:szCs w:val="21"/>
                    </w:rPr>
                    <w:t>4</w:t>
                  </w:r>
                  <w:r w:rsidRPr="00637509">
                    <w:rPr>
                      <w:rFonts w:asciiTheme="majorEastAsia" w:eastAsiaTheme="majorEastAsia" w:hAnsiTheme="majorEastAsia" w:hint="eastAsia"/>
                      <w:color w:val="EE0000"/>
                      <w:sz w:val="21"/>
                      <w:szCs w:val="21"/>
                    </w:rPr>
                    <w:t>年4月</w:t>
                  </w:r>
                  <w:r w:rsidR="004A3F57" w:rsidRPr="00637509">
                    <w:rPr>
                      <w:rFonts w:asciiTheme="majorEastAsia" w:eastAsiaTheme="majorEastAsia" w:hAnsiTheme="majorEastAsia" w:hint="eastAsia"/>
                      <w:color w:val="EE0000"/>
                      <w:sz w:val="21"/>
                      <w:szCs w:val="21"/>
                    </w:rPr>
                    <w:t>16</w:t>
                  </w:r>
                  <w:r w:rsidRPr="00637509">
                    <w:rPr>
                      <w:rFonts w:asciiTheme="majorEastAsia" w:eastAsiaTheme="majorEastAsia" w:hAnsiTheme="majorEastAsia" w:hint="eastAsia"/>
                      <w:color w:val="EE0000"/>
                      <w:sz w:val="21"/>
                      <w:szCs w:val="21"/>
                    </w:rPr>
                    <w:t xml:space="preserve">日 </w:t>
                  </w:r>
                  <w:r w:rsidR="004A3F57" w:rsidRPr="00637509">
                    <w:rPr>
                      <w:rFonts w:asciiTheme="majorEastAsia" w:eastAsiaTheme="majorEastAsia" w:hAnsiTheme="majorEastAsia" w:hint="eastAsia"/>
                      <w:color w:val="EE0000"/>
                      <w:sz w:val="21"/>
                      <w:szCs w:val="21"/>
                    </w:rPr>
                    <w:t>LIMNO 観光DX</w:t>
                  </w:r>
                  <w:r w:rsidRPr="00637509">
                    <w:rPr>
                      <w:rFonts w:asciiTheme="majorEastAsia" w:eastAsiaTheme="majorEastAsia" w:hAnsiTheme="majorEastAsia" w:hint="eastAsia"/>
                      <w:color w:val="EE0000"/>
                      <w:sz w:val="21"/>
                      <w:szCs w:val="21"/>
                    </w:rPr>
                    <w:t xml:space="preserve"> 講演</w:t>
                  </w:r>
                </w:p>
                <w:p w14:paraId="760CE86A" w14:textId="62E676A1" w:rsidR="00FC28E1" w:rsidRPr="00637509" w:rsidRDefault="00FC28E1" w:rsidP="00FC28E1">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w:t>
                  </w:r>
                  <w:r w:rsidR="004A3F57" w:rsidRPr="00637509">
                    <w:rPr>
                      <w:rFonts w:asciiTheme="majorEastAsia" w:eastAsiaTheme="majorEastAsia" w:hAnsiTheme="majorEastAsia" w:hint="eastAsia"/>
                      <w:color w:val="EE0000"/>
                      <w:sz w:val="21"/>
                      <w:szCs w:val="21"/>
                    </w:rPr>
                    <w:t>4</w:t>
                  </w:r>
                  <w:r w:rsidRPr="00637509">
                    <w:rPr>
                      <w:rFonts w:asciiTheme="majorEastAsia" w:eastAsiaTheme="majorEastAsia" w:hAnsiTheme="majorEastAsia" w:hint="eastAsia"/>
                      <w:color w:val="EE0000"/>
                      <w:sz w:val="21"/>
                      <w:szCs w:val="21"/>
                    </w:rPr>
                    <w:t>年5月</w:t>
                  </w:r>
                  <w:r w:rsidR="00AE5848" w:rsidRPr="00637509">
                    <w:rPr>
                      <w:rFonts w:asciiTheme="majorEastAsia" w:eastAsiaTheme="majorEastAsia" w:hAnsiTheme="majorEastAsia" w:hint="eastAsia"/>
                      <w:color w:val="EE0000"/>
                      <w:sz w:val="21"/>
                      <w:szCs w:val="21"/>
                    </w:rPr>
                    <w:t>18</w:t>
                  </w:r>
                  <w:r w:rsidRPr="00637509">
                    <w:rPr>
                      <w:rFonts w:asciiTheme="majorEastAsia" w:eastAsiaTheme="majorEastAsia" w:hAnsiTheme="majorEastAsia" w:hint="eastAsia"/>
                      <w:color w:val="EE0000"/>
                      <w:sz w:val="21"/>
                      <w:szCs w:val="21"/>
                    </w:rPr>
                    <w:t xml:space="preserve">日 </w:t>
                  </w:r>
                  <w:r w:rsidR="00AE5848" w:rsidRPr="00637509">
                    <w:rPr>
                      <w:rFonts w:asciiTheme="majorEastAsia" w:eastAsiaTheme="majorEastAsia" w:hAnsiTheme="majorEastAsia" w:hint="eastAsia"/>
                      <w:color w:val="EE0000"/>
                      <w:sz w:val="21"/>
                      <w:szCs w:val="21"/>
                    </w:rPr>
                    <w:t>パリ日本文化会館 和歌山紹介 講演</w:t>
                  </w:r>
                </w:p>
                <w:p w14:paraId="693CA2F8" w14:textId="01EC0EB8" w:rsidR="00637509" w:rsidRPr="00637509" w:rsidRDefault="00637509" w:rsidP="00637509">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2024年6月3日 NES労働組合 地方創生研修 講演</w:t>
                  </w:r>
                </w:p>
                <w:p w14:paraId="683D1727" w14:textId="0DE7EB30" w:rsidR="00FC28E1" w:rsidRPr="00637509" w:rsidRDefault="00FC28E1" w:rsidP="00FC28E1">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w:t>
                  </w:r>
                  <w:r w:rsidR="00AE5848" w:rsidRPr="00637509">
                    <w:rPr>
                      <w:rFonts w:asciiTheme="majorEastAsia" w:eastAsiaTheme="majorEastAsia" w:hAnsiTheme="majorEastAsia" w:hint="eastAsia"/>
                      <w:color w:val="EE0000"/>
                      <w:sz w:val="21"/>
                      <w:szCs w:val="21"/>
                    </w:rPr>
                    <w:t>4</w:t>
                  </w:r>
                  <w:r w:rsidRPr="00637509">
                    <w:rPr>
                      <w:rFonts w:asciiTheme="majorEastAsia" w:eastAsiaTheme="majorEastAsia" w:hAnsiTheme="majorEastAsia" w:hint="eastAsia"/>
                      <w:color w:val="EE0000"/>
                      <w:sz w:val="21"/>
                      <w:szCs w:val="21"/>
                    </w:rPr>
                    <w:t>年</w:t>
                  </w:r>
                  <w:r w:rsidR="00AE5848" w:rsidRPr="00637509">
                    <w:rPr>
                      <w:rFonts w:asciiTheme="majorEastAsia" w:eastAsiaTheme="majorEastAsia" w:hAnsiTheme="majorEastAsia" w:hint="eastAsia"/>
                      <w:color w:val="EE0000"/>
                      <w:sz w:val="21"/>
                      <w:szCs w:val="21"/>
                    </w:rPr>
                    <w:t>7</w:t>
                  </w:r>
                  <w:r w:rsidRPr="00637509">
                    <w:rPr>
                      <w:rFonts w:asciiTheme="majorEastAsia" w:eastAsiaTheme="majorEastAsia" w:hAnsiTheme="majorEastAsia" w:hint="eastAsia"/>
                      <w:color w:val="EE0000"/>
                      <w:sz w:val="21"/>
                      <w:szCs w:val="21"/>
                    </w:rPr>
                    <w:t>月</w:t>
                  </w:r>
                  <w:r w:rsidR="00AE5848" w:rsidRPr="00637509">
                    <w:rPr>
                      <w:rFonts w:asciiTheme="majorEastAsia" w:eastAsiaTheme="majorEastAsia" w:hAnsiTheme="majorEastAsia" w:hint="eastAsia"/>
                      <w:color w:val="EE0000"/>
                      <w:sz w:val="21"/>
                      <w:szCs w:val="21"/>
                    </w:rPr>
                    <w:t>13</w:t>
                  </w:r>
                  <w:r w:rsidRPr="00637509">
                    <w:rPr>
                      <w:rFonts w:asciiTheme="majorEastAsia" w:eastAsiaTheme="majorEastAsia" w:hAnsiTheme="majorEastAsia" w:hint="eastAsia"/>
                      <w:color w:val="EE0000"/>
                      <w:sz w:val="21"/>
                      <w:szCs w:val="21"/>
                    </w:rPr>
                    <w:t xml:space="preserve">日 </w:t>
                  </w:r>
                  <w:r w:rsidR="00AE5848" w:rsidRPr="00637509">
                    <w:rPr>
                      <w:rFonts w:asciiTheme="majorEastAsia" w:eastAsiaTheme="majorEastAsia" w:hAnsiTheme="majorEastAsia" w:hint="eastAsia"/>
                      <w:color w:val="EE0000"/>
                      <w:sz w:val="21"/>
                      <w:szCs w:val="21"/>
                    </w:rPr>
                    <w:t>近畿大学 地域課題プログラム 講演</w:t>
                  </w:r>
                </w:p>
                <w:p w14:paraId="0AAE1BB2" w14:textId="576EBCA4" w:rsidR="00FC28E1" w:rsidRPr="00637509" w:rsidRDefault="00FC28E1" w:rsidP="00FC28E1">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w:t>
                  </w:r>
                  <w:r w:rsidR="00AE5848" w:rsidRPr="00637509">
                    <w:rPr>
                      <w:rFonts w:asciiTheme="majorEastAsia" w:eastAsiaTheme="majorEastAsia" w:hAnsiTheme="majorEastAsia" w:hint="eastAsia"/>
                      <w:color w:val="EE0000"/>
                      <w:sz w:val="21"/>
                      <w:szCs w:val="21"/>
                    </w:rPr>
                    <w:t>7</w:t>
                  </w:r>
                  <w:r w:rsidRPr="00637509">
                    <w:rPr>
                      <w:rFonts w:asciiTheme="majorEastAsia" w:eastAsiaTheme="majorEastAsia" w:hAnsiTheme="majorEastAsia" w:hint="eastAsia"/>
                      <w:color w:val="EE0000"/>
                      <w:sz w:val="21"/>
                      <w:szCs w:val="21"/>
                    </w:rPr>
                    <w:t>月</w:t>
                  </w:r>
                  <w:r w:rsidR="00AE5848" w:rsidRPr="00637509">
                    <w:rPr>
                      <w:rFonts w:asciiTheme="majorEastAsia" w:eastAsiaTheme="majorEastAsia" w:hAnsiTheme="majorEastAsia" w:hint="eastAsia"/>
                      <w:color w:val="EE0000"/>
                      <w:sz w:val="21"/>
                      <w:szCs w:val="21"/>
                    </w:rPr>
                    <w:t>18</w:t>
                  </w:r>
                  <w:r w:rsidRPr="00637509">
                    <w:rPr>
                      <w:rFonts w:asciiTheme="majorEastAsia" w:eastAsiaTheme="majorEastAsia" w:hAnsiTheme="majorEastAsia" w:hint="eastAsia"/>
                      <w:color w:val="EE0000"/>
                      <w:sz w:val="21"/>
                      <w:szCs w:val="21"/>
                    </w:rPr>
                    <w:t xml:space="preserve">日 </w:t>
                  </w:r>
                  <w:r w:rsidR="00AE5848" w:rsidRPr="00637509">
                    <w:rPr>
                      <w:rFonts w:asciiTheme="majorEastAsia" w:eastAsiaTheme="majorEastAsia" w:hAnsiTheme="majorEastAsia" w:hint="eastAsia"/>
                      <w:color w:val="EE0000"/>
                      <w:sz w:val="21"/>
                      <w:szCs w:val="21"/>
                    </w:rPr>
                    <w:t>山口県産業観光委員会 観光DX</w:t>
                  </w:r>
                  <w:r w:rsidRPr="00637509">
                    <w:rPr>
                      <w:rFonts w:asciiTheme="majorEastAsia" w:eastAsiaTheme="majorEastAsia" w:hAnsiTheme="majorEastAsia" w:hint="eastAsia"/>
                      <w:color w:val="EE0000"/>
                      <w:sz w:val="21"/>
                      <w:szCs w:val="21"/>
                    </w:rPr>
                    <w:t xml:space="preserve"> 講演</w:t>
                  </w:r>
                </w:p>
                <w:p w14:paraId="3F17092E" w14:textId="37D51FB4" w:rsidR="00AE5848" w:rsidRPr="00637509" w:rsidRDefault="00AE5848" w:rsidP="00B80A3E">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2024年8月19日 泉佐野市 新入職員研修① 講師</w:t>
                  </w:r>
                </w:p>
                <w:p w14:paraId="5D846E3E" w14:textId="505E8278" w:rsidR="00AE5848" w:rsidRPr="00637509" w:rsidRDefault="00AE5848" w:rsidP="00B80A3E">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2024年8月27日 立命館大学 地方創生 講演</w:t>
                  </w:r>
                </w:p>
                <w:p w14:paraId="5135C385" w14:textId="6661EF91" w:rsidR="00AE5848" w:rsidRPr="00637509" w:rsidRDefault="00AE5848" w:rsidP="00AE584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2024年8月29日</w:t>
                  </w:r>
                  <w:r w:rsidR="00CB7328" w:rsidRPr="00637509">
                    <w:rPr>
                      <w:rFonts w:asciiTheme="majorEastAsia" w:eastAsiaTheme="majorEastAsia" w:hAnsiTheme="majorEastAsia" w:hint="eastAsia"/>
                      <w:color w:val="EE0000"/>
                      <w:sz w:val="21"/>
                      <w:szCs w:val="21"/>
                    </w:rPr>
                    <w:t xml:space="preserve"> </w:t>
                  </w:r>
                  <w:r w:rsidRPr="00637509">
                    <w:rPr>
                      <w:rFonts w:asciiTheme="majorEastAsia" w:eastAsiaTheme="majorEastAsia" w:hAnsiTheme="majorEastAsia" w:hint="eastAsia"/>
                      <w:color w:val="EE0000"/>
                      <w:sz w:val="21"/>
                      <w:szCs w:val="21"/>
                    </w:rPr>
                    <w:t>泉佐野市 新入職員研修② 講師</w:t>
                  </w:r>
                </w:p>
                <w:p w14:paraId="5C93684B" w14:textId="2A6E593B" w:rsidR="00AE5848" w:rsidRPr="00637509" w:rsidRDefault="00AE5848" w:rsidP="00AE584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2024年9月12日</w:t>
                  </w:r>
                  <w:r w:rsidR="00CB7328" w:rsidRPr="00637509">
                    <w:rPr>
                      <w:rFonts w:asciiTheme="majorEastAsia" w:eastAsiaTheme="majorEastAsia" w:hAnsiTheme="majorEastAsia" w:hint="eastAsia"/>
                      <w:color w:val="EE0000"/>
                      <w:sz w:val="21"/>
                      <w:szCs w:val="21"/>
                    </w:rPr>
                    <w:t xml:space="preserve"> </w:t>
                  </w:r>
                  <w:r w:rsidRPr="00637509">
                    <w:rPr>
                      <w:rFonts w:asciiTheme="majorEastAsia" w:eastAsiaTheme="majorEastAsia" w:hAnsiTheme="majorEastAsia" w:hint="eastAsia"/>
                      <w:color w:val="EE0000"/>
                      <w:sz w:val="21"/>
                      <w:szCs w:val="21"/>
                    </w:rPr>
                    <w:t>秋田銀行 地方創生 講演</w:t>
                  </w:r>
                </w:p>
                <w:p w14:paraId="3661D294" w14:textId="4CBDFB3C" w:rsidR="00A44E85" w:rsidRPr="00637509" w:rsidRDefault="00A44E85" w:rsidP="00A44E85">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2024年9月20日 JICA研修事業 講師</w:t>
                  </w:r>
                </w:p>
                <w:p w14:paraId="42091FB1" w14:textId="3F6E752F" w:rsidR="00AE5848" w:rsidRPr="00637509" w:rsidRDefault="00AE5848" w:rsidP="00AE584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2024年9月27日 泉佐野市 新入職員研修③ 講師</w:t>
                  </w:r>
                </w:p>
                <w:p w14:paraId="39A4DA7D" w14:textId="58344EF4" w:rsidR="00AE5848" w:rsidRPr="00637509" w:rsidRDefault="00AE5848" w:rsidP="00AE584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2024年9月27日 泉佐野市 幹部・管理職研修 講師</w:t>
                  </w:r>
                </w:p>
                <w:p w14:paraId="64B2069E" w14:textId="3A0C7DDE" w:rsidR="00AE5848" w:rsidRPr="00637509" w:rsidRDefault="00A44E85" w:rsidP="00AE584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2024年10月7日 日向市 地域連携DMO紹介① 講師</w:t>
                  </w:r>
                </w:p>
                <w:p w14:paraId="1648BFAE" w14:textId="5A894BEA" w:rsidR="00A44E85" w:rsidRPr="00637509" w:rsidRDefault="00A44E85" w:rsidP="00A44E85">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2024年10月8日 日向市 地域ビジョン策定 講師</w:t>
                  </w:r>
                </w:p>
                <w:p w14:paraId="712E517E" w14:textId="34262A86" w:rsidR="00A44E85" w:rsidRPr="00637509" w:rsidRDefault="00A44E85" w:rsidP="00A44E85">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2024年10月29日 日向市 地域連携DMO紹介② 講師</w:t>
                  </w:r>
                </w:p>
                <w:p w14:paraId="32974E8D" w14:textId="22BC3839" w:rsidR="00CB7328" w:rsidRPr="00637509" w:rsidRDefault="00CB7328" w:rsidP="00CB732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2024年11月8日 ODS 観光DX紹介 講師</w:t>
                  </w:r>
                </w:p>
                <w:p w14:paraId="74E176B3" w14:textId="1C1C758B" w:rsidR="00CB7328" w:rsidRPr="00637509" w:rsidRDefault="00CB7328" w:rsidP="00CB732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2024年11月22日 山口県 中山間活性化 講演</w:t>
                  </w:r>
                </w:p>
                <w:p w14:paraId="50932516" w14:textId="3848C566" w:rsidR="00CB7328" w:rsidRPr="00637509" w:rsidRDefault="00CB7328" w:rsidP="00CB732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2024年12月5日 熊本空港 地域連携DMO紹介 講師</w:t>
                  </w:r>
                </w:p>
                <w:p w14:paraId="1D903B04" w14:textId="1CF07AE3" w:rsidR="00CB7328" w:rsidRDefault="00CB7328" w:rsidP="00CB732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2024年12月12日 福知山公立大学 地方創生 講演</w:t>
                  </w:r>
                </w:p>
                <w:p w14:paraId="79404556" w14:textId="337FCA0F" w:rsidR="00650CEC" w:rsidRPr="00637509" w:rsidRDefault="00650CEC" w:rsidP="00CB732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Pr>
                      <w:rFonts w:asciiTheme="majorEastAsia" w:eastAsiaTheme="majorEastAsia" w:hAnsiTheme="majorEastAsia" w:hint="eastAsia"/>
                      <w:color w:val="EE0000"/>
                      <w:sz w:val="21"/>
                      <w:szCs w:val="21"/>
                    </w:rPr>
                    <w:t>2024年12月14日 串本ロケット 特別観覧ツアー</w:t>
                  </w:r>
                </w:p>
                <w:p w14:paraId="336EB1A3" w14:textId="0B78EF4E" w:rsidR="00CB7328" w:rsidRPr="00637509" w:rsidRDefault="00CB7328" w:rsidP="00CB732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2024年12月25日 日向市 地域連携DMO紹介③ 講師</w:t>
                  </w:r>
                </w:p>
                <w:p w14:paraId="58906E3E" w14:textId="76206B55" w:rsidR="00CB7328" w:rsidRPr="00637509" w:rsidRDefault="00CB7328" w:rsidP="00CB732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2025年1月28日 東北4県地銀商談会 地方創生 講演</w:t>
                  </w:r>
                </w:p>
                <w:p w14:paraId="4F3A5F3B" w14:textId="287C2D4D" w:rsidR="00CB7328" w:rsidRPr="00637509" w:rsidRDefault="00CB7328" w:rsidP="00CB7328">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2025年2月19日 一橋大学MBA 地域づくり研修 講演</w:t>
                  </w:r>
                </w:p>
                <w:p w14:paraId="6CF63FC3" w14:textId="056291F3" w:rsidR="00A44E85" w:rsidRPr="00E73F77" w:rsidRDefault="00CB7328" w:rsidP="00E73F77">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2025年2月28日 NEC 若手観光DX研修 講演</w:t>
                  </w:r>
                </w:p>
                <w:p w14:paraId="5A9706CD" w14:textId="77777777" w:rsidR="00FC28E1" w:rsidRPr="00AE5848" w:rsidRDefault="00FC28E1" w:rsidP="00B80A3E">
                  <w:pPr>
                    <w:spacing w:line="0" w:lineRule="atLeast"/>
                    <w:rPr>
                      <w:rFonts w:asciiTheme="majorEastAsia" w:eastAsiaTheme="majorEastAsia" w:hAnsiTheme="majorEastAsia"/>
                      <w:sz w:val="21"/>
                      <w:szCs w:val="21"/>
                    </w:rPr>
                  </w:pPr>
                </w:p>
                <w:p w14:paraId="3C1769EB" w14:textId="77777777" w:rsidR="00B80A3E" w:rsidRPr="00826924" w:rsidRDefault="00B80A3E" w:rsidP="00B80A3E">
                  <w:pPr>
                    <w:spacing w:line="0" w:lineRule="atLeast"/>
                    <w:rPr>
                      <w:rFonts w:ascii="ＭＳ ゴシック" w:hAnsi="ＭＳ ゴシック"/>
                      <w:sz w:val="21"/>
                      <w:szCs w:val="21"/>
                      <w:u w:val="single"/>
                    </w:rPr>
                  </w:pPr>
                  <w:r w:rsidRPr="00826924">
                    <w:rPr>
                      <w:rFonts w:ascii="ＭＳ ゴシック" w:hAnsi="ＭＳ ゴシック" w:hint="eastAsia"/>
                      <w:sz w:val="21"/>
                      <w:szCs w:val="21"/>
                      <w:u w:val="single"/>
                    </w:rPr>
                    <w:t>②</w:t>
                  </w:r>
                  <w:r>
                    <w:rPr>
                      <w:rFonts w:ascii="ＭＳ ゴシック" w:hAnsi="ＭＳ ゴシック" w:hint="eastAsia"/>
                      <w:sz w:val="21"/>
                      <w:szCs w:val="21"/>
                      <w:u w:val="single"/>
                    </w:rPr>
                    <w:t>ワーケーション</w:t>
                  </w:r>
                  <w:r w:rsidRPr="00826924">
                    <w:rPr>
                      <w:rFonts w:ascii="ＭＳ ゴシック" w:hAnsi="ＭＳ ゴシック" w:hint="eastAsia"/>
                      <w:sz w:val="21"/>
                      <w:szCs w:val="21"/>
                      <w:u w:val="single"/>
                    </w:rPr>
                    <w:t>誘致に関する情報発信・プロモーション</w:t>
                  </w:r>
                </w:p>
                <w:p w14:paraId="69472D24" w14:textId="77777777" w:rsidR="00B80A3E"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6A9BB6EF"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2020年7月10日 新温泉町 講演</w:t>
                  </w:r>
                </w:p>
                <w:p w14:paraId="72C5EE80"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2020年7月15日 パソナ</w:t>
                  </w:r>
                  <w:proofErr w:type="spellStart"/>
                  <w:r w:rsidRPr="00826924">
                    <w:rPr>
                      <w:rFonts w:asciiTheme="majorEastAsia" w:eastAsiaTheme="majorEastAsia" w:hAnsiTheme="majorEastAsia" w:hint="eastAsia"/>
                      <w:sz w:val="21"/>
                      <w:szCs w:val="21"/>
                    </w:rPr>
                    <w:t>JouHub</w:t>
                  </w:r>
                  <w:proofErr w:type="spellEnd"/>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講演</w:t>
                  </w:r>
                </w:p>
                <w:p w14:paraId="2E5B921F"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2020年8月19日 JTB総合研究所 講演</w:t>
                  </w:r>
                </w:p>
                <w:p w14:paraId="0A017F37"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 xml:space="preserve">2020年8月26日 </w:t>
                  </w:r>
                  <w:proofErr w:type="spellStart"/>
                  <w:r w:rsidRPr="00826924">
                    <w:rPr>
                      <w:rFonts w:asciiTheme="majorEastAsia" w:eastAsiaTheme="majorEastAsia" w:hAnsiTheme="majorEastAsia" w:hint="eastAsia"/>
                      <w:sz w:val="21"/>
                      <w:szCs w:val="21"/>
                    </w:rPr>
                    <w:t>Kabuk</w:t>
                  </w:r>
                  <w:proofErr w:type="spellEnd"/>
                  <w:r w:rsidRPr="00826924">
                    <w:rPr>
                      <w:rFonts w:asciiTheme="majorEastAsia" w:eastAsiaTheme="majorEastAsia" w:hAnsiTheme="majorEastAsia" w:hint="eastAsia"/>
                      <w:sz w:val="21"/>
                      <w:szCs w:val="21"/>
                    </w:rPr>
                    <w:t xml:space="preserve"> Style（旅サブスク</w:t>
                  </w:r>
                  <w:proofErr w:type="spellStart"/>
                  <w:r w:rsidRPr="00826924">
                    <w:rPr>
                      <w:rFonts w:asciiTheme="majorEastAsia" w:eastAsiaTheme="majorEastAsia" w:hAnsiTheme="majorEastAsia" w:hint="eastAsia"/>
                      <w:sz w:val="21"/>
                      <w:szCs w:val="21"/>
                    </w:rPr>
                    <w:t>HafH</w:t>
                  </w:r>
                  <w:proofErr w:type="spellEnd"/>
                  <w:r w:rsidRPr="00826924">
                    <w:rPr>
                      <w:rFonts w:asciiTheme="majorEastAsia" w:eastAsiaTheme="majorEastAsia" w:hAnsiTheme="majorEastAsia" w:hint="eastAsia"/>
                      <w:sz w:val="21"/>
                      <w:szCs w:val="21"/>
                    </w:rPr>
                    <w:t>）講演</w:t>
                  </w:r>
                </w:p>
                <w:p w14:paraId="767A0D2F"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 xml:space="preserve">2020年9月4日 </w:t>
                  </w:r>
                  <w:r w:rsidRPr="00826924">
                    <w:rPr>
                      <w:rFonts w:asciiTheme="majorEastAsia" w:eastAsiaTheme="majorEastAsia" w:hAnsiTheme="majorEastAsia"/>
                      <w:sz w:val="21"/>
                      <w:szCs w:val="21"/>
                    </w:rPr>
                    <w:t>JTB</w:t>
                  </w:r>
                  <w:r w:rsidRPr="00826924">
                    <w:rPr>
                      <w:rFonts w:asciiTheme="majorEastAsia" w:eastAsiaTheme="majorEastAsia" w:hAnsiTheme="majorEastAsia" w:hint="eastAsia"/>
                      <w:sz w:val="21"/>
                      <w:szCs w:val="21"/>
                    </w:rPr>
                    <w:t>東京中央支店 講演</w:t>
                  </w:r>
                </w:p>
                <w:p w14:paraId="4358CAB8"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4065DE6B"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2020年10月9日 経産省地域キーパーソン会議 講演</w:t>
                  </w:r>
                </w:p>
                <w:p w14:paraId="1F128617"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2020年12月16日 経団連</w:t>
                  </w:r>
                  <w:r>
                    <w:rPr>
                      <w:rFonts w:asciiTheme="majorEastAsia" w:eastAsiaTheme="majorEastAsia" w:hAnsiTheme="majorEastAsia" w:hint="eastAsia"/>
                      <w:sz w:val="21"/>
                      <w:szCs w:val="21"/>
                    </w:rPr>
                    <w:t>/</w:t>
                  </w:r>
                  <w:r w:rsidRPr="00826924">
                    <w:rPr>
                      <w:rFonts w:asciiTheme="majorEastAsia" w:eastAsiaTheme="majorEastAsia" w:hAnsiTheme="majorEastAsia" w:hint="eastAsia"/>
                      <w:sz w:val="21"/>
                      <w:szCs w:val="21"/>
                    </w:rPr>
                    <w:t>日観振ワーケーション</w:t>
                  </w:r>
                  <w:r>
                    <w:rPr>
                      <w:rFonts w:asciiTheme="majorEastAsia" w:eastAsiaTheme="majorEastAsia" w:hAnsiTheme="majorEastAsia" w:hint="eastAsia"/>
                      <w:sz w:val="21"/>
                      <w:szCs w:val="21"/>
                    </w:rPr>
                    <w:t xml:space="preserve"> </w:t>
                  </w:r>
                  <w:r w:rsidRPr="00826924">
                    <w:rPr>
                      <w:rFonts w:asciiTheme="majorEastAsia" w:eastAsiaTheme="majorEastAsia" w:hAnsiTheme="majorEastAsia" w:hint="eastAsia"/>
                      <w:sz w:val="21"/>
                      <w:szCs w:val="21"/>
                    </w:rPr>
                    <w:t>講演</w:t>
                  </w:r>
                </w:p>
                <w:p w14:paraId="24AEE451"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2020年10月22～23日</w:t>
                  </w:r>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ワーケーションリーダーズサミット 登壇</w:t>
                  </w:r>
                </w:p>
                <w:p w14:paraId="6479C799"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w:t>
                  </w:r>
                  <w:r w:rsidRPr="00826924">
                    <w:rPr>
                      <w:rFonts w:asciiTheme="majorEastAsia" w:eastAsiaTheme="majorEastAsia" w:hAnsiTheme="majorEastAsia"/>
                      <w:sz w:val="21"/>
                      <w:szCs w:val="21"/>
                    </w:rPr>
                    <w:t>020</w:t>
                  </w:r>
                  <w:r w:rsidRPr="00826924">
                    <w:rPr>
                      <w:rFonts w:asciiTheme="majorEastAsia" w:eastAsiaTheme="majorEastAsia" w:hAnsiTheme="majorEastAsia" w:hint="eastAsia"/>
                      <w:sz w:val="21"/>
                      <w:szCs w:val="21"/>
                    </w:rPr>
                    <w:t>年1</w:t>
                  </w:r>
                  <w:r w:rsidRPr="00826924">
                    <w:rPr>
                      <w:rFonts w:asciiTheme="majorEastAsia" w:eastAsiaTheme="majorEastAsia" w:hAnsiTheme="majorEastAsia"/>
                      <w:sz w:val="21"/>
                      <w:szCs w:val="21"/>
                    </w:rPr>
                    <w:t>1</w:t>
                  </w:r>
                  <w:r w:rsidRPr="00826924">
                    <w:rPr>
                      <w:rFonts w:asciiTheme="majorEastAsia" w:eastAsiaTheme="majorEastAsia" w:hAnsiTheme="majorEastAsia" w:hint="eastAsia"/>
                      <w:sz w:val="21"/>
                      <w:szCs w:val="21"/>
                    </w:rPr>
                    <w:t>月</w:t>
                  </w:r>
                  <w:r w:rsidRPr="00826924">
                    <w:rPr>
                      <w:rFonts w:asciiTheme="majorEastAsia" w:eastAsiaTheme="majorEastAsia" w:hAnsiTheme="majorEastAsia"/>
                      <w:sz w:val="21"/>
                      <w:szCs w:val="21"/>
                    </w:rPr>
                    <w:t>12</w:t>
                  </w:r>
                  <w:r w:rsidRPr="00826924">
                    <w:rPr>
                      <w:rFonts w:asciiTheme="majorEastAsia" w:eastAsiaTheme="majorEastAsia" w:hAnsiTheme="majorEastAsia" w:hint="eastAsia"/>
                      <w:sz w:val="21"/>
                      <w:szCs w:val="21"/>
                    </w:rPr>
                    <w:t>～</w:t>
                  </w:r>
                  <w:r w:rsidRPr="00826924">
                    <w:rPr>
                      <w:rFonts w:asciiTheme="majorEastAsia" w:eastAsiaTheme="majorEastAsia" w:hAnsiTheme="majorEastAsia"/>
                      <w:sz w:val="21"/>
                      <w:szCs w:val="21"/>
                    </w:rPr>
                    <w:t>13</w:t>
                  </w:r>
                  <w:r w:rsidRPr="00826924">
                    <w:rPr>
                      <w:rFonts w:asciiTheme="majorEastAsia" w:eastAsiaTheme="majorEastAsia" w:hAnsiTheme="majorEastAsia" w:hint="eastAsia"/>
                      <w:sz w:val="21"/>
                      <w:szCs w:val="21"/>
                    </w:rPr>
                    <w:t>日</w:t>
                  </w:r>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和歌山オンラインワーケーションセミナー 主催</w:t>
                  </w:r>
                </w:p>
                <w:p w14:paraId="2EEB200F"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w:t>
                  </w:r>
                  <w:r w:rsidRPr="00826924">
                    <w:rPr>
                      <w:rFonts w:asciiTheme="majorEastAsia" w:eastAsiaTheme="majorEastAsia" w:hAnsiTheme="majorEastAsia"/>
                      <w:sz w:val="21"/>
                      <w:szCs w:val="21"/>
                    </w:rPr>
                    <w:t>020</w:t>
                  </w:r>
                  <w:r w:rsidRPr="00826924">
                    <w:rPr>
                      <w:rFonts w:asciiTheme="majorEastAsia" w:eastAsiaTheme="majorEastAsia" w:hAnsiTheme="majorEastAsia" w:hint="eastAsia"/>
                      <w:sz w:val="21"/>
                      <w:szCs w:val="21"/>
                    </w:rPr>
                    <w:t>年1</w:t>
                  </w:r>
                  <w:r w:rsidRPr="00826924">
                    <w:rPr>
                      <w:rFonts w:asciiTheme="majorEastAsia" w:eastAsiaTheme="majorEastAsia" w:hAnsiTheme="majorEastAsia"/>
                      <w:sz w:val="21"/>
                      <w:szCs w:val="21"/>
                    </w:rPr>
                    <w:t>2</w:t>
                  </w:r>
                  <w:r w:rsidRPr="00826924">
                    <w:rPr>
                      <w:rFonts w:asciiTheme="majorEastAsia" w:eastAsiaTheme="majorEastAsia" w:hAnsiTheme="majorEastAsia" w:hint="eastAsia"/>
                      <w:sz w:val="21"/>
                      <w:szCs w:val="21"/>
                    </w:rPr>
                    <w:t>月</w:t>
                  </w:r>
                  <w:r w:rsidRPr="00826924">
                    <w:rPr>
                      <w:rFonts w:asciiTheme="majorEastAsia" w:eastAsiaTheme="majorEastAsia" w:hAnsiTheme="majorEastAsia"/>
                      <w:sz w:val="21"/>
                      <w:szCs w:val="21"/>
                    </w:rPr>
                    <w:t>16</w:t>
                  </w:r>
                  <w:r w:rsidRPr="00826924">
                    <w:rPr>
                      <w:rFonts w:asciiTheme="majorEastAsia" w:eastAsiaTheme="majorEastAsia" w:hAnsiTheme="majorEastAsia" w:hint="eastAsia"/>
                      <w:sz w:val="21"/>
                      <w:szCs w:val="21"/>
                    </w:rPr>
                    <w:t>日</w:t>
                  </w:r>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日経ワーケーション会議 登壇</w:t>
                  </w:r>
                </w:p>
                <w:p w14:paraId="0D39B35F"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2020年1</w:t>
                  </w:r>
                  <w:r w:rsidRPr="00826924">
                    <w:rPr>
                      <w:rFonts w:asciiTheme="majorEastAsia" w:eastAsiaTheme="majorEastAsia" w:hAnsiTheme="majorEastAsia"/>
                      <w:sz w:val="21"/>
                      <w:szCs w:val="21"/>
                    </w:rPr>
                    <w:t>2</w:t>
                  </w:r>
                  <w:r w:rsidRPr="00826924">
                    <w:rPr>
                      <w:rFonts w:asciiTheme="majorEastAsia" w:eastAsiaTheme="majorEastAsia" w:hAnsiTheme="majorEastAsia" w:hint="eastAsia"/>
                      <w:sz w:val="21"/>
                      <w:szCs w:val="21"/>
                    </w:rPr>
                    <w:t>月</w:t>
                  </w:r>
                  <w:r w:rsidRPr="00826924">
                    <w:rPr>
                      <w:rFonts w:asciiTheme="majorEastAsia" w:eastAsiaTheme="majorEastAsia" w:hAnsiTheme="majorEastAsia"/>
                      <w:sz w:val="21"/>
                      <w:szCs w:val="21"/>
                    </w:rPr>
                    <w:t>23</w:t>
                  </w:r>
                  <w:r w:rsidRPr="00826924">
                    <w:rPr>
                      <w:rFonts w:asciiTheme="majorEastAsia" w:eastAsiaTheme="majorEastAsia" w:hAnsiTheme="majorEastAsia" w:hint="eastAsia"/>
                      <w:sz w:val="21"/>
                      <w:szCs w:val="21"/>
                    </w:rPr>
                    <w:t>日</w:t>
                  </w:r>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パソナ</w:t>
                  </w:r>
                  <w:proofErr w:type="spellStart"/>
                  <w:r w:rsidRPr="00826924">
                    <w:rPr>
                      <w:rFonts w:asciiTheme="majorEastAsia" w:eastAsiaTheme="majorEastAsia" w:hAnsiTheme="majorEastAsia" w:hint="eastAsia"/>
                      <w:sz w:val="21"/>
                      <w:szCs w:val="21"/>
                    </w:rPr>
                    <w:t>JobHub</w:t>
                  </w:r>
                  <w:proofErr w:type="spellEnd"/>
                  <w:r w:rsidRPr="00826924">
                    <w:rPr>
                      <w:rFonts w:asciiTheme="majorEastAsia" w:eastAsiaTheme="majorEastAsia" w:hAnsiTheme="majorEastAsia" w:hint="eastAsia"/>
                      <w:sz w:val="21"/>
                      <w:szCs w:val="21"/>
                    </w:rPr>
                    <w:t xml:space="preserve"> セミナー登壇</w:t>
                  </w:r>
                </w:p>
                <w:p w14:paraId="79A307C5"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2021年1月</w:t>
                  </w:r>
                  <w:r w:rsidRPr="00826924">
                    <w:rPr>
                      <w:rFonts w:asciiTheme="majorEastAsia" w:eastAsiaTheme="majorEastAsia" w:hAnsiTheme="majorEastAsia"/>
                      <w:sz w:val="21"/>
                      <w:szCs w:val="21"/>
                    </w:rPr>
                    <w:t>2</w:t>
                  </w:r>
                  <w:r w:rsidRPr="00826924">
                    <w:rPr>
                      <w:rFonts w:asciiTheme="majorEastAsia" w:eastAsiaTheme="majorEastAsia" w:hAnsiTheme="majorEastAsia" w:hint="eastAsia"/>
                      <w:sz w:val="21"/>
                      <w:szCs w:val="21"/>
                    </w:rPr>
                    <w:t>0日</w:t>
                  </w:r>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伊東市ワーケーション</w:t>
                  </w:r>
                  <w:r>
                    <w:rPr>
                      <w:rFonts w:asciiTheme="majorEastAsia" w:eastAsiaTheme="majorEastAsia" w:hAnsiTheme="majorEastAsia" w:hint="eastAsia"/>
                      <w:sz w:val="21"/>
                      <w:szCs w:val="21"/>
                    </w:rPr>
                    <w:t xml:space="preserve"> </w:t>
                  </w:r>
                  <w:r w:rsidRPr="00826924">
                    <w:rPr>
                      <w:rFonts w:asciiTheme="majorEastAsia" w:eastAsiaTheme="majorEastAsia" w:hAnsiTheme="majorEastAsia" w:hint="eastAsia"/>
                      <w:sz w:val="21"/>
                      <w:szCs w:val="21"/>
                    </w:rPr>
                    <w:t>セミナー講師</w:t>
                  </w:r>
                </w:p>
                <w:p w14:paraId="7E6DFC9C"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2021年2月18日 東北経済産業局 ワーケーションセミナー登壇</w:t>
                  </w:r>
                </w:p>
                <w:p w14:paraId="5C80EA2D"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58A4A3C7"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w:t>
                  </w:r>
                  <w:r w:rsidRPr="00826924">
                    <w:rPr>
                      <w:rFonts w:asciiTheme="majorEastAsia" w:eastAsiaTheme="majorEastAsia" w:hAnsiTheme="majorEastAsia"/>
                      <w:sz w:val="21"/>
                      <w:szCs w:val="21"/>
                    </w:rPr>
                    <w:t>021</w:t>
                  </w:r>
                  <w:r w:rsidRPr="00826924">
                    <w:rPr>
                      <w:rFonts w:asciiTheme="majorEastAsia" w:eastAsiaTheme="majorEastAsia" w:hAnsiTheme="majorEastAsia" w:hint="eastAsia"/>
                      <w:sz w:val="21"/>
                      <w:szCs w:val="21"/>
                    </w:rPr>
                    <w:t>年6月14日 日本ワーケーション協会 講演</w:t>
                  </w:r>
                </w:p>
                <w:p w14:paraId="3F2BE48E"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2021年11月25日 岡山経済研究所 講演</w:t>
                  </w:r>
                </w:p>
                <w:p w14:paraId="11EBFE92"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lastRenderedPageBreak/>
                    <w:t>2021年12月7日 沖縄内閣府 講演</w:t>
                  </w:r>
                </w:p>
                <w:p w14:paraId="2591D87E"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2021年12月17日 茨城県営業戦略部 講演</w:t>
                  </w:r>
                </w:p>
                <w:p w14:paraId="672B2F1D"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2022年1月5日 群馬県観光魅力創出課 講演</w:t>
                  </w:r>
                </w:p>
                <w:p w14:paraId="7EBB6777"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2022年1月13日 滋賀県旅館組合 講演</w:t>
                  </w:r>
                </w:p>
                <w:p w14:paraId="767D2AB3"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2022年1月14日 内閣官房 新たな資本主義 講演</w:t>
                  </w:r>
                </w:p>
                <w:p w14:paraId="3ADC1993"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2022年1月17日 日本旅行神戸支店 講演</w:t>
                  </w:r>
                </w:p>
                <w:p w14:paraId="28CE02AE"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2022年2月9日 海邦総研 講演</w:t>
                  </w:r>
                </w:p>
                <w:p w14:paraId="0249A4BB"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2022年2月22日 未来工学研究所 講演</w:t>
                  </w:r>
                </w:p>
                <w:p w14:paraId="5E415367"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2022年3月11日 南あわじ市 講演</w:t>
                  </w:r>
                </w:p>
                <w:p w14:paraId="0B297C7A" w14:textId="77777777" w:rsidR="00B80A3E" w:rsidRPr="009254DA"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2022年3月17日 京都大学経営管理大学院 講演</w:t>
                  </w:r>
                </w:p>
                <w:p w14:paraId="51990792" w14:textId="77777777" w:rsidR="00B80A3E" w:rsidRPr="004D2471" w:rsidRDefault="00B80A3E" w:rsidP="00B80A3E">
                  <w:pPr>
                    <w:spacing w:line="0" w:lineRule="atLeast"/>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■第3期：2022年4月～2023年3月</w:t>
                  </w:r>
                </w:p>
                <w:p w14:paraId="76C44F2B"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w:t>
                  </w:r>
                  <w:r w:rsidRPr="004D2471">
                    <w:rPr>
                      <w:rFonts w:asciiTheme="majorEastAsia" w:eastAsiaTheme="majorEastAsia" w:hAnsiTheme="majorEastAsia"/>
                      <w:sz w:val="21"/>
                      <w:szCs w:val="21"/>
                    </w:rPr>
                    <w:t>02</w:t>
                  </w:r>
                  <w:r w:rsidRPr="004D2471">
                    <w:rPr>
                      <w:rFonts w:asciiTheme="majorEastAsia" w:eastAsiaTheme="majorEastAsia" w:hAnsiTheme="majorEastAsia" w:hint="eastAsia"/>
                      <w:sz w:val="21"/>
                      <w:szCs w:val="21"/>
                    </w:rPr>
                    <w:t>2年4月4日 日本空港ビルディング 講演</w:t>
                  </w:r>
                </w:p>
                <w:p w14:paraId="641E0A5F"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2022年4月4日 沖縄建設事業者 講演</w:t>
                  </w:r>
                </w:p>
                <w:p w14:paraId="6F80D220"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2022年6月2日 情報サービス産業協会 講演</w:t>
                  </w:r>
                </w:p>
                <w:p w14:paraId="3C09F9E1"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2022年6月29日 宮城県議連合会 講演</w:t>
                  </w:r>
                </w:p>
                <w:p w14:paraId="65C40813"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2022年7月21日 滋賀県栗東市商工会 講演</w:t>
                  </w:r>
                </w:p>
                <w:p w14:paraId="2C76AADA"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2022年9月9日 鹿島アントラーズ・メルカリ 講演</w:t>
                  </w:r>
                </w:p>
                <w:p w14:paraId="5F8540E3"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w:t>
                  </w:r>
                  <w:r w:rsidRPr="004D2471">
                    <w:rPr>
                      <w:rFonts w:asciiTheme="majorEastAsia" w:eastAsiaTheme="majorEastAsia" w:hAnsiTheme="majorEastAsia"/>
                      <w:sz w:val="21"/>
                      <w:szCs w:val="21"/>
                    </w:rPr>
                    <w:t>022</w:t>
                  </w:r>
                  <w:r w:rsidRPr="004D2471">
                    <w:rPr>
                      <w:rFonts w:asciiTheme="majorEastAsia" w:eastAsiaTheme="majorEastAsia" w:hAnsiTheme="majorEastAsia" w:hint="eastAsia"/>
                      <w:sz w:val="21"/>
                      <w:szCs w:val="21"/>
                    </w:rPr>
                    <w:t>年12月20日 岡山ワーケーション検討会 講演</w:t>
                  </w:r>
                </w:p>
                <w:p w14:paraId="1617408D"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2023年1月13日 宮崎県高千穂町 講演</w:t>
                  </w:r>
                </w:p>
                <w:p w14:paraId="15140CE9"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2023年1月31日 岡山県玉野市 講演</w:t>
                  </w:r>
                </w:p>
                <w:p w14:paraId="3D3FF626"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2023年2月6日 山梨県二拠点移住促進 講演</w:t>
                  </w:r>
                </w:p>
                <w:p w14:paraId="59D2EFC9"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2023年2月20日 山梨中央銀行 講演</w:t>
                  </w:r>
                </w:p>
                <w:p w14:paraId="0C45E603"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2023年2月22日 会津若松ワーケーション協議会 講演</w:t>
                  </w:r>
                </w:p>
                <w:p w14:paraId="7095BB75"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w:t>
                  </w:r>
                  <w:r w:rsidRPr="004D2471">
                    <w:rPr>
                      <w:rFonts w:asciiTheme="majorEastAsia" w:eastAsiaTheme="majorEastAsia" w:hAnsiTheme="majorEastAsia"/>
                      <w:sz w:val="21"/>
                      <w:szCs w:val="21"/>
                    </w:rPr>
                    <w:t>023</w:t>
                  </w:r>
                  <w:r w:rsidRPr="004D2471">
                    <w:rPr>
                      <w:rFonts w:asciiTheme="majorEastAsia" w:eastAsiaTheme="majorEastAsia" w:hAnsiTheme="majorEastAsia" w:hint="eastAsia"/>
                      <w:sz w:val="21"/>
                      <w:szCs w:val="21"/>
                    </w:rPr>
                    <w:t>年2月28日 静岡県熱海市 講演</w:t>
                  </w:r>
                </w:p>
                <w:p w14:paraId="3B456473"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2023年3月17日 秋田県ワーケーション会議 講演</w:t>
                  </w:r>
                </w:p>
                <w:p w14:paraId="702B6DCF" w14:textId="77777777" w:rsidR="00B80A3E" w:rsidRPr="000A1CB9" w:rsidRDefault="00B80A3E" w:rsidP="00B80A3E">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■第4期：2022年4月～2023年3月</w:t>
                  </w:r>
                </w:p>
                <w:p w14:paraId="4D209CD4"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2023年5月19日 パソナJOBHUB越境セミナー 講演</w:t>
                  </w:r>
                </w:p>
                <w:p w14:paraId="772D49F4"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2023年7月20日 JTB名古屋ワーケーション視察 講演</w:t>
                  </w:r>
                </w:p>
                <w:p w14:paraId="1F7B06C9"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2023年7月25日 岡山県ワーケーション検討会① 講師</w:t>
                  </w:r>
                </w:p>
                <w:p w14:paraId="4DC00B49"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2023年7月28日 山口県ワーケーションセミナー 講演</w:t>
                  </w:r>
                </w:p>
                <w:p w14:paraId="5B7DC72F"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2023年8月2日 環境省デコ活官民連携会議 講演</w:t>
                  </w:r>
                </w:p>
                <w:p w14:paraId="034F43D9"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2023年9月4日 会津若松ワーケーション視察 講演</w:t>
                  </w:r>
                </w:p>
                <w:p w14:paraId="12EA9348"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2023年9月4日 韓国釜山ワーケーション視察 講演</w:t>
                  </w:r>
                </w:p>
                <w:p w14:paraId="4C20F485"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2023年9月20日 韓国済州ワーケーション視察 講演</w:t>
                  </w:r>
                </w:p>
                <w:p w14:paraId="2751681C"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2023年10月11日 秋田県ワーケーション① 講師</w:t>
                  </w:r>
                </w:p>
                <w:p w14:paraId="7913D32F"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2023年11月22日 岡山県ワーケーション検討会②講師</w:t>
                  </w:r>
                </w:p>
                <w:p w14:paraId="0899AA30"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2024年1月18日 東京都ワーケーション視察 講演</w:t>
                  </w:r>
                </w:p>
                <w:p w14:paraId="0A22AD83"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2024年1月29日 秋田県ワーケーション② 講師</w:t>
                  </w:r>
                </w:p>
                <w:p w14:paraId="6F67254C"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2024年2月8日 千葉県ワーケーション勉強会 講師</w:t>
                  </w:r>
                </w:p>
                <w:p w14:paraId="630EC2FA"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2024年2月14日 岡山県ワーケーション検討会③</w:t>
                  </w:r>
                </w:p>
                <w:p w14:paraId="485AE017"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 xml:space="preserve">2024年2月17日 茨城県ワーケーション視察 講演 </w:t>
                  </w:r>
                </w:p>
                <w:p w14:paraId="6153A214"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2024年2月22日 北海道ワーケーション勉強会 講演</w:t>
                  </w:r>
                </w:p>
                <w:p w14:paraId="607DBD4B"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2024年2月27日 東京都ワーケーション勉強会 講演</w:t>
                  </w:r>
                </w:p>
                <w:p w14:paraId="52D3D2E4"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2024年3月19日 函館市ワーケーション視察 講演</w:t>
                  </w:r>
                </w:p>
                <w:p w14:paraId="234E5D35" w14:textId="77777777" w:rsidR="00B80A3E" w:rsidRDefault="00B80A3E" w:rsidP="00B80A3E">
                  <w:pPr>
                    <w:spacing w:line="0" w:lineRule="atLeast"/>
                    <w:rPr>
                      <w:rFonts w:asciiTheme="majorEastAsia" w:eastAsiaTheme="majorEastAsia" w:hAnsiTheme="majorEastAsia"/>
                      <w:sz w:val="21"/>
                      <w:szCs w:val="21"/>
                    </w:rPr>
                  </w:pPr>
                </w:p>
                <w:p w14:paraId="5E761996" w14:textId="77777777" w:rsidR="0092609F" w:rsidRPr="00637509" w:rsidRDefault="0092609F" w:rsidP="0092609F">
                  <w:pPr>
                    <w:spacing w:line="0" w:lineRule="atLeast"/>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■第5期：2024年4月～2025年3月</w:t>
                  </w:r>
                </w:p>
                <w:p w14:paraId="3B306A0A"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2024年5月10日 ウェルネスツーリズムEXPO 講演</w:t>
                  </w:r>
                </w:p>
                <w:p w14:paraId="5AFC2338"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2024年6月12日 アイシン 課題解決プログラム 講演</w:t>
                  </w:r>
                </w:p>
                <w:p w14:paraId="20012A80" w14:textId="6898765F"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2024年7月29日 ANA総研 ワーケーション</w:t>
                  </w:r>
                  <w:r w:rsidR="00A72081">
                    <w:rPr>
                      <w:rFonts w:asciiTheme="majorEastAsia" w:eastAsiaTheme="majorEastAsia" w:hAnsiTheme="majorEastAsia" w:hint="eastAsia"/>
                      <w:color w:val="EE0000"/>
                      <w:sz w:val="21"/>
                      <w:szCs w:val="21"/>
                    </w:rPr>
                    <w:t>研究</w:t>
                  </w:r>
                  <w:r w:rsidRPr="00637509">
                    <w:rPr>
                      <w:rFonts w:asciiTheme="majorEastAsia" w:eastAsiaTheme="majorEastAsia" w:hAnsiTheme="majorEastAsia" w:hint="eastAsia"/>
                      <w:color w:val="EE0000"/>
                      <w:sz w:val="21"/>
                      <w:szCs w:val="21"/>
                    </w:rPr>
                    <w:t xml:space="preserve"> 講演</w:t>
                  </w:r>
                </w:p>
                <w:p w14:paraId="67C82399"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 xml:space="preserve">2024年8月1日 </w:t>
                  </w:r>
                  <w:proofErr w:type="spellStart"/>
                  <w:r w:rsidRPr="00637509">
                    <w:rPr>
                      <w:rFonts w:asciiTheme="majorEastAsia" w:eastAsiaTheme="majorEastAsia" w:hAnsiTheme="majorEastAsia" w:hint="eastAsia"/>
                      <w:color w:val="EE0000"/>
                      <w:sz w:val="21"/>
                      <w:szCs w:val="21"/>
                    </w:rPr>
                    <w:t>BioBeat</w:t>
                  </w:r>
                  <w:proofErr w:type="spellEnd"/>
                  <w:r w:rsidRPr="00637509">
                    <w:rPr>
                      <w:rFonts w:asciiTheme="majorEastAsia" w:eastAsiaTheme="majorEastAsia" w:hAnsiTheme="majorEastAsia" w:hint="eastAsia"/>
                      <w:color w:val="EE0000"/>
                      <w:sz w:val="21"/>
                      <w:szCs w:val="21"/>
                    </w:rPr>
                    <w:t xml:space="preserve"> 越境プログラム 講演</w:t>
                  </w:r>
                </w:p>
                <w:p w14:paraId="07C1AE79"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lastRenderedPageBreak/>
                    <w:t>2024年9月3日 ライフシフト大学 越境学習 講演</w:t>
                  </w:r>
                </w:p>
                <w:p w14:paraId="2C4F0EF5"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2024年9月9日 みらいワークス 越境学習 講演</w:t>
                  </w:r>
                </w:p>
                <w:p w14:paraId="3026E64D"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2024年9月24日 秋田県 ワーケーション① 講演</w:t>
                  </w:r>
                </w:p>
                <w:p w14:paraId="5F5DD7BC"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2024年9月24日 JALワークスタイル研究会① 講演</w:t>
                  </w:r>
                </w:p>
                <w:p w14:paraId="2AA06E1A"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2024年10月23日 日本触媒 地域課題解決① 講師</w:t>
                  </w:r>
                </w:p>
                <w:p w14:paraId="67ACA519"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2024年10月24日 JALワークスタイル研究会② 講演</w:t>
                  </w:r>
                </w:p>
                <w:p w14:paraId="61536FCE"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2024年11月13日 北秋田市 ワーケーション 講演</w:t>
                  </w:r>
                </w:p>
                <w:p w14:paraId="57B6F1CB"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2024年12月10日 日本触媒 地域課題解決② 講師</w:t>
                  </w:r>
                </w:p>
                <w:p w14:paraId="2066EB04"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2024年12月10日 リコー ワーケーション 講師</w:t>
                  </w:r>
                </w:p>
                <w:p w14:paraId="299D7B01" w14:textId="77777777" w:rsidR="0092609F" w:rsidRPr="00637509" w:rsidRDefault="0092609F" w:rsidP="0092609F">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2025年1月15日 秋田県 ワーケーション② 講演</w:t>
                  </w:r>
                </w:p>
                <w:p w14:paraId="6A4C0004" w14:textId="77777777" w:rsidR="0092609F" w:rsidRDefault="0092609F" w:rsidP="00B80A3E">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637509">
                    <w:rPr>
                      <w:rFonts w:asciiTheme="majorEastAsia" w:eastAsiaTheme="majorEastAsia" w:hAnsiTheme="majorEastAsia" w:hint="eastAsia"/>
                      <w:color w:val="EE0000"/>
                      <w:sz w:val="21"/>
                      <w:szCs w:val="21"/>
                    </w:rPr>
                    <w:t>2025年1月31日 大手私鉄6社 ワーケーション 講演</w:t>
                  </w:r>
                </w:p>
                <w:p w14:paraId="085F692F" w14:textId="6BB9FA3E" w:rsidR="0092609F" w:rsidRPr="00A72081" w:rsidRDefault="0092609F" w:rsidP="00B80A3E">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92609F">
                    <w:rPr>
                      <w:rFonts w:asciiTheme="majorEastAsia" w:eastAsiaTheme="majorEastAsia" w:hAnsiTheme="majorEastAsia" w:hint="eastAsia"/>
                      <w:color w:val="EE0000"/>
                      <w:sz w:val="21"/>
                      <w:szCs w:val="21"/>
                    </w:rPr>
                    <w:t>2025年3月3日 千葉県 ワーケーション 講演</w:t>
                  </w:r>
                </w:p>
                <w:p w14:paraId="3BC214F2" w14:textId="77777777" w:rsidR="0092609F" w:rsidRPr="009254DA" w:rsidRDefault="0092609F" w:rsidP="00B80A3E">
                  <w:pPr>
                    <w:spacing w:line="0" w:lineRule="atLeast"/>
                    <w:rPr>
                      <w:rFonts w:asciiTheme="majorEastAsia" w:eastAsiaTheme="majorEastAsia" w:hAnsiTheme="majorEastAsia"/>
                      <w:sz w:val="21"/>
                      <w:szCs w:val="21"/>
                    </w:rPr>
                  </w:pPr>
                </w:p>
                <w:p w14:paraId="105A6EB5" w14:textId="77777777" w:rsidR="00B80A3E" w:rsidRPr="00826924" w:rsidRDefault="00B80A3E" w:rsidP="00B80A3E">
                  <w:pPr>
                    <w:spacing w:line="0" w:lineRule="atLeast"/>
                    <w:rPr>
                      <w:rFonts w:ascii="ＭＳ ゴシック" w:hAnsi="ＭＳ ゴシック"/>
                      <w:sz w:val="21"/>
                      <w:szCs w:val="21"/>
                      <w:u w:val="single"/>
                    </w:rPr>
                  </w:pPr>
                  <w:r w:rsidRPr="00826924">
                    <w:rPr>
                      <w:rFonts w:ascii="ＭＳ ゴシック" w:hAnsi="ＭＳ ゴシック" w:hint="eastAsia"/>
                      <w:sz w:val="21"/>
                      <w:szCs w:val="21"/>
                      <w:u w:val="single"/>
                    </w:rPr>
                    <w:t>③SNS・プレスリリースによる広告宣伝・情報発信</w:t>
                  </w:r>
                </w:p>
                <w:p w14:paraId="7855CEEC" w14:textId="77777777" w:rsidR="00B80A3E"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0EF02448"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SNS（Instagram）による情報発信　計45件</w:t>
                  </w:r>
                </w:p>
                <w:p w14:paraId="2DAC8B0A"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プレスリリースによる情報発信</w:t>
                  </w:r>
                </w:p>
                <w:p w14:paraId="4F5ED0E7"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2018年10月18日 ウフルとIoT活用の包括連携</w:t>
                  </w:r>
                </w:p>
                <w:p w14:paraId="038118B2"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2018年11月28日 露ウラジオストク空港と戦略的協力</w:t>
                  </w:r>
                  <w:r>
                    <w:rPr>
                      <w:rFonts w:ascii="ＭＳ ゴシック" w:hAnsi="ＭＳ ゴシック" w:hint="eastAsia"/>
                      <w:sz w:val="21"/>
                      <w:szCs w:val="21"/>
                    </w:rPr>
                    <w:t>の締結</w:t>
                  </w:r>
                </w:p>
                <w:p w14:paraId="0A9D11ED"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2018年12月6日 和歌山大学と産学連携</w:t>
                  </w:r>
                </w:p>
                <w:p w14:paraId="46C5597C"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 xml:space="preserve">2018年12月13日 </w:t>
                  </w:r>
                  <w:r w:rsidRPr="00E834E6">
                    <w:rPr>
                      <w:rFonts w:ascii="ＭＳ ゴシック" w:hAnsi="ＭＳ ゴシック"/>
                      <w:sz w:val="21"/>
                      <w:szCs w:val="21"/>
                    </w:rPr>
                    <w:t>NEC</w:t>
                  </w:r>
                  <w:r w:rsidRPr="00E834E6">
                    <w:rPr>
                      <w:rFonts w:ascii="ＭＳ ゴシック" w:hAnsi="ＭＳ ゴシック" w:hint="eastAsia"/>
                      <w:sz w:val="21"/>
                      <w:szCs w:val="21"/>
                    </w:rPr>
                    <w:t>と顔認証おもてなしサービス</w:t>
                  </w:r>
                </w:p>
                <w:p w14:paraId="1C06C038"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2018年12月27日 サイクリストに優しい空港認定</w:t>
                  </w:r>
                </w:p>
                <w:p w14:paraId="4A08D379"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2019年1月30日 空港手荷物配送サービス開始</w:t>
                  </w:r>
                </w:p>
                <w:p w14:paraId="4FA5AC76"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2019年2月27日 空港のバスターミナル化</w:t>
                  </w:r>
                </w:p>
                <w:p w14:paraId="21D60D1A"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2019年4月1日 明光バスと地域交通利便性向上</w:t>
                  </w:r>
                </w:p>
                <w:p w14:paraId="2BC156F1"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2019年4月4日 ご当地アロマを使ったおもてなし</w:t>
                  </w:r>
                </w:p>
                <w:p w14:paraId="333133BE"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2019年4月16日 オリエンタルコンサルタンツと</w:t>
                  </w:r>
                  <w:r>
                    <w:rPr>
                      <w:rFonts w:ascii="ＭＳ ゴシック" w:hAnsi="ＭＳ ゴシック" w:hint="eastAsia"/>
                      <w:sz w:val="21"/>
                      <w:szCs w:val="21"/>
                    </w:rPr>
                    <w:t>地域活性化に関する</w:t>
                  </w:r>
                  <w:r w:rsidRPr="00E834E6">
                    <w:rPr>
                      <w:rFonts w:ascii="ＭＳ ゴシック" w:hAnsi="ＭＳ ゴシック" w:hint="eastAsia"/>
                      <w:sz w:val="21"/>
                      <w:szCs w:val="21"/>
                    </w:rPr>
                    <w:t>連携</w:t>
                  </w:r>
                </w:p>
                <w:p w14:paraId="019AD1D9"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2019年4月19日 航空ショー室谷パイロットサイン会</w:t>
                  </w:r>
                </w:p>
                <w:p w14:paraId="2B7132CC"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2019年5月20日 明光バス・JR西日本と</w:t>
                  </w:r>
                  <w:r>
                    <w:rPr>
                      <w:rFonts w:ascii="ＭＳ ゴシック" w:hAnsi="ＭＳ ゴシック" w:hint="eastAsia"/>
                      <w:sz w:val="21"/>
                      <w:szCs w:val="21"/>
                    </w:rPr>
                    <w:t>交通利便性に関する</w:t>
                  </w:r>
                  <w:r w:rsidRPr="00E834E6">
                    <w:rPr>
                      <w:rFonts w:ascii="ＭＳ ゴシック" w:hAnsi="ＭＳ ゴシック" w:hint="eastAsia"/>
                      <w:sz w:val="21"/>
                      <w:szCs w:val="21"/>
                    </w:rPr>
                    <w:t>包括連携協定</w:t>
                  </w:r>
                  <w:r>
                    <w:rPr>
                      <w:rFonts w:ascii="ＭＳ ゴシック" w:hAnsi="ＭＳ ゴシック" w:hint="eastAsia"/>
                      <w:sz w:val="21"/>
                      <w:szCs w:val="21"/>
                    </w:rPr>
                    <w:t>の手結</w:t>
                  </w:r>
                </w:p>
                <w:p w14:paraId="30B68218"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2019年7月1日 花火大会の交通渋滞対策の実証</w:t>
                  </w:r>
                </w:p>
                <w:p w14:paraId="64A9AAB8"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2019年7月30日 空港レンタカーステーション開設</w:t>
                  </w:r>
                </w:p>
                <w:p w14:paraId="5C074ECA"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 xml:space="preserve">2019年8月1日 </w:t>
                  </w:r>
                  <w:proofErr w:type="spellStart"/>
                  <w:r w:rsidRPr="00E834E6">
                    <w:rPr>
                      <w:rFonts w:ascii="ＭＳ ゴシック" w:hAnsi="ＭＳ ゴシック" w:hint="eastAsia"/>
                      <w:sz w:val="21"/>
                      <w:szCs w:val="21"/>
                    </w:rPr>
                    <w:t>DeNA</w:t>
                  </w:r>
                  <w:proofErr w:type="spellEnd"/>
                  <w:r w:rsidRPr="00E834E6">
                    <w:rPr>
                      <w:rFonts w:ascii="ＭＳ ゴシック" w:hAnsi="ＭＳ ゴシック" w:hint="eastAsia"/>
                      <w:sz w:val="21"/>
                      <w:szCs w:val="21"/>
                    </w:rPr>
                    <w:t>和歌山ゲームコラボ企画</w:t>
                  </w:r>
                </w:p>
                <w:p w14:paraId="1F6679CB"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2019年8月2日 小型電動</w:t>
                  </w:r>
                  <w:r>
                    <w:rPr>
                      <w:rFonts w:ascii="ＭＳ ゴシック" w:hAnsi="ＭＳ ゴシック" w:hint="eastAsia"/>
                      <w:sz w:val="21"/>
                      <w:szCs w:val="21"/>
                    </w:rPr>
                    <w:t>EV</w:t>
                  </w:r>
                  <w:r w:rsidRPr="00E834E6">
                    <w:rPr>
                      <w:rFonts w:ascii="ＭＳ ゴシック" w:hAnsi="ＭＳ ゴシック" w:hint="eastAsia"/>
                      <w:sz w:val="21"/>
                      <w:szCs w:val="21"/>
                    </w:rPr>
                    <w:t>車レンタル事業開始</w:t>
                  </w:r>
                </w:p>
                <w:p w14:paraId="395B357E"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2019年8月5日 顔認証おもてなしサービスに白浜観光協会が参画（ビーチでの顔認証キャッシュレス決済</w:t>
                  </w:r>
                  <w:r>
                    <w:rPr>
                      <w:rFonts w:ascii="ＭＳ ゴシック" w:hAnsi="ＭＳ ゴシック" w:hint="eastAsia"/>
                      <w:sz w:val="21"/>
                      <w:szCs w:val="21"/>
                    </w:rPr>
                    <w:t>サービス導入</w:t>
                  </w:r>
                  <w:r w:rsidRPr="00E834E6">
                    <w:rPr>
                      <w:rFonts w:ascii="ＭＳ ゴシック" w:hAnsi="ＭＳ ゴシック" w:hint="eastAsia"/>
                      <w:sz w:val="21"/>
                      <w:szCs w:val="21"/>
                    </w:rPr>
                    <w:t>）</w:t>
                  </w:r>
                </w:p>
                <w:p w14:paraId="7B1FE6F4"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2019年8月21日 JAL羽田-南紀白浜路線が機材大型化</w:t>
                  </w:r>
                  <w:r>
                    <w:rPr>
                      <w:rFonts w:ascii="ＭＳ ゴシック" w:hAnsi="ＭＳ ゴシック" w:hint="eastAsia"/>
                      <w:sz w:val="21"/>
                      <w:szCs w:val="21"/>
                    </w:rPr>
                    <w:t>（95席から165席へ）</w:t>
                  </w:r>
                </w:p>
                <w:p w14:paraId="11EC2A16"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2020年3月18日 大阪方面への高速バス利便性向上</w:t>
                  </w:r>
                </w:p>
                <w:p w14:paraId="2C1742D1"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2020年5月11日 空港に個室型ワークブースを設置</w:t>
                  </w:r>
                </w:p>
                <w:p w14:paraId="136B27F1"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2020年6月3日 和歌山まるごと抗ウイルス大作戦</w:t>
                  </w:r>
                  <w:r>
                    <w:rPr>
                      <w:rFonts w:ascii="ＭＳ ゴシック" w:hAnsi="ＭＳ ゴシック" w:hint="eastAsia"/>
                      <w:sz w:val="21"/>
                      <w:szCs w:val="21"/>
                    </w:rPr>
                    <w:t>の</w:t>
                  </w:r>
                  <w:r w:rsidRPr="00E834E6">
                    <w:rPr>
                      <w:rFonts w:ascii="ＭＳ ゴシック" w:hAnsi="ＭＳ ゴシック" w:hint="eastAsia"/>
                      <w:sz w:val="21"/>
                      <w:szCs w:val="21"/>
                    </w:rPr>
                    <w:t>開始</w:t>
                  </w:r>
                </w:p>
                <w:p w14:paraId="10E7FE21" w14:textId="77777777" w:rsidR="00B80A3E" w:rsidRPr="00E834E6"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2020年9月4日 顔認証おもてなしサービスにJ</w:t>
                  </w:r>
                  <w:r w:rsidRPr="00E834E6">
                    <w:rPr>
                      <w:rFonts w:ascii="ＭＳ ゴシック" w:hAnsi="ＭＳ ゴシック"/>
                      <w:sz w:val="21"/>
                      <w:szCs w:val="21"/>
                    </w:rPr>
                    <w:t>AL</w:t>
                  </w:r>
                  <w:r>
                    <w:rPr>
                      <w:rFonts w:ascii="ＭＳ ゴシック" w:hAnsi="ＭＳ ゴシック" w:hint="eastAsia"/>
                      <w:sz w:val="21"/>
                      <w:szCs w:val="21"/>
                    </w:rPr>
                    <w:t>が</w:t>
                  </w:r>
                  <w:r w:rsidRPr="00E834E6">
                    <w:rPr>
                      <w:rFonts w:ascii="ＭＳ ゴシック" w:hAnsi="ＭＳ ゴシック" w:hint="eastAsia"/>
                      <w:sz w:val="21"/>
                      <w:szCs w:val="21"/>
                    </w:rPr>
                    <w:t>参画</w:t>
                  </w:r>
                  <w:r>
                    <w:rPr>
                      <w:rFonts w:ascii="ＭＳ ゴシック" w:hAnsi="ＭＳ ゴシック" w:hint="eastAsia"/>
                      <w:sz w:val="21"/>
                      <w:szCs w:val="21"/>
                    </w:rPr>
                    <w:t>（空港内での手荷物待ち時間表示、お見送り笑顔サイネージを設置）</w:t>
                  </w:r>
                </w:p>
                <w:p w14:paraId="2F0CE698"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1CF72E50"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SNS（Instagram）による情報発信　計7件</w:t>
                  </w:r>
                </w:p>
                <w:p w14:paraId="51B8656A"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lastRenderedPageBreak/>
                    <w:t>プレスリリースによる情報発信</w:t>
                  </w:r>
                </w:p>
                <w:p w14:paraId="2A176FBF" w14:textId="77777777" w:rsidR="00B80A3E" w:rsidRDefault="00B80A3E" w:rsidP="00B80A3E">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2020年11月18日 南紀白浜パンダバンブーEXPO開催</w:t>
                  </w:r>
                </w:p>
                <w:p w14:paraId="6026BCDD" w14:textId="77777777" w:rsidR="00B80A3E" w:rsidRDefault="00B80A3E" w:rsidP="00B80A3E">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2020年11月26日 空港オンデマンドタクシー開始</w:t>
                  </w:r>
                </w:p>
                <w:p w14:paraId="49285941" w14:textId="77777777" w:rsidR="00B80A3E" w:rsidRDefault="00B80A3E" w:rsidP="00B80A3E">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2021年2月3日 みらいワークスと地域副業を開始</w:t>
                  </w:r>
                </w:p>
                <w:p w14:paraId="2BF4ECD4" w14:textId="77777777" w:rsidR="00B80A3E" w:rsidRDefault="00B80A3E" w:rsidP="00B80A3E">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2021年2月12日 イノフィス・たがみと一次産業事業者向けマッスルスーツ販売を開始</w:t>
                  </w:r>
                </w:p>
                <w:p w14:paraId="6E2E4F2A" w14:textId="77777777" w:rsidR="00B80A3E" w:rsidRPr="00A7519E" w:rsidRDefault="00B80A3E" w:rsidP="00B80A3E">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2021年3月26日 顔認証おもてなしサービスに混雑度表示や地域周遊用クーポン連携を導入</w:t>
                  </w:r>
                </w:p>
                <w:p w14:paraId="019FE969"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6ECA0B07"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SNS（Instagram）による情報発信　計54件</w:t>
                  </w:r>
                </w:p>
                <w:p w14:paraId="5815F9FD"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プレスリリースによる情報発信</w:t>
                  </w:r>
                </w:p>
                <w:p w14:paraId="5E243A3F" w14:textId="77777777" w:rsidR="00B80A3E" w:rsidRDefault="00B80A3E" w:rsidP="00B80A3E">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2021年6月22日 和歌山ワーケーションのエビデンス取得（在宅ワークと比較した生産性や健康の向上効果）</w:t>
                  </w:r>
                </w:p>
                <w:p w14:paraId="2EDB6CD6" w14:textId="77777777" w:rsidR="00B80A3E" w:rsidRDefault="00B80A3E" w:rsidP="00B80A3E">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2021年7月30日 地域の防災力強化に向けた協業開始</w:t>
                  </w:r>
                </w:p>
                <w:p w14:paraId="32EB2170" w14:textId="77777777" w:rsidR="00B80A3E" w:rsidRPr="009254DA" w:rsidRDefault="00B80A3E" w:rsidP="00B80A3E">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2021年12月10日 空港ホップ×地ビールの醸造開始</w:t>
                  </w:r>
                </w:p>
                <w:p w14:paraId="016E9B69" w14:textId="77777777" w:rsidR="00B80A3E" w:rsidRPr="004D2471" w:rsidRDefault="00B80A3E" w:rsidP="00B80A3E">
                  <w:pPr>
                    <w:spacing w:line="0" w:lineRule="atLeast"/>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■第3期：2021年4月～2022年3月</w:t>
                  </w:r>
                </w:p>
                <w:p w14:paraId="0B4CB6D5"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SNS（Instagram）による情報発信　計12件</w:t>
                  </w:r>
                </w:p>
                <w:p w14:paraId="190EB8E3" w14:textId="77777777" w:rsidR="00B80A3E" w:rsidRPr="004D247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プレスリリースによる情報発信</w:t>
                  </w:r>
                </w:p>
                <w:p w14:paraId="64D7A196" w14:textId="77777777" w:rsidR="00B80A3E" w:rsidRDefault="00B80A3E" w:rsidP="00B80A3E">
                  <w:pPr>
                    <w:pStyle w:val="a7"/>
                    <w:numPr>
                      <w:ilvl w:val="1"/>
                      <w:numId w:val="17"/>
                    </w:numPr>
                    <w:spacing w:line="0" w:lineRule="atLeast"/>
                    <w:ind w:leftChars="0" w:left="545" w:hanging="142"/>
                    <w:rPr>
                      <w:rFonts w:ascii="ＭＳ ゴシック" w:hAnsi="ＭＳ ゴシック"/>
                      <w:sz w:val="21"/>
                      <w:szCs w:val="21"/>
                    </w:rPr>
                  </w:pPr>
                  <w:r w:rsidRPr="004D2471">
                    <w:rPr>
                      <w:rFonts w:ascii="ＭＳ ゴシック" w:hAnsi="ＭＳ ゴシック" w:hint="eastAsia"/>
                      <w:sz w:val="21"/>
                      <w:szCs w:val="21"/>
                    </w:rPr>
                    <w:t xml:space="preserve">2023年2月2日 </w:t>
                  </w:r>
                  <w:r w:rsidRPr="004D2471">
                    <w:rPr>
                      <w:rFonts w:ascii="ＭＳ ゴシック" w:hAnsi="ＭＳ ゴシック"/>
                      <w:sz w:val="21"/>
                      <w:szCs w:val="21"/>
                    </w:rPr>
                    <w:t xml:space="preserve">TGC WAKAYAMA 2023 by TOKYO GIRLS COLLECTION </w:t>
                  </w:r>
                  <w:r w:rsidRPr="004D2471">
                    <w:rPr>
                      <w:rFonts w:ascii="ＭＳ ゴシック" w:hAnsi="ＭＳ ゴシック" w:hint="eastAsia"/>
                      <w:sz w:val="21"/>
                      <w:szCs w:val="21"/>
                    </w:rPr>
                    <w:t>アフターイベント ～ギャルモデルとして大人気のゆうちゃみ・ゆいちゃみが遊びに来ます～</w:t>
                  </w:r>
                </w:p>
                <w:p w14:paraId="3F5ED3C4" w14:textId="77777777" w:rsidR="00B80A3E" w:rsidRPr="000A1CB9" w:rsidRDefault="00B80A3E" w:rsidP="00B80A3E">
                  <w:pPr>
                    <w:pStyle w:val="a7"/>
                    <w:numPr>
                      <w:ilvl w:val="1"/>
                      <w:numId w:val="17"/>
                    </w:numPr>
                    <w:spacing w:line="0" w:lineRule="atLeast"/>
                    <w:ind w:leftChars="0" w:left="545" w:hanging="142"/>
                    <w:rPr>
                      <w:rFonts w:ascii="ＭＳ ゴシック" w:hAnsi="ＭＳ ゴシック"/>
                      <w:color w:val="000000" w:themeColor="text1"/>
                      <w:sz w:val="21"/>
                      <w:szCs w:val="21"/>
                    </w:rPr>
                  </w:pPr>
                  <w:r w:rsidRPr="00031BF4">
                    <w:rPr>
                      <w:rFonts w:ascii="ＭＳ ゴシック" w:hAnsi="ＭＳ ゴシック" w:hint="eastAsia"/>
                      <w:sz w:val="21"/>
                      <w:szCs w:val="21"/>
                    </w:rPr>
                    <w:t>2023年2月21日 ローカル線×地域課題解決を題材とした異業種交流型 / 越境学習プログラムの参加者を</w:t>
                  </w:r>
                  <w:r w:rsidRPr="000A1CB9">
                    <w:rPr>
                      <w:rFonts w:ascii="ＭＳ ゴシック" w:hAnsi="ＭＳ ゴシック" w:hint="eastAsia"/>
                      <w:color w:val="000000" w:themeColor="text1"/>
                      <w:sz w:val="21"/>
                      <w:szCs w:val="21"/>
                    </w:rPr>
                    <w:t>募集</w:t>
                  </w:r>
                </w:p>
                <w:p w14:paraId="33EEE750" w14:textId="77777777" w:rsidR="00B80A3E" w:rsidRPr="000A1CB9" w:rsidRDefault="00B80A3E" w:rsidP="00B80A3E">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■第4期：2023年4月～2024年3月</w:t>
                  </w:r>
                </w:p>
                <w:p w14:paraId="6F2CAB1F"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SNS（Instagram）による情報発信　計31件</w:t>
                  </w:r>
                </w:p>
                <w:p w14:paraId="1FADB3E8"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プレスリリースによる情報発信 1件</w:t>
                  </w:r>
                </w:p>
                <w:p w14:paraId="65DB97A2" w14:textId="77777777" w:rsidR="00B80A3E" w:rsidRDefault="00B80A3E" w:rsidP="00B80A3E">
                  <w:pPr>
                    <w:pStyle w:val="a7"/>
                    <w:numPr>
                      <w:ilvl w:val="1"/>
                      <w:numId w:val="17"/>
                    </w:numPr>
                    <w:spacing w:line="0" w:lineRule="atLeast"/>
                    <w:ind w:leftChars="0" w:left="545" w:hanging="142"/>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2023年12月21日 オンデマンドバスの実証運行を白浜町で開始します</w:t>
                  </w:r>
                </w:p>
                <w:p w14:paraId="62EE5B8F" w14:textId="7F205D55" w:rsidR="00B2097B" w:rsidRPr="00B2097B" w:rsidRDefault="00B2097B" w:rsidP="00B2097B">
                  <w:pPr>
                    <w:spacing w:line="0" w:lineRule="atLeast"/>
                    <w:rPr>
                      <w:rFonts w:asciiTheme="majorEastAsia" w:eastAsiaTheme="majorEastAsia" w:hAnsiTheme="majorEastAsia"/>
                      <w:color w:val="EE0000"/>
                      <w:sz w:val="21"/>
                      <w:szCs w:val="21"/>
                    </w:rPr>
                  </w:pPr>
                  <w:r w:rsidRPr="00B2097B">
                    <w:rPr>
                      <w:rFonts w:asciiTheme="majorEastAsia" w:eastAsiaTheme="majorEastAsia" w:hAnsiTheme="majorEastAsia" w:hint="eastAsia"/>
                      <w:color w:val="EE0000"/>
                      <w:sz w:val="21"/>
                      <w:szCs w:val="21"/>
                    </w:rPr>
                    <w:t>■第5期：2024年4月～2025年3月</w:t>
                  </w:r>
                </w:p>
                <w:p w14:paraId="6D3B5CC8" w14:textId="008301C6" w:rsidR="00B2097B" w:rsidRPr="00B2097B" w:rsidRDefault="00B2097B" w:rsidP="00B2097B">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B2097B">
                    <w:rPr>
                      <w:rFonts w:asciiTheme="majorEastAsia" w:eastAsiaTheme="majorEastAsia" w:hAnsiTheme="majorEastAsia" w:hint="eastAsia"/>
                      <w:color w:val="EE0000"/>
                      <w:sz w:val="21"/>
                      <w:szCs w:val="21"/>
                    </w:rPr>
                    <w:t>SNS（Instagram）による情報発信　計</w:t>
                  </w:r>
                  <w:r w:rsidR="0077739A">
                    <w:rPr>
                      <w:rFonts w:asciiTheme="majorEastAsia" w:eastAsiaTheme="majorEastAsia" w:hAnsiTheme="majorEastAsia" w:hint="eastAsia"/>
                      <w:color w:val="EE0000"/>
                      <w:sz w:val="21"/>
                      <w:szCs w:val="21"/>
                    </w:rPr>
                    <w:t>62</w:t>
                  </w:r>
                  <w:r w:rsidRPr="00B2097B">
                    <w:rPr>
                      <w:rFonts w:asciiTheme="majorEastAsia" w:eastAsiaTheme="majorEastAsia" w:hAnsiTheme="majorEastAsia" w:hint="eastAsia"/>
                      <w:color w:val="EE0000"/>
                      <w:sz w:val="21"/>
                      <w:szCs w:val="21"/>
                    </w:rPr>
                    <w:t>件</w:t>
                  </w:r>
                </w:p>
                <w:p w14:paraId="19634AB6" w14:textId="77777777" w:rsidR="00B2097B" w:rsidRPr="00B2097B" w:rsidRDefault="00B2097B" w:rsidP="00B2097B">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B2097B">
                    <w:rPr>
                      <w:rFonts w:asciiTheme="majorEastAsia" w:eastAsiaTheme="majorEastAsia" w:hAnsiTheme="majorEastAsia" w:hint="eastAsia"/>
                      <w:color w:val="EE0000"/>
                      <w:sz w:val="21"/>
                      <w:szCs w:val="21"/>
                    </w:rPr>
                    <w:t>プレスリリースによる情報発信 1件</w:t>
                  </w:r>
                </w:p>
                <w:p w14:paraId="1135EAE2" w14:textId="3C437228" w:rsidR="00B2097B" w:rsidRDefault="00B2097B" w:rsidP="00B2097B">
                  <w:pPr>
                    <w:pStyle w:val="a7"/>
                    <w:numPr>
                      <w:ilvl w:val="1"/>
                      <w:numId w:val="17"/>
                    </w:numPr>
                    <w:spacing w:line="0" w:lineRule="atLeast"/>
                    <w:ind w:leftChars="0" w:left="545" w:hanging="142"/>
                    <w:rPr>
                      <w:rFonts w:ascii="ＭＳ ゴシック" w:hAnsi="ＭＳ ゴシック"/>
                      <w:color w:val="EE0000"/>
                      <w:sz w:val="21"/>
                      <w:szCs w:val="21"/>
                    </w:rPr>
                  </w:pPr>
                  <w:r w:rsidRPr="00B2097B">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B2097B">
                    <w:rPr>
                      <w:rFonts w:ascii="ＭＳ ゴシック" w:hAnsi="ＭＳ ゴシック" w:hint="eastAsia"/>
                      <w:color w:val="EE0000"/>
                      <w:sz w:val="21"/>
                      <w:szCs w:val="21"/>
                    </w:rPr>
                    <w:t>年</w:t>
                  </w:r>
                  <w:r>
                    <w:rPr>
                      <w:rFonts w:ascii="ＭＳ ゴシック" w:hAnsi="ＭＳ ゴシック" w:hint="eastAsia"/>
                      <w:color w:val="EE0000"/>
                      <w:sz w:val="21"/>
                      <w:szCs w:val="21"/>
                    </w:rPr>
                    <w:t>9</w:t>
                  </w:r>
                  <w:r w:rsidRPr="00B2097B">
                    <w:rPr>
                      <w:rFonts w:ascii="ＭＳ ゴシック" w:hAnsi="ＭＳ ゴシック" w:hint="eastAsia"/>
                      <w:color w:val="EE0000"/>
                      <w:sz w:val="21"/>
                      <w:szCs w:val="21"/>
                    </w:rPr>
                    <w:t>月</w:t>
                  </w:r>
                  <w:r>
                    <w:rPr>
                      <w:rFonts w:ascii="ＭＳ ゴシック" w:hAnsi="ＭＳ ゴシック" w:hint="eastAsia"/>
                      <w:color w:val="EE0000"/>
                      <w:sz w:val="21"/>
                      <w:szCs w:val="21"/>
                    </w:rPr>
                    <w:t>19</w:t>
                  </w:r>
                  <w:r w:rsidRPr="00B2097B">
                    <w:rPr>
                      <w:rFonts w:ascii="ＭＳ ゴシック" w:hAnsi="ＭＳ ゴシック" w:hint="eastAsia"/>
                      <w:color w:val="EE0000"/>
                      <w:sz w:val="21"/>
                      <w:szCs w:val="21"/>
                    </w:rPr>
                    <w:t xml:space="preserve">日 </w:t>
                  </w:r>
                  <w:r>
                    <w:rPr>
                      <w:rFonts w:ascii="ＭＳ ゴシック" w:hAnsi="ＭＳ ゴシック" w:hint="eastAsia"/>
                      <w:color w:val="EE0000"/>
                      <w:sz w:val="21"/>
                      <w:szCs w:val="21"/>
                    </w:rPr>
                    <w:t>白浜町で</w:t>
                  </w:r>
                  <w:r w:rsidRPr="00B2097B">
                    <w:rPr>
                      <w:rFonts w:ascii="ＭＳ ゴシック" w:hAnsi="ＭＳ ゴシック" w:hint="eastAsia"/>
                      <w:color w:val="EE0000"/>
                      <w:sz w:val="21"/>
                      <w:szCs w:val="21"/>
                    </w:rPr>
                    <w:t>オンデマンドバスの実証運行を</w:t>
                  </w:r>
                  <w:r>
                    <w:rPr>
                      <w:rFonts w:ascii="ＭＳ ゴシック" w:hAnsi="ＭＳ ゴシック" w:hint="eastAsia"/>
                      <w:color w:val="EE0000"/>
                      <w:sz w:val="21"/>
                      <w:szCs w:val="21"/>
                    </w:rPr>
                    <w:t>10月から</w:t>
                  </w:r>
                  <w:r w:rsidRPr="00B2097B">
                    <w:rPr>
                      <w:rFonts w:ascii="ＭＳ ゴシック" w:hAnsi="ＭＳ ゴシック" w:hint="eastAsia"/>
                      <w:color w:val="EE0000"/>
                      <w:sz w:val="21"/>
                      <w:szCs w:val="21"/>
                    </w:rPr>
                    <w:t>開始</w:t>
                  </w:r>
                </w:p>
                <w:p w14:paraId="45887A99" w14:textId="52E95F99" w:rsidR="00B2097B" w:rsidRDefault="00B2097B" w:rsidP="0011341E">
                  <w:pPr>
                    <w:pStyle w:val="a7"/>
                    <w:numPr>
                      <w:ilvl w:val="1"/>
                      <w:numId w:val="17"/>
                    </w:numPr>
                    <w:spacing w:line="0" w:lineRule="atLeast"/>
                    <w:ind w:leftChars="0" w:left="545" w:hanging="142"/>
                    <w:rPr>
                      <w:rFonts w:ascii="ＭＳ ゴシック" w:hAnsi="ＭＳ ゴシック"/>
                      <w:color w:val="EE0000"/>
                      <w:sz w:val="21"/>
                      <w:szCs w:val="21"/>
                    </w:rPr>
                  </w:pPr>
                  <w:r w:rsidRPr="00B2097B">
                    <w:rPr>
                      <w:rFonts w:ascii="ＭＳ ゴシック" w:hAnsi="ＭＳ ゴシック" w:hint="eastAsia"/>
                      <w:color w:val="EE0000"/>
                      <w:sz w:val="21"/>
                      <w:szCs w:val="21"/>
                    </w:rPr>
                    <w:t>2024年12月19日 関西学院大学総合政策学部と連携に関する基本協定を締結</w:t>
                  </w:r>
                </w:p>
                <w:p w14:paraId="08D70840" w14:textId="50E9F44D" w:rsidR="00B2097B" w:rsidRPr="00B2097B" w:rsidRDefault="00B2097B" w:rsidP="00B2097B">
                  <w:pPr>
                    <w:pStyle w:val="a7"/>
                    <w:numPr>
                      <w:ilvl w:val="1"/>
                      <w:numId w:val="17"/>
                    </w:numPr>
                    <w:spacing w:line="0" w:lineRule="atLeast"/>
                    <w:ind w:leftChars="0" w:left="545" w:hanging="142"/>
                    <w:rPr>
                      <w:rFonts w:ascii="ＭＳ ゴシック" w:hAnsi="ＭＳ ゴシック"/>
                      <w:color w:val="EE0000"/>
                      <w:sz w:val="21"/>
                      <w:szCs w:val="21"/>
                    </w:rPr>
                  </w:pPr>
                  <w:r>
                    <w:rPr>
                      <w:rFonts w:ascii="ＭＳ ゴシック" w:hAnsi="ＭＳ ゴシック" w:hint="eastAsia"/>
                      <w:color w:val="EE0000"/>
                      <w:sz w:val="21"/>
                      <w:szCs w:val="21"/>
                    </w:rPr>
                    <w:t>2025年3月10日　空港を含む地域複数施設で育てたホップで地ビール醸造</w:t>
                  </w:r>
                </w:p>
                <w:p w14:paraId="3454FF37" w14:textId="77777777" w:rsidR="00B80A3E" w:rsidRPr="000D5FB2" w:rsidRDefault="00B80A3E" w:rsidP="00B80A3E">
                  <w:pPr>
                    <w:pStyle w:val="a7"/>
                    <w:spacing w:line="0" w:lineRule="atLeast"/>
                    <w:ind w:leftChars="0" w:left="545"/>
                    <w:rPr>
                      <w:rFonts w:ascii="ＭＳ ゴシック" w:hAnsi="ＭＳ ゴシック"/>
                      <w:color w:val="FF0000"/>
                      <w:sz w:val="21"/>
                      <w:szCs w:val="21"/>
                    </w:rPr>
                  </w:pPr>
                </w:p>
              </w:tc>
            </w:tr>
            <w:tr w:rsidR="00B80A3E" w14:paraId="1D024A29" w14:textId="77777777" w:rsidTr="00FC1AE7">
              <w:trPr>
                <w:trHeight w:val="340"/>
              </w:trPr>
              <w:tc>
                <w:tcPr>
                  <w:tcW w:w="1361" w:type="dxa"/>
                  <w:shd w:val="clear" w:color="auto" w:fill="DAEEF3" w:themeFill="accent5" w:themeFillTint="33"/>
                </w:tcPr>
                <w:p w14:paraId="275C48B6" w14:textId="77777777" w:rsidR="00B80A3E" w:rsidRPr="00924A27" w:rsidRDefault="00B80A3E" w:rsidP="00B80A3E">
                  <w:pPr>
                    <w:tabs>
                      <w:tab w:val="right" w:pos="2983"/>
                    </w:tabs>
                    <w:rPr>
                      <w:rFonts w:ascii="ＭＳ ゴシック" w:hAnsi="ＭＳ ゴシック"/>
                      <w:sz w:val="21"/>
                      <w:szCs w:val="21"/>
                    </w:rPr>
                  </w:pPr>
                  <w:r w:rsidRPr="00924A27">
                    <w:rPr>
                      <w:rFonts w:ascii="ＭＳ ゴシック" w:hAnsi="ＭＳ ゴシック" w:hint="eastAsia"/>
                      <w:sz w:val="21"/>
                      <w:szCs w:val="21"/>
                    </w:rPr>
                    <w:lastRenderedPageBreak/>
                    <w:t>受入環境の整備</w:t>
                  </w:r>
                </w:p>
              </w:tc>
              <w:tc>
                <w:tcPr>
                  <w:tcW w:w="5894" w:type="dxa"/>
                </w:tcPr>
                <w:p w14:paraId="1A5E2797" w14:textId="77777777" w:rsidR="00B80A3E"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地域交通ネットワークの拡充および利便性向上</w:t>
                  </w:r>
                </w:p>
                <w:p w14:paraId="29218B8C" w14:textId="77777777" w:rsidR="00B80A3E"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FAMトリップや観光案内・地域コンシェルジュ業務を通じて取得したターゲット顧客ニーズを地域観光事業者（宿泊・交通・飲食・体験など）に対してフィードバック（部屋の仕様、食事内容、通訳方法など）</w:t>
                  </w:r>
                </w:p>
                <w:p w14:paraId="06F33C79" w14:textId="77777777" w:rsidR="00B80A3E"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多言語化対応のサービス拡充（多言語翻訳アプリの展開）</w:t>
                  </w:r>
                </w:p>
                <w:p w14:paraId="3C63B3CA" w14:textId="77777777" w:rsidR="00B80A3E"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地域の観光経営人材の育成</w:t>
                  </w:r>
                </w:p>
                <w:p w14:paraId="57F5314F" w14:textId="77777777" w:rsidR="00B80A3E"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lastRenderedPageBreak/>
                    <w:t>コロナ渦における地域全体の安全・安心ブランドの確立および地域事業者のおもてなしと事業継続を支援するプロジェクト推進</w:t>
                  </w:r>
                </w:p>
                <w:p w14:paraId="7471973C" w14:textId="77777777" w:rsidR="00B80A3E" w:rsidRPr="00924A27" w:rsidRDefault="00B80A3E" w:rsidP="00B80A3E">
                  <w:pPr>
                    <w:spacing w:line="0" w:lineRule="atLeast"/>
                    <w:ind w:firstLineChars="100" w:firstLine="210"/>
                    <w:rPr>
                      <w:rFonts w:ascii="ＭＳ ゴシック" w:hAnsi="ＭＳ ゴシック"/>
                      <w:sz w:val="21"/>
                      <w:szCs w:val="21"/>
                    </w:rPr>
                  </w:pPr>
                  <w:r w:rsidRPr="00924A27">
                    <w:rPr>
                      <w:rFonts w:ascii="ＭＳ ゴシック" w:hAnsi="ＭＳ ゴシック" w:hint="eastAsia"/>
                      <w:sz w:val="21"/>
                      <w:szCs w:val="21"/>
                    </w:rPr>
                    <w:t xml:space="preserve">　</w:t>
                  </w:r>
                </w:p>
                <w:p w14:paraId="44C3DC72" w14:textId="77777777" w:rsidR="00B80A3E"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＜実績例＞</w:t>
                  </w:r>
                </w:p>
                <w:p w14:paraId="28ECE0CD" w14:textId="77777777" w:rsidR="00B80A3E" w:rsidRDefault="00B80A3E" w:rsidP="00B80A3E">
                  <w:pPr>
                    <w:spacing w:line="0" w:lineRule="atLeast"/>
                    <w:rPr>
                      <w:rFonts w:asciiTheme="majorEastAsia" w:eastAsiaTheme="majorEastAsia" w:hAnsiTheme="majorEastAsia"/>
                      <w:sz w:val="21"/>
                      <w:szCs w:val="21"/>
                    </w:rPr>
                  </w:pPr>
                  <w:r w:rsidRPr="006A093F">
                    <w:rPr>
                      <w:rFonts w:asciiTheme="majorEastAsia" w:eastAsiaTheme="majorEastAsia" w:hAnsiTheme="majorEastAsia" w:hint="eastAsia"/>
                      <w:sz w:val="21"/>
                      <w:szCs w:val="21"/>
                      <w:u w:val="single"/>
                    </w:rPr>
                    <w:t>①二次交通ネットワーク整備</w:t>
                  </w:r>
                  <w:r w:rsidRPr="00923FEF">
                    <w:rPr>
                      <w:rFonts w:asciiTheme="majorEastAsia" w:eastAsiaTheme="majorEastAsia" w:hAnsiTheme="majorEastAsia"/>
                      <w:sz w:val="21"/>
                      <w:szCs w:val="21"/>
                    </w:rPr>
                    <w:br/>
                  </w:r>
                  <w:r>
                    <w:rPr>
                      <w:rFonts w:asciiTheme="majorEastAsia" w:eastAsiaTheme="majorEastAsia" w:hAnsiTheme="majorEastAsia" w:hint="eastAsia"/>
                      <w:sz w:val="21"/>
                      <w:szCs w:val="21"/>
                    </w:rPr>
                    <w:t>■候補DMO登録前</w:t>
                  </w:r>
                </w:p>
                <w:p w14:paraId="2278D4B8"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2018年12月27日 サイクリストに優しい空港認定</w:t>
                  </w:r>
                </w:p>
                <w:p w14:paraId="10854BD2"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2019年1月30日 空港手荷物配送サービス開始</w:t>
                  </w:r>
                </w:p>
                <w:p w14:paraId="64BA7ADF"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2019年2月27日 空港のバスターミナル化</w:t>
                  </w:r>
                </w:p>
                <w:p w14:paraId="6108B711"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2019年4月1日 明光バスと地域交通利便性向上</w:t>
                  </w:r>
                </w:p>
                <w:p w14:paraId="26640342"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2019年5月20日 明光バス・JR西日本と包括連携協定</w:t>
                  </w:r>
                </w:p>
                <w:p w14:paraId="65DDCD05"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2019年7月1日 花火大会の交通渋滞対策の実証</w:t>
                  </w:r>
                </w:p>
                <w:p w14:paraId="090F350D"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2019年7月30日 空港レンタカーステーション開設</w:t>
                  </w:r>
                </w:p>
                <w:p w14:paraId="2772ED58"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2019年8月2日 小型電動</w:t>
                  </w:r>
                  <w:r>
                    <w:rPr>
                      <w:rFonts w:asciiTheme="majorEastAsia" w:eastAsiaTheme="majorEastAsia" w:hAnsiTheme="majorEastAsia" w:hint="eastAsia"/>
                      <w:sz w:val="21"/>
                      <w:szCs w:val="21"/>
                    </w:rPr>
                    <w:t>EV</w:t>
                  </w:r>
                  <w:r w:rsidRPr="00E834E6">
                    <w:rPr>
                      <w:rFonts w:asciiTheme="majorEastAsia" w:eastAsiaTheme="majorEastAsia" w:hAnsiTheme="majorEastAsia" w:hint="eastAsia"/>
                      <w:sz w:val="21"/>
                      <w:szCs w:val="21"/>
                    </w:rPr>
                    <w:t>車レンタル事業開始</w:t>
                  </w:r>
                </w:p>
                <w:p w14:paraId="7F081697"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2019年8月21日 JAL羽田-南紀白浜路線が機材大型化</w:t>
                  </w:r>
                </w:p>
                <w:p w14:paraId="7457A5F3"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2020年3月18日 大阪方面への高速バス拡充</w:t>
                  </w:r>
                </w:p>
                <w:p w14:paraId="6186484C"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77907089"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2020年11月26日 空港オンデマンドタクシー開始</w:t>
                  </w:r>
                </w:p>
                <w:p w14:paraId="7B3A2B4E"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019C5324" w14:textId="77777777" w:rsidR="00B80A3E" w:rsidRPr="00A7707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2022年2月10日 電動シェアサイクル開始（空港・白浜駅・白浜バスセンター・アドベンチャーワールド）</w:t>
                  </w:r>
                </w:p>
                <w:p w14:paraId="652E2CAC" w14:textId="77777777" w:rsidR="00B80A3E" w:rsidRPr="004D2471" w:rsidRDefault="00B80A3E" w:rsidP="00B80A3E">
                  <w:pPr>
                    <w:spacing w:line="0" w:lineRule="atLeast"/>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■第3期：2022年4月～2023年3月</w:t>
                  </w:r>
                </w:p>
                <w:p w14:paraId="37749CDA"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4D2471">
                    <w:rPr>
                      <w:rFonts w:asciiTheme="majorEastAsia" w:eastAsiaTheme="majorEastAsia" w:hAnsiTheme="majorEastAsia" w:hint="eastAsia"/>
                      <w:sz w:val="21"/>
                      <w:szCs w:val="21"/>
                    </w:rPr>
                    <w:t>20</w:t>
                  </w:r>
                  <w:r w:rsidRPr="000A1CB9">
                    <w:rPr>
                      <w:rFonts w:asciiTheme="majorEastAsia" w:eastAsiaTheme="majorEastAsia" w:hAnsiTheme="majorEastAsia" w:hint="eastAsia"/>
                      <w:color w:val="000000" w:themeColor="text1"/>
                      <w:sz w:val="21"/>
                      <w:szCs w:val="21"/>
                    </w:rPr>
                    <w:t>22年11月30日 SKYTREKと富裕層向けプライベートジェットの受入プラン造成</w:t>
                  </w:r>
                </w:p>
                <w:p w14:paraId="0FB21863" w14:textId="77777777" w:rsidR="00B80A3E" w:rsidRPr="000A1CB9" w:rsidRDefault="00B80A3E" w:rsidP="00B80A3E">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■第4期：2022年4月～2023年3月</w:t>
                  </w:r>
                </w:p>
                <w:p w14:paraId="3E5E427D"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2023年12月21日 オンデマンドバスの実証運行を白浜町で開始</w:t>
                  </w:r>
                </w:p>
                <w:p w14:paraId="1D73EA99" w14:textId="221E9D7E" w:rsidR="00B2097B" w:rsidRPr="00B2097B" w:rsidRDefault="00B2097B" w:rsidP="00B2097B">
                  <w:pPr>
                    <w:spacing w:line="0" w:lineRule="atLeast"/>
                    <w:rPr>
                      <w:rFonts w:asciiTheme="majorEastAsia" w:eastAsiaTheme="majorEastAsia" w:hAnsiTheme="majorEastAsia"/>
                      <w:color w:val="EE0000"/>
                      <w:sz w:val="21"/>
                      <w:szCs w:val="21"/>
                    </w:rPr>
                  </w:pPr>
                  <w:r w:rsidRPr="00B2097B">
                    <w:rPr>
                      <w:rFonts w:asciiTheme="majorEastAsia" w:eastAsiaTheme="majorEastAsia" w:hAnsiTheme="majorEastAsia" w:hint="eastAsia"/>
                      <w:color w:val="EE0000"/>
                      <w:sz w:val="21"/>
                      <w:szCs w:val="21"/>
                    </w:rPr>
                    <w:t>■第5期：2024年10月～202</w:t>
                  </w:r>
                  <w:r>
                    <w:rPr>
                      <w:rFonts w:asciiTheme="majorEastAsia" w:eastAsiaTheme="majorEastAsia" w:hAnsiTheme="majorEastAsia" w:hint="eastAsia"/>
                      <w:color w:val="EE0000"/>
                      <w:sz w:val="21"/>
                      <w:szCs w:val="21"/>
                    </w:rPr>
                    <w:t>5</w:t>
                  </w:r>
                  <w:r w:rsidRPr="00B2097B">
                    <w:rPr>
                      <w:rFonts w:asciiTheme="majorEastAsia" w:eastAsiaTheme="majorEastAsia" w:hAnsiTheme="majorEastAsia" w:hint="eastAsia"/>
                      <w:color w:val="EE0000"/>
                      <w:sz w:val="21"/>
                      <w:szCs w:val="21"/>
                    </w:rPr>
                    <w:t>年3月</w:t>
                  </w:r>
                </w:p>
                <w:p w14:paraId="48663162" w14:textId="3E2E7332" w:rsidR="00B2097B" w:rsidRPr="00B2097B" w:rsidRDefault="00B2097B" w:rsidP="00B2097B">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B2097B">
                    <w:rPr>
                      <w:rFonts w:asciiTheme="majorEastAsia" w:eastAsiaTheme="majorEastAsia" w:hAnsiTheme="majorEastAsia" w:hint="eastAsia"/>
                      <w:color w:val="EE0000"/>
                      <w:sz w:val="21"/>
                      <w:szCs w:val="21"/>
                    </w:rPr>
                    <w:t>2024年9月19日 白浜町でオンデマンドバスの実証運行を10月から開始</w:t>
                  </w:r>
                </w:p>
                <w:p w14:paraId="41299BEA" w14:textId="77777777" w:rsidR="00B80A3E" w:rsidRDefault="00B80A3E" w:rsidP="00B80A3E">
                  <w:pPr>
                    <w:spacing w:line="0" w:lineRule="atLeast"/>
                    <w:rPr>
                      <w:rFonts w:asciiTheme="majorEastAsia" w:eastAsiaTheme="majorEastAsia" w:hAnsiTheme="majorEastAsia"/>
                      <w:sz w:val="21"/>
                      <w:szCs w:val="21"/>
                      <w:u w:val="single"/>
                    </w:rPr>
                  </w:pPr>
                </w:p>
                <w:p w14:paraId="744F2610" w14:textId="77777777" w:rsidR="00B80A3E" w:rsidRPr="006A093F" w:rsidRDefault="00B80A3E" w:rsidP="00B80A3E">
                  <w:pPr>
                    <w:spacing w:line="0" w:lineRule="atLeast"/>
                    <w:rPr>
                      <w:rFonts w:asciiTheme="majorEastAsia" w:eastAsiaTheme="majorEastAsia" w:hAnsiTheme="majorEastAsia"/>
                      <w:sz w:val="21"/>
                      <w:szCs w:val="21"/>
                      <w:u w:val="single"/>
                    </w:rPr>
                  </w:pPr>
                  <w:r w:rsidRPr="006A093F">
                    <w:rPr>
                      <w:rFonts w:asciiTheme="majorEastAsia" w:eastAsiaTheme="majorEastAsia" w:hAnsiTheme="majorEastAsia" w:hint="eastAsia"/>
                      <w:sz w:val="21"/>
                      <w:szCs w:val="21"/>
                      <w:u w:val="single"/>
                    </w:rPr>
                    <w:t>②地域の受入体制の強化</w:t>
                  </w:r>
                </w:p>
                <w:p w14:paraId="1B742DA6" w14:textId="77777777" w:rsidR="00B80A3E"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5307FA44"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2019年6月13～16日 WFDF2019アジア・オセアニアビーチアルティメット選手権大会ビーチアルティメットにおいて大会事務局と連携して</w:t>
                  </w:r>
                  <w:r>
                    <w:rPr>
                      <w:rFonts w:asciiTheme="majorEastAsia" w:eastAsiaTheme="majorEastAsia" w:hAnsiTheme="majorEastAsia" w:hint="eastAsia"/>
                      <w:sz w:val="21"/>
                      <w:szCs w:val="21"/>
                    </w:rPr>
                    <w:t>来訪した外国人および</w:t>
                  </w:r>
                  <w:r w:rsidRPr="00E834E6">
                    <w:rPr>
                      <w:rFonts w:asciiTheme="majorEastAsia" w:eastAsiaTheme="majorEastAsia" w:hAnsiTheme="majorEastAsia" w:hint="eastAsia"/>
                      <w:sz w:val="21"/>
                      <w:szCs w:val="21"/>
                    </w:rPr>
                    <w:t>地域施設における多言語翻訳サービスを展開</w:t>
                  </w:r>
                </w:p>
                <w:p w14:paraId="7418EF0C" w14:textId="77777777" w:rsidR="00B80A3E" w:rsidRPr="00E834E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2019年9月12日 ワーケーションの受入体制強化としてホテルと連携した年間宿泊プランを造成</w:t>
                  </w:r>
                  <w:r>
                    <w:rPr>
                      <w:rFonts w:asciiTheme="majorEastAsia" w:eastAsiaTheme="majorEastAsia" w:hAnsiTheme="majorEastAsia" w:hint="eastAsia"/>
                      <w:sz w:val="21"/>
                      <w:szCs w:val="21"/>
                    </w:rPr>
                    <w:t>・</w:t>
                  </w:r>
                  <w:r w:rsidRPr="00E834E6">
                    <w:rPr>
                      <w:rFonts w:asciiTheme="majorEastAsia" w:eastAsiaTheme="majorEastAsia" w:hAnsiTheme="majorEastAsia" w:hint="eastAsia"/>
                      <w:sz w:val="21"/>
                      <w:szCs w:val="21"/>
                    </w:rPr>
                    <w:t>販売</w:t>
                  </w:r>
                </w:p>
                <w:p w14:paraId="7B979239" w14:textId="77777777" w:rsidR="00B80A3E" w:rsidRPr="006A093F"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6A093F">
                    <w:rPr>
                      <w:rFonts w:asciiTheme="majorEastAsia" w:eastAsiaTheme="majorEastAsia" w:hAnsiTheme="majorEastAsia"/>
                      <w:sz w:val="21"/>
                      <w:szCs w:val="21"/>
                    </w:rPr>
                    <w:t>2019年11月28</w:t>
                  </w:r>
                  <w:r w:rsidRPr="006A093F">
                    <w:rPr>
                      <w:rFonts w:asciiTheme="majorEastAsia" w:eastAsiaTheme="majorEastAsia" w:hAnsiTheme="majorEastAsia" w:hint="eastAsia"/>
                      <w:sz w:val="21"/>
                      <w:szCs w:val="21"/>
                    </w:rPr>
                    <w:t>～</w:t>
                  </w:r>
                  <w:r w:rsidRPr="006A093F">
                    <w:rPr>
                      <w:rFonts w:asciiTheme="majorEastAsia" w:eastAsiaTheme="majorEastAsia" w:hAnsiTheme="majorEastAsia"/>
                      <w:sz w:val="21"/>
                      <w:szCs w:val="21"/>
                    </w:rPr>
                    <w:t>29日</w:t>
                  </w:r>
                  <w:r w:rsidRPr="006A093F">
                    <w:rPr>
                      <w:rFonts w:asciiTheme="majorEastAsia" w:eastAsiaTheme="majorEastAsia" w:hAnsiTheme="majorEastAsia" w:hint="eastAsia"/>
                      <w:sz w:val="21"/>
                      <w:szCs w:val="21"/>
                    </w:rPr>
                    <w:t xml:space="preserve"> 南紀熊野観光塾</w:t>
                  </w:r>
                  <w:r>
                    <w:rPr>
                      <w:rFonts w:asciiTheme="majorEastAsia" w:eastAsiaTheme="majorEastAsia" w:hAnsiTheme="majorEastAsia" w:hint="eastAsia"/>
                      <w:sz w:val="21"/>
                      <w:szCs w:val="21"/>
                    </w:rPr>
                    <w:t>で観光経営人材育成のプログラム開催</w:t>
                  </w:r>
                </w:p>
                <w:p w14:paraId="00D18015"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2019年12月11日 ホテル向け遠隔コンシェルジュサービスの実証実験を開始</w:t>
                  </w:r>
                </w:p>
                <w:p w14:paraId="002B6459"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2020年3月16日 地域の新型コロナ感染症対策として笑顔で除菌ができる自動消毒器を設置。空港・紀陽銀行・白浜町役場・明光バスなど地域事業者と連携して設置。笑顔で消毒した回数に応じて消毒液を学校に寄付。</w:t>
                  </w:r>
                </w:p>
                <w:p w14:paraId="1BB55F16"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2020年5月11日 ワーケーション受入体制の拡充のために空港に個室型スマートワークブースを設置</w:t>
                  </w:r>
                </w:p>
                <w:p w14:paraId="180D892D" w14:textId="77777777" w:rsidR="00B80A3E" w:rsidRPr="008B378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6A093F">
                    <w:rPr>
                      <w:rFonts w:ascii="ＭＳ ゴシック" w:hAnsi="ＭＳ ゴシック" w:hint="eastAsia"/>
                      <w:sz w:val="21"/>
                      <w:szCs w:val="21"/>
                    </w:rPr>
                    <w:lastRenderedPageBreak/>
                    <w:t>2020年6月3日 和歌山まるごと抗ウイルス大作戦</w:t>
                  </w:r>
                  <w:r>
                    <w:rPr>
                      <w:rFonts w:ascii="ＭＳ ゴシック" w:hAnsi="ＭＳ ゴシック" w:hint="eastAsia"/>
                      <w:sz w:val="21"/>
                      <w:szCs w:val="21"/>
                    </w:rPr>
                    <w:t>を立ち上げ、地域の安全・安心ブランドの確立および地域事業者の事業継続を目的に、ガイドライン策定や手指消毒液の設置、抗ウイルス・抗菌コーティング施工などを50施設以上（バス会社・ホテル・銀行・テーマパーク・飲食店・遊覧船・オフィス・海水浴場・学校・福祉施設など）</w:t>
                  </w:r>
                  <w:r w:rsidRPr="008B378E">
                    <w:rPr>
                      <w:rFonts w:ascii="ＭＳ ゴシック" w:hAnsi="ＭＳ ゴシック" w:hint="eastAsia"/>
                      <w:sz w:val="21"/>
                      <w:szCs w:val="21"/>
                    </w:rPr>
                    <w:t>に展開</w:t>
                  </w:r>
                </w:p>
                <w:p w14:paraId="5A543792" w14:textId="77777777" w:rsidR="00B80A3E"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6BE4CD07"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2020年10月21日 </w:t>
                  </w:r>
                  <w:r w:rsidRPr="00E834E6">
                    <w:rPr>
                      <w:rFonts w:asciiTheme="majorEastAsia" w:eastAsiaTheme="majorEastAsia" w:hAnsiTheme="majorEastAsia" w:hint="eastAsia"/>
                      <w:sz w:val="21"/>
                      <w:szCs w:val="21"/>
                    </w:rPr>
                    <w:t>白浜町第三ITビジネスオフィス（</w:t>
                  </w:r>
                  <w:r w:rsidRPr="00E834E6">
                    <w:rPr>
                      <w:rFonts w:asciiTheme="majorEastAsia" w:eastAsiaTheme="majorEastAsia" w:hAnsiTheme="majorEastAsia"/>
                      <w:sz w:val="21"/>
                      <w:szCs w:val="21"/>
                    </w:rPr>
                    <w:t>ANCHOR</w:t>
                  </w:r>
                  <w:r w:rsidRPr="00E834E6">
                    <w:rPr>
                      <w:rFonts w:asciiTheme="majorEastAsia" w:eastAsiaTheme="majorEastAsia" w:hAnsiTheme="majorEastAsia" w:hint="eastAsia"/>
                      <w:sz w:val="21"/>
                      <w:szCs w:val="21"/>
                    </w:rPr>
                    <w:t>）オープニングセレモニー 参加</w:t>
                  </w:r>
                </w:p>
                <w:p w14:paraId="439A8273"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2020年3月1日 串本民間ロケット発射場に関して</w:t>
                  </w:r>
                  <w:r w:rsidRPr="00E834E6">
                    <w:rPr>
                      <w:rFonts w:asciiTheme="majorEastAsia" w:eastAsiaTheme="majorEastAsia" w:hAnsiTheme="majorEastAsia" w:hint="eastAsia"/>
                      <w:sz w:val="21"/>
                      <w:szCs w:val="21"/>
                    </w:rPr>
                    <w:t>スペースポート紀伊周辺地域協議会 参加</w:t>
                  </w:r>
                </w:p>
                <w:p w14:paraId="198B47D4"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2020年11月21日 田辺市主催の地域課題をビジネスで解決する経営人材育成プログラム「たなべ未来創造塾」の講師</w:t>
                  </w:r>
                </w:p>
                <w:p w14:paraId="0F4F3F86"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2020年11月25～27日 和歌山大学主催の地域事業者の経営塾である「南紀熊野観光塾」の講師</w:t>
                  </w:r>
                </w:p>
                <w:p w14:paraId="6E44B14C" w14:textId="77777777" w:rsidR="00B80A3E" w:rsidRPr="00B4655D"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2020年12月3日 和歌山大学「観光・地域づくり講座」で観光学部生を中心に地元大学生向け講師</w:t>
                  </w:r>
                </w:p>
                <w:p w14:paraId="5C52A499"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69816250" w14:textId="77777777" w:rsidR="00B80A3E" w:rsidRPr="00826924"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2021年7月13日 ありだ広域交流協議会の事業アドバイザーとして広域で5事業者が連携した新たな広域ご当地体験コンテンツを造成</w:t>
                  </w:r>
                </w:p>
                <w:p w14:paraId="23A58403" w14:textId="77777777" w:rsidR="00B80A3E" w:rsidRPr="00B4655D"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2021年11月20日 田辺市主催の地域課題をビジネスで解決する経営人材育成プログラム「たなべ未来創造塾」の講師</w:t>
                  </w:r>
                </w:p>
                <w:p w14:paraId="1FC61E9D"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sz w:val="21"/>
                      <w:szCs w:val="21"/>
                    </w:rPr>
                    <w:t>2021</w:t>
                  </w:r>
                  <w:r>
                    <w:rPr>
                      <w:rFonts w:asciiTheme="majorEastAsia" w:eastAsiaTheme="majorEastAsia" w:hAnsiTheme="majorEastAsia" w:hint="eastAsia"/>
                      <w:sz w:val="21"/>
                      <w:szCs w:val="21"/>
                    </w:rPr>
                    <w:t>年12月18日 和歌山大学「熊野郷土学」で観光学部生を中心に地元大学生向け講師</w:t>
                  </w:r>
                </w:p>
                <w:p w14:paraId="0E91375E" w14:textId="77777777" w:rsidR="00B80A3E" w:rsidRPr="0062241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62241E">
                    <w:rPr>
                      <w:rFonts w:asciiTheme="majorEastAsia" w:eastAsiaTheme="majorEastAsia" w:hAnsiTheme="majorEastAsia" w:hint="eastAsia"/>
                      <w:sz w:val="21"/>
                      <w:szCs w:val="21"/>
                    </w:rPr>
                    <w:t>2022年1月26日 秋津野ガルテンとワーケーション受入に関してのプラン造成や体制構築の意見交換</w:t>
                  </w:r>
                </w:p>
                <w:p w14:paraId="7405CBD0" w14:textId="77777777" w:rsidR="00B80A3E" w:rsidRPr="007E128D" w:rsidRDefault="00B80A3E" w:rsidP="00B80A3E">
                  <w:pPr>
                    <w:spacing w:line="0" w:lineRule="atLeast"/>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■第3期：2022年4月～2023年3月</w:t>
                  </w:r>
                </w:p>
                <w:p w14:paraId="1D68F362" w14:textId="77777777" w:rsidR="00B80A3E" w:rsidRPr="007E128D"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2022年9月29日 田辺市主催の地域課題をビジネスで解決する経営人材育成プログラム「たなべ未来創造塾」の講師</w:t>
                  </w:r>
                </w:p>
                <w:p w14:paraId="5E4DC427" w14:textId="77777777" w:rsidR="00B80A3E" w:rsidRPr="007E128D"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7E128D">
                    <w:rPr>
                      <w:rFonts w:asciiTheme="majorEastAsia" w:eastAsiaTheme="majorEastAsia" w:hAnsiTheme="majorEastAsia"/>
                      <w:sz w:val="21"/>
                      <w:szCs w:val="21"/>
                    </w:rPr>
                    <w:t>202</w:t>
                  </w:r>
                  <w:r w:rsidRPr="007E128D">
                    <w:rPr>
                      <w:rFonts w:asciiTheme="majorEastAsia" w:eastAsiaTheme="majorEastAsia" w:hAnsiTheme="majorEastAsia" w:hint="eastAsia"/>
                      <w:sz w:val="21"/>
                      <w:szCs w:val="21"/>
                    </w:rPr>
                    <w:t>2年11月23日 ワーケーションコレクティブインパクト和歌山のイベントで地域事業者向けワークショップの講師</w:t>
                  </w:r>
                </w:p>
                <w:p w14:paraId="686AE5EE" w14:textId="77777777" w:rsidR="00B80A3E" w:rsidRPr="007E128D"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2023年3月23日 和歌山イノベーションベースで地元スタートアップ経営者の講師</w:t>
                  </w:r>
                </w:p>
                <w:p w14:paraId="6803CC87"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Pr>
                      <w:rFonts w:asciiTheme="majorEastAsia" w:eastAsiaTheme="majorEastAsia" w:hAnsiTheme="majorEastAsia" w:hint="eastAsia"/>
                      <w:sz w:val="21"/>
                      <w:szCs w:val="21"/>
                    </w:rPr>
                    <w:t>2023年3月28日 田辺市の異業種が交流する勉強会の</w:t>
                  </w:r>
                  <w:r w:rsidRPr="000A1CB9">
                    <w:rPr>
                      <w:rFonts w:asciiTheme="majorEastAsia" w:eastAsiaTheme="majorEastAsia" w:hAnsiTheme="majorEastAsia" w:hint="eastAsia"/>
                      <w:color w:val="000000" w:themeColor="text1"/>
                      <w:sz w:val="21"/>
                      <w:szCs w:val="21"/>
                    </w:rPr>
                    <w:t>講師</w:t>
                  </w:r>
                </w:p>
                <w:p w14:paraId="74CA348D" w14:textId="77777777" w:rsidR="00B80A3E" w:rsidRPr="000A1CB9" w:rsidRDefault="00B80A3E" w:rsidP="00B80A3E">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■第4期：2022年4月～2023年3月</w:t>
                  </w:r>
                </w:p>
                <w:p w14:paraId="0C4EF971"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2023年7月～12月 JR西日本とJMAMと連携した地域交通課題解決の人材育成プログラムである「きのくに線ことこらぼ」の企画・運営・講師</w:t>
                  </w:r>
                </w:p>
                <w:p w14:paraId="4CC40D09"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2023年8月～1月 JMAMと連携した地域課題課題解決の人材育成プログラムである「田辺ことこらぼ」の企画・運営・講師</w:t>
                  </w:r>
                </w:p>
                <w:p w14:paraId="1834F9D3"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lastRenderedPageBreak/>
                    <w:t>2023年10月21日 田辺市主催の地域課題をビジネスで解決する経営人材育成プログラム「たなべ未来創造塾」の講師</w:t>
                  </w:r>
                </w:p>
                <w:p w14:paraId="4360C82D" w14:textId="77777777" w:rsidR="00B80A3E" w:rsidRPr="000A1CB9"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2023年8月30日 和歌山大学の観光地フィールド実習プログラムの企画・運営・講師</w:t>
                  </w:r>
                </w:p>
                <w:p w14:paraId="72EC4CD9"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2023年12月～2024年2月 和歌山大学専門職大学院の観光ファイナンスの講師（計8回講義）</w:t>
                  </w:r>
                </w:p>
                <w:p w14:paraId="7213264E" w14:textId="4B752547" w:rsidR="00B2097B" w:rsidRPr="00B2097B" w:rsidRDefault="00B2097B" w:rsidP="00B2097B">
                  <w:pPr>
                    <w:spacing w:line="0" w:lineRule="atLeast"/>
                    <w:rPr>
                      <w:rFonts w:asciiTheme="majorEastAsia" w:eastAsiaTheme="majorEastAsia" w:hAnsiTheme="majorEastAsia"/>
                      <w:color w:val="EE0000"/>
                      <w:sz w:val="21"/>
                      <w:szCs w:val="21"/>
                    </w:rPr>
                  </w:pPr>
                  <w:r w:rsidRPr="00B2097B">
                    <w:rPr>
                      <w:rFonts w:asciiTheme="majorEastAsia" w:eastAsiaTheme="majorEastAsia" w:hAnsiTheme="majorEastAsia" w:hint="eastAsia"/>
                      <w:color w:val="EE0000"/>
                      <w:sz w:val="21"/>
                      <w:szCs w:val="21"/>
                    </w:rPr>
                    <w:t>■第5期：2024年4月～2025年3月</w:t>
                  </w:r>
                </w:p>
                <w:p w14:paraId="63B1607D" w14:textId="08F87E92" w:rsidR="00B2097B" w:rsidRPr="00B2097B" w:rsidRDefault="00B2097B" w:rsidP="00B2097B">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B2097B">
                    <w:rPr>
                      <w:rFonts w:asciiTheme="majorEastAsia" w:eastAsiaTheme="majorEastAsia" w:hAnsiTheme="majorEastAsia" w:hint="eastAsia"/>
                      <w:color w:val="EE0000"/>
                      <w:sz w:val="21"/>
                      <w:szCs w:val="21"/>
                    </w:rPr>
                    <w:t>202</w:t>
                  </w:r>
                  <w:r>
                    <w:rPr>
                      <w:rFonts w:asciiTheme="majorEastAsia" w:eastAsiaTheme="majorEastAsia" w:hAnsiTheme="majorEastAsia" w:hint="eastAsia"/>
                      <w:color w:val="EE0000"/>
                      <w:sz w:val="21"/>
                      <w:szCs w:val="21"/>
                    </w:rPr>
                    <w:t>4</w:t>
                  </w:r>
                  <w:r w:rsidRPr="00B2097B">
                    <w:rPr>
                      <w:rFonts w:asciiTheme="majorEastAsia" w:eastAsiaTheme="majorEastAsia" w:hAnsiTheme="majorEastAsia" w:hint="eastAsia"/>
                      <w:color w:val="EE0000"/>
                      <w:sz w:val="21"/>
                      <w:szCs w:val="21"/>
                    </w:rPr>
                    <w:t>年7月～12月 JR西日本とJMAMと連携した地域交通課題解決の人材育成プログラムである「きのくに線ことこらぼ」の企画・運営・講師</w:t>
                  </w:r>
                </w:p>
                <w:p w14:paraId="26CF99D1" w14:textId="31C6BF00" w:rsidR="00B2097B" w:rsidRPr="00B2097B" w:rsidRDefault="00B2097B" w:rsidP="00B2097B">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B2097B">
                    <w:rPr>
                      <w:rFonts w:asciiTheme="majorEastAsia" w:eastAsiaTheme="majorEastAsia" w:hAnsiTheme="majorEastAsia" w:hint="eastAsia"/>
                      <w:color w:val="EE0000"/>
                      <w:sz w:val="21"/>
                      <w:szCs w:val="21"/>
                    </w:rPr>
                    <w:t>202</w:t>
                  </w:r>
                  <w:r>
                    <w:rPr>
                      <w:rFonts w:asciiTheme="majorEastAsia" w:eastAsiaTheme="majorEastAsia" w:hAnsiTheme="majorEastAsia" w:hint="eastAsia"/>
                      <w:color w:val="EE0000"/>
                      <w:sz w:val="21"/>
                      <w:szCs w:val="21"/>
                    </w:rPr>
                    <w:t>4</w:t>
                  </w:r>
                  <w:r w:rsidRPr="00B2097B">
                    <w:rPr>
                      <w:rFonts w:asciiTheme="majorEastAsia" w:eastAsiaTheme="majorEastAsia" w:hAnsiTheme="majorEastAsia" w:hint="eastAsia"/>
                      <w:color w:val="EE0000"/>
                      <w:sz w:val="21"/>
                      <w:szCs w:val="21"/>
                    </w:rPr>
                    <w:t>年</w:t>
                  </w:r>
                  <w:r>
                    <w:rPr>
                      <w:rFonts w:asciiTheme="majorEastAsia" w:eastAsiaTheme="majorEastAsia" w:hAnsiTheme="majorEastAsia" w:hint="eastAsia"/>
                      <w:color w:val="EE0000"/>
                      <w:sz w:val="21"/>
                      <w:szCs w:val="21"/>
                    </w:rPr>
                    <w:t>7</w:t>
                  </w:r>
                  <w:r w:rsidRPr="00B2097B">
                    <w:rPr>
                      <w:rFonts w:asciiTheme="majorEastAsia" w:eastAsiaTheme="majorEastAsia" w:hAnsiTheme="majorEastAsia" w:hint="eastAsia"/>
                      <w:color w:val="EE0000"/>
                      <w:sz w:val="21"/>
                      <w:szCs w:val="21"/>
                    </w:rPr>
                    <w:t>月～1月 JMAMと連携した地域課題課題解決の人材育成プログラムである「田辺ことこらぼ」の企画・運営・講師</w:t>
                  </w:r>
                </w:p>
                <w:p w14:paraId="7CC2FC52" w14:textId="00DC02B2" w:rsidR="00B2097B" w:rsidRPr="00B2097B" w:rsidRDefault="00B2097B" w:rsidP="00B2097B">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B2097B">
                    <w:rPr>
                      <w:rFonts w:asciiTheme="majorEastAsia" w:eastAsiaTheme="majorEastAsia" w:hAnsiTheme="majorEastAsia" w:hint="eastAsia"/>
                      <w:color w:val="EE0000"/>
                      <w:sz w:val="21"/>
                      <w:szCs w:val="21"/>
                    </w:rPr>
                    <w:t>202</w:t>
                  </w:r>
                  <w:r>
                    <w:rPr>
                      <w:rFonts w:asciiTheme="majorEastAsia" w:eastAsiaTheme="majorEastAsia" w:hAnsiTheme="majorEastAsia" w:hint="eastAsia"/>
                      <w:color w:val="EE0000"/>
                      <w:sz w:val="21"/>
                      <w:szCs w:val="21"/>
                    </w:rPr>
                    <w:t>4</w:t>
                  </w:r>
                  <w:r w:rsidRPr="00B2097B">
                    <w:rPr>
                      <w:rFonts w:asciiTheme="majorEastAsia" w:eastAsiaTheme="majorEastAsia" w:hAnsiTheme="majorEastAsia" w:hint="eastAsia"/>
                      <w:color w:val="EE0000"/>
                      <w:sz w:val="21"/>
                      <w:szCs w:val="21"/>
                    </w:rPr>
                    <w:t>年8月</w:t>
                  </w:r>
                  <w:r>
                    <w:rPr>
                      <w:rFonts w:asciiTheme="majorEastAsia" w:eastAsiaTheme="majorEastAsia" w:hAnsiTheme="majorEastAsia" w:hint="eastAsia"/>
                      <w:color w:val="EE0000"/>
                      <w:sz w:val="21"/>
                      <w:szCs w:val="21"/>
                    </w:rPr>
                    <w:t>2</w:t>
                  </w:r>
                  <w:r w:rsidRPr="00B2097B">
                    <w:rPr>
                      <w:rFonts w:asciiTheme="majorEastAsia" w:eastAsiaTheme="majorEastAsia" w:hAnsiTheme="majorEastAsia" w:hint="eastAsia"/>
                      <w:color w:val="EE0000"/>
                      <w:sz w:val="21"/>
                      <w:szCs w:val="21"/>
                    </w:rPr>
                    <w:t>0日 和歌山大学の観光地フィールド実習プログラムの企画・運営・講師</w:t>
                  </w:r>
                </w:p>
                <w:p w14:paraId="054CAAD1" w14:textId="71E1C156" w:rsidR="00B2097B" w:rsidRPr="00B2097B" w:rsidRDefault="00B2097B" w:rsidP="00B2097B">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B2097B">
                    <w:rPr>
                      <w:rFonts w:asciiTheme="majorEastAsia" w:eastAsiaTheme="majorEastAsia" w:hAnsiTheme="majorEastAsia" w:hint="eastAsia"/>
                      <w:color w:val="EE0000"/>
                      <w:sz w:val="21"/>
                      <w:szCs w:val="21"/>
                    </w:rPr>
                    <w:t>202</w:t>
                  </w:r>
                  <w:r>
                    <w:rPr>
                      <w:rFonts w:asciiTheme="majorEastAsia" w:eastAsiaTheme="majorEastAsia" w:hAnsiTheme="majorEastAsia" w:hint="eastAsia"/>
                      <w:color w:val="EE0000"/>
                      <w:sz w:val="21"/>
                      <w:szCs w:val="21"/>
                    </w:rPr>
                    <w:t>4</w:t>
                  </w:r>
                  <w:r w:rsidRPr="00B2097B">
                    <w:rPr>
                      <w:rFonts w:asciiTheme="majorEastAsia" w:eastAsiaTheme="majorEastAsia" w:hAnsiTheme="majorEastAsia" w:hint="eastAsia"/>
                      <w:color w:val="EE0000"/>
                      <w:sz w:val="21"/>
                      <w:szCs w:val="21"/>
                    </w:rPr>
                    <w:t>年1</w:t>
                  </w:r>
                  <w:r>
                    <w:rPr>
                      <w:rFonts w:asciiTheme="majorEastAsia" w:eastAsiaTheme="majorEastAsia" w:hAnsiTheme="majorEastAsia" w:hint="eastAsia"/>
                      <w:color w:val="EE0000"/>
                      <w:sz w:val="21"/>
                      <w:szCs w:val="21"/>
                    </w:rPr>
                    <w:t>1</w:t>
                  </w:r>
                  <w:r w:rsidRPr="00B2097B">
                    <w:rPr>
                      <w:rFonts w:asciiTheme="majorEastAsia" w:eastAsiaTheme="majorEastAsia" w:hAnsiTheme="majorEastAsia" w:hint="eastAsia"/>
                      <w:color w:val="EE0000"/>
                      <w:sz w:val="21"/>
                      <w:szCs w:val="21"/>
                    </w:rPr>
                    <w:t>月2日 田辺市主催の地域課題をビジネスで解決する経営人材育成プログラム「たなべ未来創造塾」の講師</w:t>
                  </w:r>
                </w:p>
                <w:p w14:paraId="190D68CE" w14:textId="02132B7F" w:rsidR="00B2097B" w:rsidRPr="00B2097B" w:rsidRDefault="00B2097B" w:rsidP="00B2097B">
                  <w:pPr>
                    <w:pStyle w:val="a7"/>
                    <w:numPr>
                      <w:ilvl w:val="1"/>
                      <w:numId w:val="16"/>
                    </w:numPr>
                    <w:spacing w:line="0" w:lineRule="atLeast"/>
                    <w:ind w:leftChars="0" w:left="403" w:hanging="284"/>
                    <w:rPr>
                      <w:rFonts w:asciiTheme="majorEastAsia" w:eastAsiaTheme="majorEastAsia" w:hAnsiTheme="majorEastAsia"/>
                      <w:color w:val="EE0000"/>
                      <w:sz w:val="21"/>
                      <w:szCs w:val="21"/>
                    </w:rPr>
                  </w:pPr>
                  <w:r w:rsidRPr="00B2097B">
                    <w:rPr>
                      <w:rFonts w:asciiTheme="majorEastAsia" w:eastAsiaTheme="majorEastAsia" w:hAnsiTheme="majorEastAsia" w:hint="eastAsia"/>
                      <w:color w:val="EE0000"/>
                      <w:sz w:val="21"/>
                      <w:szCs w:val="21"/>
                    </w:rPr>
                    <w:t>202</w:t>
                  </w:r>
                  <w:r>
                    <w:rPr>
                      <w:rFonts w:asciiTheme="majorEastAsia" w:eastAsiaTheme="majorEastAsia" w:hAnsiTheme="majorEastAsia" w:hint="eastAsia"/>
                      <w:color w:val="EE0000"/>
                      <w:sz w:val="21"/>
                      <w:szCs w:val="21"/>
                    </w:rPr>
                    <w:t>4</w:t>
                  </w:r>
                  <w:r w:rsidRPr="00B2097B">
                    <w:rPr>
                      <w:rFonts w:asciiTheme="majorEastAsia" w:eastAsiaTheme="majorEastAsia" w:hAnsiTheme="majorEastAsia" w:hint="eastAsia"/>
                      <w:color w:val="EE0000"/>
                      <w:sz w:val="21"/>
                      <w:szCs w:val="21"/>
                    </w:rPr>
                    <w:t>年12月～2024年2月 和歌山大学専門職大学院の観光ファイナンスの講師（計8回講義）</w:t>
                  </w:r>
                </w:p>
                <w:p w14:paraId="6E4D0D40" w14:textId="77777777" w:rsidR="00B80A3E" w:rsidRPr="00924A27" w:rsidRDefault="00B80A3E" w:rsidP="00B80A3E">
                  <w:pPr>
                    <w:spacing w:line="0" w:lineRule="atLeast"/>
                    <w:rPr>
                      <w:rFonts w:ascii="ＭＳ ゴシック" w:hAnsi="ＭＳ ゴシック" w:hint="eastAsia"/>
                      <w:sz w:val="21"/>
                      <w:szCs w:val="21"/>
                    </w:rPr>
                  </w:pPr>
                </w:p>
              </w:tc>
            </w:tr>
            <w:tr w:rsidR="00B80A3E" w14:paraId="51E47079" w14:textId="77777777" w:rsidTr="00FC1AE7">
              <w:trPr>
                <w:trHeight w:val="1135"/>
              </w:trPr>
              <w:tc>
                <w:tcPr>
                  <w:tcW w:w="1361" w:type="dxa"/>
                  <w:shd w:val="clear" w:color="auto" w:fill="DAEEF3" w:themeFill="accent5" w:themeFillTint="33"/>
                </w:tcPr>
                <w:p w14:paraId="7BE3CEBF" w14:textId="77777777" w:rsidR="00B80A3E" w:rsidRPr="00924A27" w:rsidRDefault="00B80A3E" w:rsidP="00B80A3E">
                  <w:pPr>
                    <w:spacing w:line="0" w:lineRule="atLeast"/>
                    <w:rPr>
                      <w:rFonts w:ascii="ＭＳ ゴシック" w:hAnsi="ＭＳ ゴシック"/>
                      <w:sz w:val="21"/>
                      <w:szCs w:val="21"/>
                    </w:rPr>
                  </w:pPr>
                  <w:r w:rsidRPr="00924A27">
                    <w:rPr>
                      <w:rFonts w:ascii="ＭＳ ゴシック" w:hAnsi="ＭＳ ゴシック" w:hint="eastAsia"/>
                      <w:sz w:val="21"/>
                      <w:szCs w:val="21"/>
                    </w:rPr>
                    <w:lastRenderedPageBreak/>
                    <w:t>観光資源の磨き上げ</w:t>
                  </w:r>
                </w:p>
              </w:tc>
              <w:tc>
                <w:tcPr>
                  <w:tcW w:w="5894" w:type="dxa"/>
                </w:tcPr>
                <w:p w14:paraId="6D7F7D01" w14:textId="77777777" w:rsidR="00B80A3E" w:rsidRPr="00706956"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地域まるごとDXとして、</w:t>
                  </w:r>
                  <w:r>
                    <w:rPr>
                      <w:rFonts w:asciiTheme="majorEastAsia" w:eastAsiaTheme="majorEastAsia" w:hAnsiTheme="majorEastAsia"/>
                      <w:sz w:val="21"/>
                      <w:szCs w:val="21"/>
                    </w:rPr>
                    <w:t>NEC</w:t>
                  </w:r>
                  <w:r>
                    <w:rPr>
                      <w:rFonts w:asciiTheme="majorEastAsia" w:eastAsiaTheme="majorEastAsia" w:hAnsiTheme="majorEastAsia" w:hint="eastAsia"/>
                      <w:sz w:val="21"/>
                      <w:szCs w:val="21"/>
                    </w:rPr>
                    <w:t>と連携した地域まるごと顔認証IoTおもてなしサービス：</w:t>
                  </w:r>
                  <w:r w:rsidRPr="00706956">
                    <w:rPr>
                      <w:rFonts w:asciiTheme="majorEastAsia" w:eastAsiaTheme="majorEastAsia" w:hAnsiTheme="majorEastAsia" w:hint="eastAsia"/>
                      <w:sz w:val="21"/>
                      <w:szCs w:val="21"/>
                    </w:rPr>
                    <w:t>地域1</w:t>
                  </w:r>
                  <w:r>
                    <w:rPr>
                      <w:rFonts w:asciiTheme="majorEastAsia" w:eastAsiaTheme="majorEastAsia" w:hAnsiTheme="majorEastAsia" w:hint="eastAsia"/>
                      <w:sz w:val="21"/>
                      <w:szCs w:val="21"/>
                    </w:rPr>
                    <w:t>3施設</w:t>
                  </w:r>
                  <w:r w:rsidRPr="00706956">
                    <w:rPr>
                      <w:rFonts w:asciiTheme="majorEastAsia" w:eastAsiaTheme="majorEastAsia" w:hAnsiTheme="majorEastAsia" w:hint="eastAsia"/>
                      <w:sz w:val="21"/>
                      <w:szCs w:val="21"/>
                    </w:rPr>
                    <w:t>（空港、ホテル、テーマパーク、飲食、ショッピング</w:t>
                  </w:r>
                  <w:r>
                    <w:rPr>
                      <w:rFonts w:asciiTheme="majorEastAsia" w:eastAsiaTheme="majorEastAsia" w:hAnsiTheme="majorEastAsia" w:hint="eastAsia"/>
                      <w:sz w:val="21"/>
                      <w:szCs w:val="21"/>
                    </w:rPr>
                    <w:t>、</w:t>
                  </w:r>
                  <w:r w:rsidRPr="00706956">
                    <w:rPr>
                      <w:rFonts w:asciiTheme="majorEastAsia" w:eastAsiaTheme="majorEastAsia" w:hAnsiTheme="majorEastAsia" w:hint="eastAsia"/>
                      <w:sz w:val="21"/>
                      <w:szCs w:val="21"/>
                    </w:rPr>
                    <w:t>観光施設</w:t>
                  </w:r>
                  <w:r>
                    <w:rPr>
                      <w:rFonts w:asciiTheme="majorEastAsia" w:eastAsiaTheme="majorEastAsia" w:hAnsiTheme="majorEastAsia" w:hint="eastAsia"/>
                      <w:sz w:val="21"/>
                      <w:szCs w:val="21"/>
                    </w:rPr>
                    <w:t>、海鮮市場、ゴルフ場など</w:t>
                  </w:r>
                  <w:r w:rsidRPr="00706956">
                    <w:rPr>
                      <w:rFonts w:asciiTheme="majorEastAsia" w:eastAsiaTheme="majorEastAsia" w:hAnsiTheme="majorEastAsia" w:hint="eastAsia"/>
                      <w:sz w:val="21"/>
                      <w:szCs w:val="21"/>
                    </w:rPr>
                    <w:t>）で顔認証</w:t>
                  </w:r>
                  <w:r>
                    <w:rPr>
                      <w:rFonts w:asciiTheme="majorEastAsia" w:eastAsiaTheme="majorEastAsia" w:hAnsiTheme="majorEastAsia" w:hint="eastAsia"/>
                      <w:sz w:val="21"/>
                      <w:szCs w:val="21"/>
                    </w:rPr>
                    <w:t>を活用した特別な</w:t>
                  </w:r>
                  <w:r w:rsidRPr="00706956">
                    <w:rPr>
                      <w:rFonts w:asciiTheme="majorEastAsia" w:eastAsiaTheme="majorEastAsia" w:hAnsiTheme="majorEastAsia" w:hint="eastAsia"/>
                      <w:sz w:val="21"/>
                      <w:szCs w:val="21"/>
                    </w:rPr>
                    <w:t>おもてなし</w:t>
                  </w:r>
                  <w:r>
                    <w:rPr>
                      <w:rFonts w:asciiTheme="majorEastAsia" w:eastAsiaTheme="majorEastAsia" w:hAnsiTheme="majorEastAsia" w:hint="eastAsia"/>
                      <w:sz w:val="21"/>
                      <w:szCs w:val="21"/>
                    </w:rPr>
                    <w:t>サービスの展開</w:t>
                  </w:r>
                  <w:r w:rsidRPr="00706956">
                    <w:rPr>
                      <w:rFonts w:asciiTheme="majorEastAsia" w:eastAsiaTheme="majorEastAsia" w:hAnsiTheme="majorEastAsia" w:hint="eastAsia"/>
                      <w:sz w:val="21"/>
                      <w:szCs w:val="21"/>
                    </w:rPr>
                    <w:t>（キャッシュレス決済、キーレス入室</w:t>
                  </w:r>
                  <w:r>
                    <w:rPr>
                      <w:rFonts w:asciiTheme="majorEastAsia" w:eastAsiaTheme="majorEastAsia" w:hAnsiTheme="majorEastAsia" w:hint="eastAsia"/>
                      <w:sz w:val="21"/>
                      <w:szCs w:val="21"/>
                    </w:rPr>
                    <w:t>、歓迎メッセージ表示など</w:t>
                  </w:r>
                  <w:r w:rsidRPr="00706956">
                    <w:rPr>
                      <w:rFonts w:asciiTheme="majorEastAsia" w:eastAsiaTheme="majorEastAsia" w:hAnsiTheme="majorEastAsia" w:hint="eastAsia"/>
                      <w:sz w:val="21"/>
                      <w:szCs w:val="21"/>
                    </w:rPr>
                    <w:t>）</w:t>
                  </w:r>
                </w:p>
                <w:p w14:paraId="4EEB86E0" w14:textId="77777777" w:rsidR="00B80A3E" w:rsidRPr="00E834E6"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ワーケーション総合コンシェルジュとして、地域の観光資源や地域課題をビジネス資源として磨き上げを行い、新し</w:t>
                  </w:r>
                  <w:r w:rsidRPr="000A1CB9">
                    <w:rPr>
                      <w:rFonts w:asciiTheme="majorEastAsia" w:eastAsiaTheme="majorEastAsia" w:hAnsiTheme="majorEastAsia" w:hint="eastAsia"/>
                      <w:color w:val="000000" w:themeColor="text1"/>
                      <w:sz w:val="21"/>
                      <w:szCs w:val="21"/>
                    </w:rPr>
                    <w:t>いご当地体験プログラムとして首都圏企業を中心に200社3000件以上の販売・手配（地域事業者と連携して地域資源を活用し</w:t>
                  </w:r>
                  <w:r>
                    <w:rPr>
                      <w:rFonts w:asciiTheme="majorEastAsia" w:eastAsiaTheme="majorEastAsia" w:hAnsiTheme="majorEastAsia" w:hint="eastAsia"/>
                      <w:sz w:val="21"/>
                      <w:szCs w:val="21"/>
                    </w:rPr>
                    <w:t>た企業研修、健康経営、プロジェクト合宿、CSR・SDG</w:t>
                  </w:r>
                  <w:r>
                    <w:rPr>
                      <w:rFonts w:asciiTheme="majorEastAsia" w:eastAsiaTheme="majorEastAsia" w:hAnsiTheme="majorEastAsia"/>
                      <w:sz w:val="21"/>
                      <w:szCs w:val="21"/>
                    </w:rPr>
                    <w:t>s</w:t>
                  </w:r>
                  <w:r>
                    <w:rPr>
                      <w:rFonts w:asciiTheme="majorEastAsia" w:eastAsiaTheme="majorEastAsia" w:hAnsiTheme="majorEastAsia" w:hint="eastAsia"/>
                      <w:sz w:val="21"/>
                      <w:szCs w:val="21"/>
                    </w:rPr>
                    <w:t>プログラム、地域課題解決、副業マッチングなど）</w:t>
                  </w:r>
                </w:p>
                <w:p w14:paraId="3CA20E6D" w14:textId="77777777" w:rsidR="00B80A3E"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地域まるごと職業体験プログラム構想で、空港・ホテル・農家・漁師・テーマパークなどの</w:t>
                  </w:r>
                  <w:r>
                    <w:rPr>
                      <w:rFonts w:asciiTheme="majorEastAsia" w:eastAsiaTheme="majorEastAsia" w:hAnsiTheme="majorEastAsia" w:hint="eastAsia"/>
                      <w:sz w:val="21"/>
                      <w:szCs w:val="21"/>
                    </w:rPr>
                    <w:t>お仕事を体験プログラムとして提供</w:t>
                  </w:r>
                </w:p>
                <w:p w14:paraId="30103747" w14:textId="77777777" w:rsidR="00B80A3E" w:rsidRPr="00994BF8" w:rsidRDefault="00B80A3E" w:rsidP="00B80A3E">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空港バックヤードツアーや1日空港長体験プログラムを造成・販売</w:t>
                  </w:r>
                </w:p>
                <w:p w14:paraId="792563CC" w14:textId="77777777" w:rsidR="00B80A3E" w:rsidRPr="0062241E" w:rsidRDefault="00B80A3E" w:rsidP="00B80A3E">
                  <w:pPr>
                    <w:spacing w:line="0" w:lineRule="atLeast"/>
                    <w:rPr>
                      <w:rFonts w:ascii="ＭＳ ゴシック" w:hAnsi="ＭＳ ゴシック"/>
                      <w:sz w:val="21"/>
                      <w:szCs w:val="21"/>
                    </w:rPr>
                  </w:pPr>
                </w:p>
                <w:p w14:paraId="2A72947A" w14:textId="77777777" w:rsidR="00B80A3E" w:rsidRDefault="00B80A3E" w:rsidP="00B80A3E">
                  <w:pPr>
                    <w:spacing w:line="0" w:lineRule="atLeast"/>
                    <w:rPr>
                      <w:rFonts w:ascii="ＭＳ ゴシック" w:hAnsi="ＭＳ ゴシック"/>
                      <w:sz w:val="21"/>
                      <w:szCs w:val="21"/>
                    </w:rPr>
                  </w:pPr>
                  <w:r>
                    <w:rPr>
                      <w:rFonts w:ascii="ＭＳ ゴシック" w:hAnsi="ＭＳ ゴシック" w:hint="eastAsia"/>
                      <w:sz w:val="21"/>
                      <w:szCs w:val="21"/>
                    </w:rPr>
                    <w:t>＜実績例＞</w:t>
                  </w:r>
                </w:p>
                <w:p w14:paraId="08B6E078" w14:textId="77777777" w:rsidR="00B80A3E" w:rsidRPr="00620D5C" w:rsidRDefault="00B80A3E" w:rsidP="00B80A3E">
                  <w:pPr>
                    <w:spacing w:line="0" w:lineRule="atLeast"/>
                    <w:rPr>
                      <w:rFonts w:ascii="ＭＳ ゴシック" w:hAnsi="ＭＳ ゴシック"/>
                      <w:sz w:val="21"/>
                      <w:szCs w:val="21"/>
                      <w:u w:val="single"/>
                    </w:rPr>
                  </w:pPr>
                  <w:r w:rsidRPr="00620D5C">
                    <w:rPr>
                      <w:rFonts w:ascii="ＭＳ ゴシック" w:hAnsi="ＭＳ ゴシック" w:hint="eastAsia"/>
                      <w:sz w:val="21"/>
                      <w:szCs w:val="21"/>
                      <w:u w:val="single"/>
                    </w:rPr>
                    <w:t>①地域まるごとDX</w:t>
                  </w:r>
                </w:p>
                <w:p w14:paraId="6ACE0E65" w14:textId="77777777" w:rsidR="00B80A3E"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7E0B185F"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t xml:space="preserve">2018年12月13日 </w:t>
                  </w:r>
                  <w:r w:rsidRPr="00B77236">
                    <w:rPr>
                      <w:rFonts w:asciiTheme="majorEastAsia" w:eastAsiaTheme="majorEastAsia" w:hAnsiTheme="majorEastAsia"/>
                      <w:sz w:val="21"/>
                      <w:szCs w:val="21"/>
                    </w:rPr>
                    <w:t>NEC</w:t>
                  </w:r>
                  <w:r w:rsidRPr="00B77236">
                    <w:rPr>
                      <w:rFonts w:asciiTheme="majorEastAsia" w:eastAsiaTheme="majorEastAsia" w:hAnsiTheme="majorEastAsia" w:hint="eastAsia"/>
                      <w:sz w:val="21"/>
                      <w:szCs w:val="21"/>
                    </w:rPr>
                    <w:t>と顔認証おもてなしサービスを開始。地域4施設でウェルカムサイネージやキャッシュレス決済などのおもてなしサービスを展開</w:t>
                  </w:r>
                </w:p>
                <w:p w14:paraId="0AB2F312" w14:textId="77777777" w:rsidR="00B80A3E" w:rsidRPr="00DF576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t>2019年</w:t>
                  </w:r>
                  <w:r>
                    <w:rPr>
                      <w:rFonts w:asciiTheme="majorEastAsia" w:eastAsiaTheme="majorEastAsia" w:hAnsiTheme="majorEastAsia" w:hint="eastAsia"/>
                      <w:sz w:val="21"/>
                      <w:szCs w:val="21"/>
                    </w:rPr>
                    <w:t>4</w:t>
                  </w:r>
                  <w:r w:rsidRPr="00B77236">
                    <w:rPr>
                      <w:rFonts w:asciiTheme="majorEastAsia" w:eastAsiaTheme="majorEastAsia" w:hAnsiTheme="majorEastAsia" w:hint="eastAsia"/>
                      <w:sz w:val="21"/>
                      <w:szCs w:val="21"/>
                    </w:rPr>
                    <w:t>月</w:t>
                  </w:r>
                  <w:r>
                    <w:rPr>
                      <w:rFonts w:asciiTheme="majorEastAsia" w:eastAsiaTheme="majorEastAsia" w:hAnsiTheme="majorEastAsia" w:hint="eastAsia"/>
                      <w:sz w:val="21"/>
                      <w:szCs w:val="21"/>
                    </w:rPr>
                    <w:t>8</w:t>
                  </w:r>
                  <w:r w:rsidRPr="00B77236">
                    <w:rPr>
                      <w:rFonts w:asciiTheme="majorEastAsia" w:eastAsiaTheme="majorEastAsia" w:hAnsiTheme="majorEastAsia" w:hint="eastAsia"/>
                      <w:sz w:val="21"/>
                      <w:szCs w:val="21"/>
                    </w:rPr>
                    <w:t>日 顔認証おもてなしサービスに</w:t>
                  </w:r>
                  <w:r>
                    <w:rPr>
                      <w:rFonts w:asciiTheme="majorEastAsia" w:eastAsiaTheme="majorEastAsia" w:hAnsiTheme="majorEastAsia" w:hint="eastAsia"/>
                      <w:sz w:val="21"/>
                      <w:szCs w:val="21"/>
                    </w:rPr>
                    <w:t>アドベンチャーワールド</w:t>
                  </w:r>
                  <w:r w:rsidRPr="00B77236">
                    <w:rPr>
                      <w:rFonts w:asciiTheme="majorEastAsia" w:eastAsiaTheme="majorEastAsia" w:hAnsiTheme="majorEastAsia" w:hint="eastAsia"/>
                      <w:sz w:val="21"/>
                      <w:szCs w:val="21"/>
                    </w:rPr>
                    <w:t>が参画して、</w:t>
                  </w:r>
                  <w:r>
                    <w:rPr>
                      <w:rFonts w:asciiTheme="majorEastAsia" w:eastAsiaTheme="majorEastAsia" w:hAnsiTheme="majorEastAsia" w:hint="eastAsia"/>
                      <w:sz w:val="21"/>
                      <w:szCs w:val="21"/>
                    </w:rPr>
                    <w:t>VIP動線入場</w:t>
                  </w:r>
                  <w:r w:rsidRPr="00B77236">
                    <w:rPr>
                      <w:rFonts w:asciiTheme="majorEastAsia" w:eastAsiaTheme="majorEastAsia" w:hAnsiTheme="majorEastAsia" w:hint="eastAsia"/>
                      <w:sz w:val="21"/>
                      <w:szCs w:val="21"/>
                    </w:rPr>
                    <w:t>サービス</w:t>
                  </w:r>
                  <w:r>
                    <w:rPr>
                      <w:rFonts w:asciiTheme="majorEastAsia" w:eastAsiaTheme="majorEastAsia" w:hAnsiTheme="majorEastAsia" w:hint="eastAsia"/>
                      <w:sz w:val="21"/>
                      <w:szCs w:val="21"/>
                    </w:rPr>
                    <w:t>開始</w:t>
                  </w:r>
                </w:p>
                <w:p w14:paraId="0E23A513"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lastRenderedPageBreak/>
                    <w:t>2019年8月5日 顔認証おもてなしサービスに白浜観光協会が参画して、白良浜ビーチにおける売店での顔認証キャッシュレス決済サービス導入</w:t>
                  </w:r>
                </w:p>
                <w:p w14:paraId="088091D6"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2019年10月25日 </w:t>
                  </w:r>
                  <w:r w:rsidRPr="00B77236">
                    <w:rPr>
                      <w:rFonts w:asciiTheme="majorEastAsia" w:eastAsiaTheme="majorEastAsia" w:hAnsiTheme="majorEastAsia" w:hint="eastAsia"/>
                      <w:sz w:val="21"/>
                      <w:szCs w:val="21"/>
                    </w:rPr>
                    <w:t>顔認証おもてなしサービス</w:t>
                  </w:r>
                  <w:r>
                    <w:rPr>
                      <w:rFonts w:asciiTheme="majorEastAsia" w:eastAsiaTheme="majorEastAsia" w:hAnsiTheme="majorEastAsia" w:hint="eastAsia"/>
                      <w:sz w:val="21"/>
                      <w:szCs w:val="21"/>
                    </w:rPr>
                    <w:t>の顔認証キャッシュレス決済サービスに飲食店（スカイアドベンチャー）・土産店（福亀堂）・バス会社（明光バス）・観光地（三段壁洞窟）・ゴルフ場（南紀白浜ゴルフ倶楽部）が新たに参画</w:t>
                  </w:r>
                </w:p>
                <w:p w14:paraId="4767809B"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2020年2月6日 顔認証おもてなしサービスにスマートフォン向け「南紀白浜IoTおもてなしMAP」を追加。また、地ビール工場（なぎさビール）や飲食店も追加。</w:t>
                  </w:r>
                </w:p>
                <w:p w14:paraId="68BD872F" w14:textId="77777777" w:rsidR="00B80A3E" w:rsidRPr="00B7723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2020年5月26日 株式会社ウフルとIoT活用した新型コロナ対策ソリューションの三密可視化システムの実証実験を開始。地域のホテル・観光地・飲食店にも展開。</w:t>
                  </w:r>
                </w:p>
                <w:p w14:paraId="49F7FDDA" w14:textId="77777777" w:rsidR="00B80A3E" w:rsidRPr="00B77236"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t>2020年9月4日 顔認証おもてなしサービスにJ</w:t>
                  </w:r>
                  <w:r w:rsidRPr="00B77236">
                    <w:rPr>
                      <w:rFonts w:asciiTheme="majorEastAsia" w:eastAsiaTheme="majorEastAsia" w:hAnsiTheme="majorEastAsia"/>
                      <w:sz w:val="21"/>
                      <w:szCs w:val="21"/>
                    </w:rPr>
                    <w:t>AL</w:t>
                  </w:r>
                  <w:r w:rsidRPr="00B77236">
                    <w:rPr>
                      <w:rFonts w:asciiTheme="majorEastAsia" w:eastAsiaTheme="majorEastAsia" w:hAnsiTheme="majorEastAsia" w:hint="eastAsia"/>
                      <w:sz w:val="21"/>
                      <w:szCs w:val="21"/>
                    </w:rPr>
                    <w:t>が参画して、羽田空港および南紀白浜空港内での手荷物待ち時間表示やお見送り笑顔サイネージ、顔認証キャッシュレス決済を導入</w:t>
                  </w:r>
                </w:p>
                <w:p w14:paraId="49D25DA0"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265E9D44" w14:textId="77777777" w:rsidR="00B80A3E" w:rsidRPr="004A27C0"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w:t>
                  </w:r>
                  <w:r>
                    <w:rPr>
                      <w:rFonts w:asciiTheme="majorEastAsia" w:eastAsiaTheme="majorEastAsia" w:hAnsiTheme="majorEastAsia"/>
                      <w:sz w:val="21"/>
                      <w:szCs w:val="21"/>
                    </w:rPr>
                    <w:t>020</w:t>
                  </w:r>
                  <w:r>
                    <w:rPr>
                      <w:rFonts w:asciiTheme="majorEastAsia" w:eastAsiaTheme="majorEastAsia" w:hAnsiTheme="majorEastAsia" w:hint="eastAsia"/>
                      <w:sz w:val="21"/>
                      <w:szCs w:val="21"/>
                    </w:rPr>
                    <w:t>年11月30日 オール白浜で挑む南紀白浜デジタル化プロジェクトでクラウドファンディングを実施。自治体・観光協会・民間団体・漁港・ホテル・バス会社・旅行代理店・土産店・テーマパーク・地元企業・銀行・鉄道会社など25事業者と連携して約300万円の支援金を獲得。各施設ECサイトやオンラインツアーなどの機能を有するオンラインマップを制作。</w:t>
                  </w:r>
                </w:p>
                <w:p w14:paraId="16C400E3" w14:textId="77777777" w:rsidR="00B80A3E" w:rsidRPr="00957319"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957319">
                    <w:rPr>
                      <w:rFonts w:asciiTheme="majorEastAsia" w:eastAsiaTheme="majorEastAsia" w:hAnsiTheme="majorEastAsia" w:hint="eastAsia"/>
                      <w:sz w:val="21"/>
                      <w:szCs w:val="21"/>
                    </w:rPr>
                    <w:t>2020年12月19日～1月17日 南紀白浜パンダバンブーEXPO.を開催（</w:t>
                  </w:r>
                  <w:r>
                    <w:rPr>
                      <w:rFonts w:asciiTheme="majorEastAsia" w:eastAsiaTheme="majorEastAsia" w:hAnsiTheme="majorEastAsia" w:hint="eastAsia"/>
                      <w:sz w:val="21"/>
                      <w:szCs w:val="21"/>
                    </w:rPr>
                    <w:t>白浜</w:t>
                  </w:r>
                  <w:r w:rsidRPr="00957319">
                    <w:rPr>
                      <w:rFonts w:asciiTheme="majorEastAsia" w:eastAsiaTheme="majorEastAsia" w:hAnsiTheme="majorEastAsia" w:hint="eastAsia"/>
                      <w:sz w:val="21"/>
                      <w:szCs w:val="21"/>
                    </w:rPr>
                    <w:t>町・</w:t>
                  </w:r>
                  <w:r>
                    <w:rPr>
                      <w:rFonts w:asciiTheme="majorEastAsia" w:eastAsiaTheme="majorEastAsia" w:hAnsiTheme="majorEastAsia" w:hint="eastAsia"/>
                      <w:sz w:val="21"/>
                      <w:szCs w:val="21"/>
                    </w:rPr>
                    <w:t>白浜</w:t>
                  </w:r>
                  <w:r w:rsidRPr="00957319">
                    <w:rPr>
                      <w:rFonts w:ascii="ＭＳ ゴシック" w:hAnsi="ＭＳ ゴシック" w:cs="ＭＳ ゴシック" w:hint="eastAsia"/>
                      <w:sz w:val="21"/>
                      <w:szCs w:val="21"/>
                    </w:rPr>
                    <w:t>観光協会・</w:t>
                  </w:r>
                  <w:r>
                    <w:rPr>
                      <w:rFonts w:ascii="ＭＳ ゴシック" w:hAnsi="ＭＳ ゴシック" w:cs="ＭＳ ゴシック" w:hint="eastAsia"/>
                      <w:sz w:val="21"/>
                      <w:szCs w:val="21"/>
                    </w:rPr>
                    <w:t>白浜</w:t>
                  </w:r>
                  <w:r w:rsidRPr="00957319">
                    <w:rPr>
                      <w:rFonts w:ascii="ＭＳ ゴシック" w:hAnsi="ＭＳ ゴシック" w:cs="ＭＳ ゴシック" w:hint="eastAsia"/>
                      <w:sz w:val="21"/>
                      <w:szCs w:val="21"/>
                    </w:rPr>
                    <w:t>町</w:t>
                  </w:r>
                  <w:r>
                    <w:rPr>
                      <w:rFonts w:ascii="ＭＳ ゴシック" w:hAnsi="ＭＳ ゴシック" w:cs="ＭＳ ゴシック" w:hint="eastAsia"/>
                      <w:sz w:val="21"/>
                      <w:szCs w:val="21"/>
                    </w:rPr>
                    <w:t>商工</w:t>
                  </w:r>
                  <w:r w:rsidRPr="00957319">
                    <w:rPr>
                      <w:rFonts w:ascii="ＭＳ ゴシック" w:hAnsi="ＭＳ ゴシック" w:cs="ＭＳ ゴシック" w:hint="eastAsia"/>
                      <w:sz w:val="21"/>
                      <w:szCs w:val="21"/>
                    </w:rPr>
                    <w:t>会・</w:t>
                  </w:r>
                  <w:r>
                    <w:rPr>
                      <w:rFonts w:ascii="ＭＳ ゴシック" w:hAnsi="ＭＳ ゴシック" w:cs="ＭＳ ゴシック" w:hint="eastAsia"/>
                      <w:sz w:val="21"/>
                      <w:szCs w:val="21"/>
                    </w:rPr>
                    <w:t>白浜</w:t>
                  </w:r>
                  <w:r w:rsidRPr="00957319">
                    <w:rPr>
                      <w:rFonts w:ascii="ＭＳ ゴシック" w:hAnsi="ＭＳ ゴシック" w:cs="ＭＳ ゴシック" w:hint="eastAsia"/>
                      <w:sz w:val="21"/>
                      <w:szCs w:val="21"/>
                    </w:rPr>
                    <w:t>温泉旅館協</w:t>
                  </w:r>
                  <w:r w:rsidRPr="00957319">
                    <w:rPr>
                      <w:rFonts w:asciiTheme="majorEastAsia" w:eastAsiaTheme="majorEastAsia" w:hAnsiTheme="majorEastAsia" w:hint="eastAsia"/>
                      <w:sz w:val="21"/>
                      <w:szCs w:val="21"/>
                    </w:rPr>
                    <w:t>同組合・</w:t>
                  </w:r>
                  <w:r>
                    <w:rPr>
                      <w:rFonts w:asciiTheme="majorEastAsia" w:eastAsiaTheme="majorEastAsia" w:hAnsiTheme="majorEastAsia" w:hint="eastAsia"/>
                      <w:sz w:val="21"/>
                      <w:szCs w:val="21"/>
                    </w:rPr>
                    <w:t>JR西日本・</w:t>
                  </w:r>
                  <w:r w:rsidRPr="00957319">
                    <w:rPr>
                      <w:rFonts w:ascii="ＭＳ ゴシック" w:hAnsi="ＭＳ ゴシック" w:cs="ＭＳ ゴシック" w:hint="eastAsia"/>
                      <w:sz w:val="21"/>
                      <w:szCs w:val="21"/>
                    </w:rPr>
                    <w:t>アワーズ・</w:t>
                  </w:r>
                  <w:r w:rsidRPr="00957319">
                    <w:rPr>
                      <w:rFonts w:asciiTheme="majorEastAsia" w:eastAsiaTheme="majorEastAsia" w:hAnsiTheme="majorEastAsia"/>
                      <w:sz w:val="21"/>
                      <w:szCs w:val="21"/>
                    </w:rPr>
                    <w:t>TSP</w:t>
                  </w:r>
                  <w:r w:rsidRPr="00957319">
                    <w:rPr>
                      <w:rFonts w:asciiTheme="majorEastAsia" w:eastAsiaTheme="majorEastAsia" w:hAnsiTheme="majorEastAsia" w:hint="eastAsia"/>
                      <w:sz w:val="21"/>
                      <w:szCs w:val="21"/>
                    </w:rPr>
                    <w:t>太陽</w:t>
                  </w:r>
                  <w:r>
                    <w:rPr>
                      <w:rFonts w:asciiTheme="majorEastAsia" w:eastAsiaTheme="majorEastAsia" w:hAnsiTheme="majorEastAsia" w:hint="eastAsia"/>
                      <w:sz w:val="21"/>
                      <w:szCs w:val="21"/>
                    </w:rPr>
                    <w:t>と連携）</w:t>
                  </w:r>
                </w:p>
                <w:p w14:paraId="7862CD5E" w14:textId="77777777" w:rsidR="00B80A3E" w:rsidRPr="00DF576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DF5761">
                    <w:rPr>
                      <w:rFonts w:asciiTheme="majorEastAsia" w:eastAsiaTheme="majorEastAsia" w:hAnsiTheme="majorEastAsia" w:hint="eastAsia"/>
                      <w:sz w:val="21"/>
                      <w:szCs w:val="21"/>
                    </w:rPr>
                    <w:t>2021年3月26日 顔認証おもてなしサービスにコロナ渦に対応するための空港・ホテル・テーマパークなどの混雑度Web表示機能を追加。合わせて南紀白浜観光協会と連携して</w:t>
                  </w:r>
                  <w:r>
                    <w:rPr>
                      <w:rFonts w:asciiTheme="majorEastAsia" w:eastAsiaTheme="majorEastAsia" w:hAnsiTheme="majorEastAsia" w:hint="eastAsia"/>
                      <w:sz w:val="21"/>
                      <w:szCs w:val="21"/>
                    </w:rPr>
                    <w:t>地域25施設で利用可能な</w:t>
                  </w:r>
                  <w:r w:rsidRPr="00DF5761">
                    <w:rPr>
                      <w:rFonts w:asciiTheme="majorEastAsia" w:eastAsiaTheme="majorEastAsia" w:hAnsiTheme="majorEastAsia" w:hint="eastAsia"/>
                      <w:sz w:val="21"/>
                      <w:szCs w:val="21"/>
                    </w:rPr>
                    <w:t>地域周遊クーポン連携も導入</w:t>
                  </w:r>
                  <w:r>
                    <w:rPr>
                      <w:rFonts w:asciiTheme="majorEastAsia" w:eastAsiaTheme="majorEastAsia" w:hAnsiTheme="majorEastAsia" w:hint="eastAsia"/>
                      <w:sz w:val="21"/>
                      <w:szCs w:val="21"/>
                    </w:rPr>
                    <w:t>。</w:t>
                  </w:r>
                </w:p>
                <w:p w14:paraId="016D853D"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619D32D3" w14:textId="77777777" w:rsidR="00B80A3E" w:rsidRPr="007E128D" w:rsidRDefault="00B80A3E" w:rsidP="00B80A3E">
                  <w:pPr>
                    <w:pStyle w:val="a7"/>
                    <w:numPr>
                      <w:ilvl w:val="1"/>
                      <w:numId w:val="16"/>
                    </w:numPr>
                    <w:spacing w:line="0" w:lineRule="atLeast"/>
                    <w:ind w:leftChars="0" w:left="403" w:hanging="284"/>
                    <w:rPr>
                      <w:rFonts w:ascii="ＭＳ ゴシック" w:hAnsi="ＭＳ ゴシック"/>
                      <w:sz w:val="21"/>
                      <w:szCs w:val="21"/>
                    </w:rPr>
                  </w:pPr>
                  <w:r w:rsidRPr="00DF52B9">
                    <w:rPr>
                      <w:rFonts w:asciiTheme="majorEastAsia" w:eastAsiaTheme="majorEastAsia" w:hAnsiTheme="majorEastAsia" w:hint="eastAsia"/>
                      <w:sz w:val="21"/>
                      <w:szCs w:val="21"/>
                    </w:rPr>
                    <w:t xml:space="preserve">2021年11月12日～23日 </w:t>
                  </w:r>
                  <w:r>
                    <w:rPr>
                      <w:rFonts w:asciiTheme="majorEastAsia" w:eastAsiaTheme="majorEastAsia" w:hAnsiTheme="majorEastAsia" w:hint="eastAsia"/>
                      <w:sz w:val="21"/>
                      <w:szCs w:val="21"/>
                    </w:rPr>
                    <w:t>地域アプリを活用した</w:t>
                  </w:r>
                  <w:r w:rsidRPr="00DF52B9">
                    <w:rPr>
                      <w:rFonts w:asciiTheme="majorEastAsia" w:eastAsiaTheme="majorEastAsia" w:hAnsiTheme="majorEastAsia" w:hint="eastAsia"/>
                      <w:sz w:val="21"/>
                      <w:szCs w:val="21"/>
                    </w:rPr>
                    <w:t>南紀白浜</w:t>
                  </w:r>
                  <w:r>
                    <w:rPr>
                      <w:rFonts w:asciiTheme="majorEastAsia" w:eastAsiaTheme="majorEastAsia" w:hAnsiTheme="majorEastAsia" w:hint="eastAsia"/>
                      <w:sz w:val="21"/>
                      <w:szCs w:val="21"/>
                    </w:rPr>
                    <w:t>観光促進</w:t>
                  </w:r>
                  <w:r w:rsidRPr="00DF52B9">
                    <w:rPr>
                      <w:rFonts w:asciiTheme="majorEastAsia" w:eastAsiaTheme="majorEastAsia" w:hAnsiTheme="majorEastAsia" w:hint="eastAsia"/>
                      <w:sz w:val="21"/>
                      <w:szCs w:val="21"/>
                    </w:rPr>
                    <w:t>キャンペーン</w:t>
                  </w:r>
                  <w:r>
                    <w:rPr>
                      <w:rFonts w:asciiTheme="majorEastAsia" w:eastAsiaTheme="majorEastAsia" w:hAnsiTheme="majorEastAsia" w:hint="eastAsia"/>
                      <w:sz w:val="21"/>
                      <w:szCs w:val="21"/>
                    </w:rPr>
                    <w:t>の実証実験を共催（TIS、白浜</w:t>
                  </w:r>
                  <w:r w:rsidRPr="007E128D">
                    <w:rPr>
                      <w:rFonts w:asciiTheme="majorEastAsia" w:eastAsiaTheme="majorEastAsia" w:hAnsiTheme="majorEastAsia" w:hint="eastAsia"/>
                      <w:sz w:val="21"/>
                      <w:szCs w:val="21"/>
                    </w:rPr>
                    <w:t>町、三段壁、白浜観光協会、南紀白浜観光局、アドベンチャーワールド、エネルギーランド、とれとれ市場などと連携）</w:t>
                  </w:r>
                </w:p>
                <w:p w14:paraId="66B3B54C" w14:textId="77777777" w:rsidR="00B80A3E" w:rsidRPr="007E128D" w:rsidRDefault="00B80A3E" w:rsidP="00B80A3E">
                  <w:pPr>
                    <w:spacing w:line="0" w:lineRule="atLeast"/>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■第3期：2022年4月～2023年3月</w:t>
                  </w:r>
                </w:p>
                <w:p w14:paraId="173F1874"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7E128D">
                    <w:rPr>
                      <w:rFonts w:asciiTheme="majorEastAsia" w:eastAsiaTheme="majorEastAsia" w:hAnsiTheme="majorEastAsia" w:hint="eastAsia"/>
                      <w:sz w:val="21"/>
                      <w:szCs w:val="21"/>
                    </w:rPr>
                    <w:t>顔認証おもてなしサービス</w:t>
                  </w:r>
                  <w:r>
                    <w:rPr>
                      <w:rFonts w:asciiTheme="majorEastAsia" w:eastAsiaTheme="majorEastAsia" w:hAnsiTheme="majorEastAsia" w:hint="eastAsia"/>
                      <w:sz w:val="21"/>
                      <w:szCs w:val="21"/>
                    </w:rPr>
                    <w:t>の顔パスキャッシュレス機能</w:t>
                  </w:r>
                  <w:r w:rsidRPr="007E128D">
                    <w:rPr>
                      <w:rFonts w:asciiTheme="majorEastAsia" w:eastAsiaTheme="majorEastAsia" w:hAnsiTheme="majorEastAsia" w:hint="eastAsia"/>
                      <w:sz w:val="21"/>
                      <w:szCs w:val="21"/>
                    </w:rPr>
                    <w:t>がマスク着用のままでも対応できるように機能アップデ</w:t>
                  </w:r>
                  <w:r w:rsidRPr="000A1CB9">
                    <w:rPr>
                      <w:rFonts w:asciiTheme="majorEastAsia" w:eastAsiaTheme="majorEastAsia" w:hAnsiTheme="majorEastAsia" w:hint="eastAsia"/>
                      <w:color w:val="000000" w:themeColor="text1"/>
                      <w:sz w:val="21"/>
                      <w:szCs w:val="21"/>
                    </w:rPr>
                    <w:t>ート。</w:t>
                  </w:r>
                </w:p>
                <w:p w14:paraId="6A99C692" w14:textId="77777777" w:rsidR="00B80A3E" w:rsidRPr="000A1CB9" w:rsidRDefault="00B80A3E" w:rsidP="00B80A3E">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■第4期：2023年4月～2024年3月</w:t>
                  </w:r>
                </w:p>
                <w:p w14:paraId="2863C43B" w14:textId="77777777" w:rsidR="00B80A3E" w:rsidRPr="00CA0232"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Theme="majorEastAsia" w:eastAsiaTheme="majorEastAsia" w:hAnsiTheme="majorEastAsia" w:hint="eastAsia"/>
                      <w:color w:val="000000" w:themeColor="text1"/>
                      <w:sz w:val="21"/>
                      <w:szCs w:val="21"/>
                    </w:rPr>
                    <w:t>各施設が導入している顔認証おもてなしサービスのハードおよびソフトについて機器更新などのアップデート。合わせて2024年4月からワーケーション施設への新規導入に向けた地域調整および導入準備を実施。</w:t>
                  </w:r>
                </w:p>
                <w:p w14:paraId="00272A79" w14:textId="33EFAFF7" w:rsidR="00CA0232" w:rsidRPr="0077739A" w:rsidRDefault="00CA0232" w:rsidP="00CA0232">
                  <w:pPr>
                    <w:spacing w:line="0" w:lineRule="atLeast"/>
                    <w:rPr>
                      <w:rFonts w:asciiTheme="majorEastAsia" w:eastAsiaTheme="majorEastAsia" w:hAnsiTheme="majorEastAsia"/>
                      <w:color w:val="EE0000"/>
                      <w:sz w:val="21"/>
                      <w:szCs w:val="21"/>
                    </w:rPr>
                  </w:pPr>
                  <w:r w:rsidRPr="0077739A">
                    <w:rPr>
                      <w:rFonts w:asciiTheme="majorEastAsia" w:eastAsiaTheme="majorEastAsia" w:hAnsiTheme="majorEastAsia" w:hint="eastAsia"/>
                      <w:color w:val="EE0000"/>
                      <w:sz w:val="21"/>
                      <w:szCs w:val="21"/>
                    </w:rPr>
                    <w:lastRenderedPageBreak/>
                    <w:t>■第5期：2024年4月～2025年3月</w:t>
                  </w:r>
                </w:p>
                <w:p w14:paraId="601426F3" w14:textId="275A79BE" w:rsidR="00CA0232" w:rsidRPr="0077739A" w:rsidRDefault="00CA0232" w:rsidP="0077739A">
                  <w:pPr>
                    <w:pStyle w:val="a7"/>
                    <w:numPr>
                      <w:ilvl w:val="1"/>
                      <w:numId w:val="16"/>
                    </w:numPr>
                    <w:spacing w:line="0" w:lineRule="atLeast"/>
                    <w:ind w:leftChars="0" w:left="403" w:hanging="284"/>
                    <w:rPr>
                      <w:rFonts w:ascii="ＭＳ ゴシック" w:hAnsi="ＭＳ ゴシック"/>
                      <w:color w:val="EE0000"/>
                      <w:sz w:val="21"/>
                      <w:szCs w:val="21"/>
                    </w:rPr>
                  </w:pPr>
                  <w:r w:rsidRPr="0077739A">
                    <w:rPr>
                      <w:rFonts w:asciiTheme="majorEastAsia" w:eastAsiaTheme="majorEastAsia" w:hAnsiTheme="majorEastAsia" w:hint="eastAsia"/>
                      <w:color w:val="EE0000"/>
                      <w:sz w:val="21"/>
                      <w:szCs w:val="21"/>
                    </w:rPr>
                    <w:t>各施設が導入している顔認証おもてなしサービスのハードおよびソフトについて機器更新などのアップデート。合わせて2024年4月からワーケーション施設への新規導入を実施。</w:t>
                  </w:r>
                </w:p>
                <w:p w14:paraId="166BC236" w14:textId="77777777" w:rsidR="00B80A3E" w:rsidRPr="0077739A" w:rsidRDefault="00B80A3E" w:rsidP="00B80A3E">
                  <w:pPr>
                    <w:spacing w:line="0" w:lineRule="atLeast"/>
                    <w:rPr>
                      <w:rFonts w:ascii="ＭＳ ゴシック" w:hAnsi="ＭＳ ゴシック"/>
                      <w:sz w:val="21"/>
                      <w:szCs w:val="21"/>
                    </w:rPr>
                  </w:pPr>
                </w:p>
                <w:p w14:paraId="3F063CA0" w14:textId="77777777" w:rsidR="00B80A3E" w:rsidRPr="00620D5C" w:rsidRDefault="00B80A3E" w:rsidP="00B80A3E">
                  <w:pPr>
                    <w:spacing w:line="0" w:lineRule="atLeast"/>
                    <w:rPr>
                      <w:rFonts w:ascii="ＭＳ ゴシック" w:hAnsi="ＭＳ ゴシック"/>
                      <w:sz w:val="21"/>
                      <w:szCs w:val="21"/>
                    </w:rPr>
                  </w:pPr>
                  <w:r>
                    <w:rPr>
                      <w:rFonts w:asciiTheme="majorEastAsia" w:eastAsiaTheme="majorEastAsia" w:hAnsiTheme="majorEastAsia" w:hint="eastAsia"/>
                      <w:sz w:val="21"/>
                      <w:szCs w:val="21"/>
                    </w:rPr>
                    <w:t>②</w:t>
                  </w:r>
                  <w:r w:rsidRPr="00620D5C">
                    <w:rPr>
                      <w:rFonts w:ascii="ＭＳ ゴシック" w:hAnsi="ＭＳ ゴシック" w:hint="eastAsia"/>
                      <w:sz w:val="21"/>
                      <w:szCs w:val="21"/>
                      <w:u w:val="single"/>
                    </w:rPr>
                    <w:t>ワーケーション向け</w:t>
                  </w:r>
                  <w:r>
                    <w:rPr>
                      <w:rFonts w:ascii="ＭＳ ゴシック" w:hAnsi="ＭＳ ゴシック" w:hint="eastAsia"/>
                      <w:sz w:val="21"/>
                      <w:szCs w:val="21"/>
                      <w:u w:val="single"/>
                    </w:rPr>
                    <w:t>専用コンテンツの開発</w:t>
                  </w:r>
                </w:p>
                <w:p w14:paraId="6D50AA01" w14:textId="77777777" w:rsidR="00B80A3E"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4A96C713" w14:textId="77777777" w:rsidR="00B80A3E" w:rsidRPr="00563A32"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2019年8月22～24日 国内で初となる親子ワーケーションのモニタツアーを開催。和歌山県と連携して白浜町・串本町で実施、首都圏を中心に8組23名の親子が参加。子ども向けの地域体験プログラムを造成。</w:t>
                  </w:r>
                </w:p>
                <w:p w14:paraId="155FEE29"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1C404E99"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2020年10月7日～2021年2月3日 </w:t>
                  </w:r>
                  <w:r>
                    <w:rPr>
                      <w:rFonts w:ascii="ＭＳ ゴシック" w:hAnsi="ＭＳ ゴシック" w:hint="eastAsia"/>
                      <w:sz w:val="21"/>
                      <w:szCs w:val="21"/>
                    </w:rPr>
                    <w:t>日本能率協会マネジメントセンターおよび和歌山県・田辺市・地域事業者と連携した地域課題解決型ラーニングワーケーションプログラムを開催。</w:t>
                  </w:r>
                </w:p>
                <w:p w14:paraId="6A1403CB" w14:textId="77777777" w:rsidR="00B80A3E" w:rsidRPr="00DF5761"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2020年10月16～17日 首都圏企業のCIO（24名）が参加するワーケーション体験ツアーを造成・開催。企業VIP向けの地域体験コンテンツを造成。</w:t>
                  </w:r>
                </w:p>
                <w:p w14:paraId="1CE27623" w14:textId="77777777" w:rsidR="00B80A3E" w:rsidRPr="003D1355"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2020年10月28～29日 </w:t>
                  </w:r>
                  <w:r>
                    <w:rPr>
                      <w:rFonts w:ascii="ＭＳ ゴシック" w:hAnsi="ＭＳ ゴシック" w:hint="eastAsia"/>
                      <w:sz w:val="21"/>
                      <w:szCs w:val="21"/>
                    </w:rPr>
                    <w:t>大阪府経営合理化協会向けワーケーション体験を開催。経営者向けのご当地コンテンツや特製ご当地グルメを造成。</w:t>
                  </w:r>
                </w:p>
                <w:p w14:paraId="36DAEC11" w14:textId="77777777" w:rsidR="00B80A3E" w:rsidRPr="004A53C0"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2020年11月12～13日 和歌山県と連携してオンラインワーケーションツアーを開催。</w:t>
                  </w:r>
                </w:p>
                <w:p w14:paraId="079F095E" w14:textId="77777777" w:rsidR="00B80A3E" w:rsidRPr="003D1355"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2020年11月18～21日 日本能率協会マネジメントセンターと連携して太地町でくじらをテーマにしたダイバーシティ研修プログラムを造成・開催。</w:t>
                  </w:r>
                </w:p>
                <w:p w14:paraId="7B370FAB" w14:textId="77777777" w:rsidR="00B80A3E" w:rsidRPr="00AB64AC"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2020年12月16～18日 和歌山県と連携して経団連/日観振向けのワーケーション体験を受入。地域関係者との意見交換会などのワークショップを開催。</w:t>
                  </w:r>
                </w:p>
                <w:p w14:paraId="0A611FFD" w14:textId="77777777" w:rsidR="00B80A3E" w:rsidRPr="00AB64AC"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2021年1月7～8日 じゃらんリサーチセンターのワーケーション視察受入で地域キーパーソンからの講演などのプログラムを造成。</w:t>
                  </w:r>
                </w:p>
                <w:p w14:paraId="4B14F2F8" w14:textId="77777777" w:rsidR="00B80A3E" w:rsidRPr="008D7722"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2021年3月12～15日 林野庁の森林サービス産業の事業を活用して、田辺市・白浜町を中心にTISと連携して健康経営型ワーケーションを開催。食育・湯治・森林ヨガなどのご当地プログラムを造成。第三者専門機関によるワーケーション効果のエビデンス取得も実施。</w:t>
                  </w:r>
                </w:p>
                <w:p w14:paraId="7DB9E78F" w14:textId="77777777" w:rsidR="00B80A3E" w:rsidRPr="00294B8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2020年10月～2021年3月 三菱地所・JTBと連携して大手銀行やIT企業など複数の合宿型ワーケーションや研修型ワーケーションを受入。農業体験や世界遺産の保全活動などのコンテンツを造成・提供。</w:t>
                  </w:r>
                </w:p>
                <w:p w14:paraId="5FF5667D"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6469A7E5" w14:textId="77777777" w:rsidR="00B80A3E" w:rsidRPr="004A53C0" w:rsidRDefault="00B80A3E" w:rsidP="00B80A3E">
                  <w:pPr>
                    <w:pStyle w:val="a7"/>
                    <w:numPr>
                      <w:ilvl w:val="1"/>
                      <w:numId w:val="16"/>
                    </w:numPr>
                    <w:spacing w:line="0" w:lineRule="atLeast"/>
                    <w:ind w:leftChars="0" w:left="403" w:hanging="284"/>
                    <w:rPr>
                      <w:rFonts w:ascii="ＭＳ ゴシック" w:hAnsi="ＭＳ ゴシック"/>
                      <w:sz w:val="21"/>
                      <w:szCs w:val="21"/>
                    </w:rPr>
                  </w:pPr>
                  <w:r w:rsidRPr="004A53C0">
                    <w:rPr>
                      <w:rFonts w:ascii="ＭＳ ゴシック" w:hAnsi="ＭＳ ゴシック" w:hint="eastAsia"/>
                      <w:sz w:val="21"/>
                      <w:szCs w:val="21"/>
                    </w:rPr>
                    <w:t>2021年5月27日～</w:t>
                  </w:r>
                  <w:r>
                    <w:rPr>
                      <w:rFonts w:ascii="ＭＳ ゴシック" w:hAnsi="ＭＳ ゴシック" w:hint="eastAsia"/>
                      <w:sz w:val="21"/>
                      <w:szCs w:val="21"/>
                    </w:rPr>
                    <w:t>10月14日 日本能率協会マネジメントセンターおよび田辺市・地域事業者と連携したオンラインでの地域課題解決型ラーニングワーケーションプログラムを開催。</w:t>
                  </w:r>
                </w:p>
                <w:p w14:paraId="445AD7E7" w14:textId="77777777" w:rsidR="00B80A3E" w:rsidRPr="00294B8E" w:rsidRDefault="00B80A3E" w:rsidP="00B80A3E">
                  <w:pPr>
                    <w:pStyle w:val="a7"/>
                    <w:numPr>
                      <w:ilvl w:val="1"/>
                      <w:numId w:val="16"/>
                    </w:numPr>
                    <w:spacing w:line="0" w:lineRule="atLeast"/>
                    <w:ind w:leftChars="0" w:left="403" w:hanging="284"/>
                    <w:rPr>
                      <w:rFonts w:ascii="ＭＳ ゴシック" w:hAnsi="ＭＳ ゴシック"/>
                      <w:sz w:val="21"/>
                      <w:szCs w:val="21"/>
                      <w:u w:val="single"/>
                    </w:rPr>
                  </w:pPr>
                  <w:r w:rsidRPr="00294B8E">
                    <w:rPr>
                      <w:rFonts w:asciiTheme="majorEastAsia" w:eastAsiaTheme="majorEastAsia" w:hAnsiTheme="majorEastAsia" w:hint="eastAsia"/>
                      <w:sz w:val="21"/>
                      <w:szCs w:val="21"/>
                    </w:rPr>
                    <w:t>2021年</w:t>
                  </w:r>
                  <w:r>
                    <w:rPr>
                      <w:rFonts w:asciiTheme="majorEastAsia" w:eastAsiaTheme="majorEastAsia" w:hAnsiTheme="majorEastAsia" w:hint="eastAsia"/>
                      <w:sz w:val="21"/>
                      <w:szCs w:val="21"/>
                    </w:rPr>
                    <w:t>7</w:t>
                  </w:r>
                  <w:r w:rsidRPr="00294B8E">
                    <w:rPr>
                      <w:rFonts w:asciiTheme="majorEastAsia" w:eastAsiaTheme="majorEastAsia" w:hAnsiTheme="majorEastAsia" w:hint="eastAsia"/>
                      <w:sz w:val="21"/>
                      <w:szCs w:val="21"/>
                    </w:rPr>
                    <w:t>月28～29日 企業向けの地域DX視察ツアーをワーケーション</w:t>
                  </w:r>
                  <w:r>
                    <w:rPr>
                      <w:rFonts w:asciiTheme="majorEastAsia" w:eastAsiaTheme="majorEastAsia" w:hAnsiTheme="majorEastAsia" w:hint="eastAsia"/>
                      <w:sz w:val="21"/>
                      <w:szCs w:val="21"/>
                    </w:rPr>
                    <w:t>プログラムとして造成</w:t>
                  </w:r>
                  <w:r w:rsidRPr="00294B8E">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企業・自治体・</w:t>
                  </w:r>
                </w:p>
                <w:p w14:paraId="6C199F58" w14:textId="77777777" w:rsidR="00B80A3E" w:rsidRPr="00563A32"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lastRenderedPageBreak/>
                    <w:t>2021年1</w:t>
                  </w:r>
                  <w:r>
                    <w:rPr>
                      <w:rFonts w:asciiTheme="majorEastAsia" w:hAnsiTheme="majorEastAsia"/>
                      <w:sz w:val="21"/>
                      <w:szCs w:val="21"/>
                    </w:rPr>
                    <w:t>2</w:t>
                  </w:r>
                  <w:r>
                    <w:rPr>
                      <w:rFonts w:asciiTheme="majorEastAsia" w:hAnsiTheme="majorEastAsia" w:hint="eastAsia"/>
                      <w:sz w:val="21"/>
                      <w:szCs w:val="21"/>
                    </w:rPr>
                    <w:t>月2～5日、2022年1月13～16日 観光庁「新たな旅のスタイル促進事業」でTISおよび地域事業者と連携して、人的資本経営の強化を目指した人材育成×健康経営のワーケーションプログラムを造成。産業医や理学療法士ら専門家と連携して</w:t>
                  </w:r>
                  <w:r w:rsidRPr="00A66A88">
                    <w:rPr>
                      <w:rFonts w:asciiTheme="majorEastAsia" w:hAnsiTheme="majorEastAsia" w:hint="eastAsia"/>
                      <w:sz w:val="21"/>
                      <w:szCs w:val="21"/>
                    </w:rPr>
                    <w:t>白浜町</w:t>
                  </w:r>
                  <w:r>
                    <w:rPr>
                      <w:rFonts w:asciiTheme="majorEastAsia" w:hAnsiTheme="majorEastAsia" w:hint="eastAsia"/>
                      <w:sz w:val="21"/>
                      <w:szCs w:val="21"/>
                    </w:rPr>
                    <w:t>・田辺市・那智勝浦町・新宮市などを広域での</w:t>
                  </w:r>
                  <w:r w:rsidRPr="00A66A88">
                    <w:rPr>
                      <w:rFonts w:asciiTheme="majorEastAsia" w:hAnsiTheme="majorEastAsia" w:hint="eastAsia"/>
                      <w:sz w:val="21"/>
                      <w:szCs w:val="21"/>
                    </w:rPr>
                    <w:t>ご当地ウェルビーイングコンテンツを造成。</w:t>
                  </w:r>
                </w:p>
                <w:p w14:paraId="2E02D86C" w14:textId="77777777" w:rsidR="00B80A3E" w:rsidRPr="007E128D"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2021年4月～2022年3月 三菱地所・JTBと連携して大手銀行やIT企業など複数の合宿型ワーケーションや研修型ワーケーションを受入。農業体験や世界遺産の保全活</w:t>
                  </w:r>
                  <w:r w:rsidRPr="007E128D">
                    <w:rPr>
                      <w:rFonts w:asciiTheme="majorEastAsia" w:hAnsiTheme="majorEastAsia" w:hint="eastAsia"/>
                      <w:sz w:val="21"/>
                      <w:szCs w:val="21"/>
                    </w:rPr>
                    <w:t>動などのコンテンツを造成・提供。</w:t>
                  </w:r>
                </w:p>
                <w:p w14:paraId="3E357EFA" w14:textId="77777777" w:rsidR="00B80A3E" w:rsidRPr="007E128D" w:rsidRDefault="00B80A3E" w:rsidP="00B80A3E">
                  <w:pPr>
                    <w:spacing w:line="0" w:lineRule="atLeast"/>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■第3期：2022年4月～2023年3月</w:t>
                  </w:r>
                </w:p>
                <w:p w14:paraId="25550B32" w14:textId="77777777" w:rsidR="00B80A3E" w:rsidRPr="007E128D" w:rsidRDefault="00B80A3E" w:rsidP="00B80A3E">
                  <w:pPr>
                    <w:pStyle w:val="a7"/>
                    <w:numPr>
                      <w:ilvl w:val="1"/>
                      <w:numId w:val="16"/>
                    </w:numPr>
                    <w:spacing w:line="0" w:lineRule="atLeast"/>
                    <w:ind w:leftChars="0" w:left="403" w:hanging="284"/>
                    <w:rPr>
                      <w:rFonts w:ascii="ＭＳ ゴシック" w:hAnsi="ＭＳ ゴシック"/>
                      <w:sz w:val="21"/>
                      <w:szCs w:val="21"/>
                    </w:rPr>
                  </w:pPr>
                  <w:r w:rsidRPr="007E128D">
                    <w:rPr>
                      <w:rFonts w:ascii="ＭＳ ゴシック" w:hAnsi="ＭＳ ゴシック" w:hint="eastAsia"/>
                      <w:sz w:val="21"/>
                      <w:szCs w:val="21"/>
                    </w:rPr>
                    <w:t>2022年6月2～5日 情報サービス産業協会向けに地域課題解決型の研修プログラムを造成</w:t>
                  </w:r>
                </w:p>
                <w:p w14:paraId="4A9B56DA" w14:textId="77777777" w:rsidR="00B80A3E" w:rsidRPr="007E128D" w:rsidRDefault="00B80A3E" w:rsidP="00B80A3E">
                  <w:pPr>
                    <w:pStyle w:val="a7"/>
                    <w:numPr>
                      <w:ilvl w:val="1"/>
                      <w:numId w:val="16"/>
                    </w:numPr>
                    <w:spacing w:line="0" w:lineRule="atLeast"/>
                    <w:ind w:leftChars="0" w:left="403" w:hanging="284"/>
                    <w:rPr>
                      <w:rFonts w:ascii="ＭＳ ゴシック" w:hAnsi="ＭＳ ゴシック"/>
                      <w:sz w:val="21"/>
                      <w:szCs w:val="21"/>
                    </w:rPr>
                  </w:pPr>
                  <w:r w:rsidRPr="007E128D">
                    <w:rPr>
                      <w:rFonts w:ascii="ＭＳ ゴシック" w:hAnsi="ＭＳ ゴシック" w:hint="eastAsia"/>
                      <w:sz w:val="21"/>
                      <w:szCs w:val="21"/>
                    </w:rPr>
                    <w:t>2022年8月16～20日 佼成学園高校向けプログラムとして那智勝浦町など紀南エリア広域での地域課題解決型プログラムを造成</w:t>
                  </w:r>
                </w:p>
                <w:p w14:paraId="445FD34B"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7E128D">
                    <w:rPr>
                      <w:rFonts w:ascii="ＭＳ ゴシック" w:hAnsi="ＭＳ ゴシック" w:hint="eastAsia"/>
                      <w:sz w:val="21"/>
                      <w:szCs w:val="21"/>
                    </w:rPr>
                    <w:t>2022年6月15日～17日、11月16日～18日 日本能率協会マネジメントセンターおよび田辺市・地域事業者と</w:t>
                  </w:r>
                  <w:r w:rsidRPr="000A1CB9">
                    <w:rPr>
                      <w:rFonts w:ascii="ＭＳ ゴシック" w:hAnsi="ＭＳ ゴシック" w:hint="eastAsia"/>
                      <w:color w:val="000000" w:themeColor="text1"/>
                      <w:sz w:val="21"/>
                      <w:szCs w:val="21"/>
                    </w:rPr>
                    <w:t>連携した地域課題解決型ラーニングワーケーションプログラムを造成。</w:t>
                  </w:r>
                </w:p>
                <w:p w14:paraId="2B39C5E1" w14:textId="1F9ABF13" w:rsidR="00B80A3E" w:rsidRPr="000A1CB9" w:rsidRDefault="00B80A3E" w:rsidP="00B80A3E">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w:t>
                  </w:r>
                  <w:r w:rsidR="0077739A">
                    <w:rPr>
                      <w:rFonts w:asciiTheme="majorEastAsia" w:eastAsiaTheme="majorEastAsia" w:hAnsiTheme="majorEastAsia" w:hint="eastAsia"/>
                      <w:color w:val="000000" w:themeColor="text1"/>
                      <w:sz w:val="21"/>
                      <w:szCs w:val="21"/>
                    </w:rPr>
                    <w:t>3</w:t>
                  </w:r>
                  <w:r w:rsidRPr="000A1CB9">
                    <w:rPr>
                      <w:rFonts w:asciiTheme="majorEastAsia" w:eastAsiaTheme="majorEastAsia" w:hAnsiTheme="majorEastAsia" w:hint="eastAsia"/>
                      <w:color w:val="000000" w:themeColor="text1"/>
                      <w:sz w:val="21"/>
                      <w:szCs w:val="21"/>
                    </w:rPr>
                    <w:t>年4月～202</w:t>
                  </w:r>
                  <w:r w:rsidR="0077739A">
                    <w:rPr>
                      <w:rFonts w:asciiTheme="majorEastAsia" w:eastAsiaTheme="majorEastAsia" w:hAnsiTheme="majorEastAsia" w:hint="eastAsia"/>
                      <w:color w:val="000000" w:themeColor="text1"/>
                      <w:sz w:val="21"/>
                      <w:szCs w:val="21"/>
                    </w:rPr>
                    <w:t>4</w:t>
                  </w:r>
                  <w:r w:rsidRPr="000A1CB9">
                    <w:rPr>
                      <w:rFonts w:asciiTheme="majorEastAsia" w:eastAsiaTheme="majorEastAsia" w:hAnsiTheme="majorEastAsia" w:hint="eastAsia"/>
                      <w:color w:val="000000" w:themeColor="text1"/>
                      <w:sz w:val="21"/>
                      <w:szCs w:val="21"/>
                    </w:rPr>
                    <w:t>年3月</w:t>
                  </w:r>
                </w:p>
                <w:p w14:paraId="62691636"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2023年5月25日 スプラッシュトップと連携した地元農家の事業課題解決型ワーケーションプログラム「わかやま農業DXワーケーション」の企画・運営・講師</w:t>
                  </w:r>
                </w:p>
                <w:p w14:paraId="74860EC6"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2023年6月27日 観光庁の「経営層向けワーケーションツアー」の企画・運営・講師</w:t>
                  </w:r>
                </w:p>
                <w:p w14:paraId="55F1B71E"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2023年8月28日 常翔学園の教職員向けの働き方・キャリア研修を兼ねたワーケーション体験の企画・運営・講師</w:t>
                  </w:r>
                </w:p>
                <w:p w14:paraId="350AD709"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 xml:space="preserve">2023年9月11日 パソナJOBHUBと連携したUSEN-NEXTホールディングスの就職活動大学生向け越境型インターンシップの企画・運営・講師 </w:t>
                  </w:r>
                </w:p>
                <w:p w14:paraId="7BE845A3"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2023年10月27日 TISのヘルスケア事業部門向けの地域ヘルスケア課題×DXをテーマにした南紀白浜ワーケーションの企画・運営・講師</w:t>
                  </w:r>
                </w:p>
                <w:p w14:paraId="18C48876"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2023年11月17日 IT人材活性化研究会の DX人材育成研修の企画・運営・講師</w:t>
                  </w:r>
                </w:p>
                <w:p w14:paraId="46B3CF4A"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2023年12月13日 サントリーの新規事業開発合宿プログラムの企画・運営・講師</w:t>
                  </w:r>
                </w:p>
                <w:p w14:paraId="7B241B1A"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2024年1月23日 NMPの経営幹部育成プログラムの企画・運営・講師</w:t>
                  </w:r>
                </w:p>
                <w:p w14:paraId="3330B0C1"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2024年1月16日 リコーの管理職向けのワーケーションプログラムの企画・運営・講師</w:t>
                  </w:r>
                </w:p>
                <w:p w14:paraId="6DF99CC6"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2024年1月31日 オウライと連携した中小企業庁ローカル事業者ビジネスマッチング事業の地域4市町ビジネスマッチングの企画・運営・コーディネート</w:t>
                  </w:r>
                </w:p>
                <w:p w14:paraId="1C004EC5"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2024年2月～3月 スプラッシュトップと連携した南紀白浜ジオパークの活性化をテーマにした環境DXデコ活ワーケーションの企画・運営・講師</w:t>
                  </w:r>
                </w:p>
                <w:p w14:paraId="52DA9257" w14:textId="77777777" w:rsidR="00B80A3E"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lastRenderedPageBreak/>
                    <w:t>2024年3月12日 NESの事業デザイナーの越境型DX人材育成研修の企画・運営・講師</w:t>
                  </w:r>
                </w:p>
                <w:p w14:paraId="2113DE35" w14:textId="0FED5FBF" w:rsidR="0077739A" w:rsidRPr="0077739A" w:rsidRDefault="0077739A" w:rsidP="0077739A">
                  <w:pPr>
                    <w:spacing w:line="0" w:lineRule="atLeast"/>
                    <w:rPr>
                      <w:rFonts w:asciiTheme="majorEastAsia" w:eastAsiaTheme="majorEastAsia" w:hAnsiTheme="majorEastAsia"/>
                      <w:color w:val="EE0000"/>
                      <w:sz w:val="21"/>
                      <w:szCs w:val="21"/>
                    </w:rPr>
                  </w:pPr>
                  <w:r w:rsidRPr="0077739A">
                    <w:rPr>
                      <w:rFonts w:asciiTheme="majorEastAsia" w:eastAsiaTheme="majorEastAsia" w:hAnsiTheme="majorEastAsia" w:hint="eastAsia"/>
                      <w:color w:val="EE0000"/>
                      <w:sz w:val="21"/>
                      <w:szCs w:val="21"/>
                    </w:rPr>
                    <w:t>■第5期：2024年4月～2023年3月</w:t>
                  </w:r>
                </w:p>
                <w:p w14:paraId="12406628" w14:textId="071F672D" w:rsidR="0077739A" w:rsidRPr="0077739A" w:rsidRDefault="0077739A" w:rsidP="0077739A">
                  <w:pPr>
                    <w:pStyle w:val="a7"/>
                    <w:numPr>
                      <w:ilvl w:val="1"/>
                      <w:numId w:val="16"/>
                    </w:numPr>
                    <w:spacing w:line="0" w:lineRule="atLeast"/>
                    <w:ind w:leftChars="0" w:left="403" w:hanging="284"/>
                    <w:rPr>
                      <w:rFonts w:ascii="ＭＳ ゴシック" w:hAnsi="ＭＳ ゴシック"/>
                      <w:color w:val="EE0000"/>
                      <w:sz w:val="21"/>
                      <w:szCs w:val="21"/>
                    </w:rPr>
                  </w:pPr>
                  <w:r w:rsidRPr="0077739A">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77739A">
                    <w:rPr>
                      <w:rFonts w:ascii="ＭＳ ゴシック" w:hAnsi="ＭＳ ゴシック" w:hint="eastAsia"/>
                      <w:color w:val="EE0000"/>
                      <w:sz w:val="21"/>
                      <w:szCs w:val="21"/>
                    </w:rPr>
                    <w:t>年</w:t>
                  </w:r>
                  <w:r>
                    <w:rPr>
                      <w:rFonts w:ascii="ＭＳ ゴシック" w:hAnsi="ＭＳ ゴシック" w:hint="eastAsia"/>
                      <w:color w:val="EE0000"/>
                      <w:sz w:val="21"/>
                      <w:szCs w:val="21"/>
                    </w:rPr>
                    <w:t>6</w:t>
                  </w:r>
                  <w:r w:rsidRPr="0077739A">
                    <w:rPr>
                      <w:rFonts w:ascii="ＭＳ ゴシック" w:hAnsi="ＭＳ ゴシック" w:hint="eastAsia"/>
                      <w:color w:val="EE0000"/>
                      <w:sz w:val="21"/>
                      <w:szCs w:val="21"/>
                    </w:rPr>
                    <w:t>月</w:t>
                  </w:r>
                  <w:r>
                    <w:rPr>
                      <w:rFonts w:ascii="ＭＳ ゴシック" w:hAnsi="ＭＳ ゴシック" w:hint="eastAsia"/>
                      <w:color w:val="EE0000"/>
                      <w:sz w:val="21"/>
                      <w:szCs w:val="21"/>
                    </w:rPr>
                    <w:t>3</w:t>
                  </w:r>
                  <w:r w:rsidRPr="0077739A">
                    <w:rPr>
                      <w:rFonts w:ascii="ＭＳ ゴシック" w:hAnsi="ＭＳ ゴシック" w:hint="eastAsia"/>
                      <w:color w:val="EE0000"/>
                      <w:sz w:val="21"/>
                      <w:szCs w:val="21"/>
                    </w:rPr>
                    <w:t xml:space="preserve">日 </w:t>
                  </w:r>
                  <w:r>
                    <w:rPr>
                      <w:rFonts w:ascii="ＭＳ ゴシック" w:hAnsi="ＭＳ ゴシック" w:hint="eastAsia"/>
                      <w:color w:val="EE0000"/>
                      <w:sz w:val="21"/>
                      <w:szCs w:val="21"/>
                    </w:rPr>
                    <w:t>NES労働組合に対して地域の観光活性化</w:t>
                  </w:r>
                  <w:r w:rsidRPr="0077739A">
                    <w:rPr>
                      <w:rFonts w:ascii="ＭＳ ゴシック" w:hAnsi="ＭＳ ゴシック" w:hint="eastAsia"/>
                      <w:color w:val="EE0000"/>
                      <w:sz w:val="21"/>
                      <w:szCs w:val="21"/>
                    </w:rPr>
                    <w:t>プログラムの企画</w:t>
                  </w:r>
                  <w:r>
                    <w:rPr>
                      <w:rFonts w:ascii="ＭＳ ゴシック" w:hAnsi="ＭＳ ゴシック" w:hint="eastAsia"/>
                      <w:color w:val="EE0000"/>
                      <w:sz w:val="21"/>
                      <w:szCs w:val="21"/>
                    </w:rPr>
                    <w:t>・開発</w:t>
                  </w:r>
                  <w:r w:rsidRPr="0077739A">
                    <w:rPr>
                      <w:rFonts w:ascii="ＭＳ ゴシック" w:hAnsi="ＭＳ ゴシック" w:hint="eastAsia"/>
                      <w:color w:val="EE0000"/>
                      <w:sz w:val="21"/>
                      <w:szCs w:val="21"/>
                    </w:rPr>
                    <w:t>・運営・講師</w:t>
                  </w:r>
                </w:p>
                <w:p w14:paraId="4B9BCA46" w14:textId="738051AA" w:rsidR="0077739A" w:rsidRPr="0077739A" w:rsidRDefault="0077739A" w:rsidP="0077739A">
                  <w:pPr>
                    <w:pStyle w:val="a7"/>
                    <w:numPr>
                      <w:ilvl w:val="1"/>
                      <w:numId w:val="16"/>
                    </w:numPr>
                    <w:spacing w:line="0" w:lineRule="atLeast"/>
                    <w:ind w:leftChars="0" w:left="403" w:hanging="284"/>
                    <w:rPr>
                      <w:rFonts w:ascii="ＭＳ ゴシック" w:hAnsi="ＭＳ ゴシック"/>
                      <w:color w:val="EE0000"/>
                      <w:sz w:val="21"/>
                      <w:szCs w:val="21"/>
                    </w:rPr>
                  </w:pPr>
                  <w:r w:rsidRPr="0077739A">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77739A">
                    <w:rPr>
                      <w:rFonts w:ascii="ＭＳ ゴシック" w:hAnsi="ＭＳ ゴシック" w:hint="eastAsia"/>
                      <w:color w:val="EE0000"/>
                      <w:sz w:val="21"/>
                      <w:szCs w:val="21"/>
                    </w:rPr>
                    <w:t>年6月</w:t>
                  </w:r>
                  <w:r>
                    <w:rPr>
                      <w:rFonts w:ascii="ＭＳ ゴシック" w:hAnsi="ＭＳ ゴシック" w:hint="eastAsia"/>
                      <w:color w:val="EE0000"/>
                      <w:sz w:val="21"/>
                      <w:szCs w:val="21"/>
                    </w:rPr>
                    <w:t>12</w:t>
                  </w:r>
                  <w:r w:rsidRPr="0077739A">
                    <w:rPr>
                      <w:rFonts w:ascii="ＭＳ ゴシック" w:hAnsi="ＭＳ ゴシック" w:hint="eastAsia"/>
                      <w:color w:val="EE0000"/>
                      <w:sz w:val="21"/>
                      <w:szCs w:val="21"/>
                    </w:rPr>
                    <w:t xml:space="preserve">日 </w:t>
                  </w:r>
                  <w:r>
                    <w:rPr>
                      <w:rFonts w:ascii="ＭＳ ゴシック" w:hAnsi="ＭＳ ゴシック" w:hint="eastAsia"/>
                      <w:color w:val="EE0000"/>
                      <w:sz w:val="21"/>
                      <w:szCs w:val="21"/>
                    </w:rPr>
                    <w:t>アイシン向けの地域課題解決プログラム</w:t>
                  </w:r>
                  <w:r w:rsidRPr="0077739A">
                    <w:rPr>
                      <w:rFonts w:ascii="ＭＳ ゴシック" w:hAnsi="ＭＳ ゴシック" w:hint="eastAsia"/>
                      <w:color w:val="EE0000"/>
                      <w:sz w:val="21"/>
                      <w:szCs w:val="21"/>
                    </w:rPr>
                    <w:t>の企画</w:t>
                  </w:r>
                  <w:r>
                    <w:rPr>
                      <w:rFonts w:ascii="ＭＳ ゴシック" w:hAnsi="ＭＳ ゴシック" w:hint="eastAsia"/>
                      <w:color w:val="EE0000"/>
                      <w:sz w:val="21"/>
                      <w:szCs w:val="21"/>
                    </w:rPr>
                    <w:t>・開発</w:t>
                  </w:r>
                  <w:r w:rsidRPr="0077739A">
                    <w:rPr>
                      <w:rFonts w:ascii="ＭＳ ゴシック" w:hAnsi="ＭＳ ゴシック" w:hint="eastAsia"/>
                      <w:color w:val="EE0000"/>
                      <w:sz w:val="21"/>
                      <w:szCs w:val="21"/>
                    </w:rPr>
                    <w:t>・運営・講師</w:t>
                  </w:r>
                </w:p>
                <w:p w14:paraId="32ABACAF" w14:textId="663EDDA0" w:rsidR="0077739A" w:rsidRDefault="0077739A" w:rsidP="0077739A">
                  <w:pPr>
                    <w:pStyle w:val="a7"/>
                    <w:numPr>
                      <w:ilvl w:val="1"/>
                      <w:numId w:val="16"/>
                    </w:numPr>
                    <w:spacing w:line="0" w:lineRule="atLeast"/>
                    <w:ind w:leftChars="0" w:left="403" w:hanging="284"/>
                    <w:rPr>
                      <w:rFonts w:ascii="ＭＳ ゴシック" w:hAnsi="ＭＳ ゴシック"/>
                      <w:color w:val="EE0000"/>
                      <w:sz w:val="21"/>
                      <w:szCs w:val="21"/>
                    </w:rPr>
                  </w:pPr>
                  <w:r w:rsidRPr="0077739A">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77739A">
                    <w:rPr>
                      <w:rFonts w:ascii="ＭＳ ゴシック" w:hAnsi="ＭＳ ゴシック" w:hint="eastAsia"/>
                      <w:color w:val="EE0000"/>
                      <w:sz w:val="21"/>
                      <w:szCs w:val="21"/>
                    </w:rPr>
                    <w:t>年</w:t>
                  </w:r>
                  <w:r>
                    <w:rPr>
                      <w:rFonts w:ascii="ＭＳ ゴシック" w:hAnsi="ＭＳ ゴシック" w:hint="eastAsia"/>
                      <w:color w:val="EE0000"/>
                      <w:sz w:val="21"/>
                      <w:szCs w:val="21"/>
                    </w:rPr>
                    <w:t>7</w:t>
                  </w:r>
                  <w:r w:rsidRPr="0077739A">
                    <w:rPr>
                      <w:rFonts w:ascii="ＭＳ ゴシック" w:hAnsi="ＭＳ ゴシック" w:hint="eastAsia"/>
                      <w:color w:val="EE0000"/>
                      <w:sz w:val="21"/>
                      <w:szCs w:val="21"/>
                    </w:rPr>
                    <w:t>月</w:t>
                  </w:r>
                  <w:r>
                    <w:rPr>
                      <w:rFonts w:ascii="ＭＳ ゴシック" w:hAnsi="ＭＳ ゴシック" w:hint="eastAsia"/>
                      <w:color w:val="EE0000"/>
                      <w:sz w:val="21"/>
                      <w:szCs w:val="21"/>
                    </w:rPr>
                    <w:t>1</w:t>
                  </w:r>
                  <w:r w:rsidRPr="0077739A">
                    <w:rPr>
                      <w:rFonts w:ascii="ＭＳ ゴシック" w:hAnsi="ＭＳ ゴシック" w:hint="eastAsia"/>
                      <w:color w:val="EE0000"/>
                      <w:sz w:val="21"/>
                      <w:szCs w:val="21"/>
                    </w:rPr>
                    <w:t xml:space="preserve">日 </w:t>
                  </w:r>
                  <w:r>
                    <w:rPr>
                      <w:rFonts w:ascii="ＭＳ ゴシック" w:hAnsi="ＭＳ ゴシック" w:hint="eastAsia"/>
                      <w:color w:val="EE0000"/>
                      <w:sz w:val="21"/>
                      <w:szCs w:val="21"/>
                    </w:rPr>
                    <w:t>紀陽銀行若手研修で地域課題解決プログラム</w:t>
                  </w:r>
                  <w:r w:rsidR="000C46ED">
                    <w:rPr>
                      <w:rFonts w:ascii="ＭＳ ゴシック" w:hAnsi="ＭＳ ゴシック" w:hint="eastAsia"/>
                      <w:color w:val="EE0000"/>
                      <w:sz w:val="21"/>
                      <w:szCs w:val="21"/>
                    </w:rPr>
                    <w:t>の</w:t>
                  </w:r>
                  <w:r w:rsidRPr="0077739A">
                    <w:rPr>
                      <w:rFonts w:ascii="ＭＳ ゴシック" w:hAnsi="ＭＳ ゴシック" w:hint="eastAsia"/>
                      <w:color w:val="EE0000"/>
                      <w:sz w:val="21"/>
                      <w:szCs w:val="21"/>
                    </w:rPr>
                    <w:t>企画・</w:t>
                  </w:r>
                  <w:r>
                    <w:rPr>
                      <w:rFonts w:ascii="ＭＳ ゴシック" w:hAnsi="ＭＳ ゴシック" w:hint="eastAsia"/>
                      <w:color w:val="EE0000"/>
                      <w:sz w:val="21"/>
                      <w:szCs w:val="21"/>
                    </w:rPr>
                    <w:t>開発・</w:t>
                  </w:r>
                  <w:r w:rsidRPr="0077739A">
                    <w:rPr>
                      <w:rFonts w:ascii="ＭＳ ゴシック" w:hAnsi="ＭＳ ゴシック" w:hint="eastAsia"/>
                      <w:color w:val="EE0000"/>
                      <w:sz w:val="21"/>
                      <w:szCs w:val="21"/>
                    </w:rPr>
                    <w:t>運営・講師</w:t>
                  </w:r>
                </w:p>
                <w:p w14:paraId="4DD070C8" w14:textId="242DF4DA" w:rsidR="0077739A" w:rsidRDefault="0077739A" w:rsidP="0077739A">
                  <w:pPr>
                    <w:pStyle w:val="a7"/>
                    <w:numPr>
                      <w:ilvl w:val="1"/>
                      <w:numId w:val="16"/>
                    </w:numPr>
                    <w:spacing w:line="0" w:lineRule="atLeast"/>
                    <w:ind w:leftChars="0" w:left="403" w:hanging="284"/>
                    <w:rPr>
                      <w:rFonts w:ascii="ＭＳ ゴシック" w:hAnsi="ＭＳ ゴシック"/>
                      <w:color w:val="EE0000"/>
                      <w:sz w:val="21"/>
                      <w:szCs w:val="21"/>
                    </w:rPr>
                  </w:pPr>
                  <w:r w:rsidRPr="0077739A">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77739A">
                    <w:rPr>
                      <w:rFonts w:ascii="ＭＳ ゴシック" w:hAnsi="ＭＳ ゴシック" w:hint="eastAsia"/>
                      <w:color w:val="EE0000"/>
                      <w:sz w:val="21"/>
                      <w:szCs w:val="21"/>
                    </w:rPr>
                    <w:t>年</w:t>
                  </w:r>
                  <w:r>
                    <w:rPr>
                      <w:rFonts w:ascii="ＭＳ ゴシック" w:hAnsi="ＭＳ ゴシック" w:hint="eastAsia"/>
                      <w:color w:val="EE0000"/>
                      <w:sz w:val="21"/>
                      <w:szCs w:val="21"/>
                    </w:rPr>
                    <w:t>7</w:t>
                  </w:r>
                  <w:r w:rsidRPr="0077739A">
                    <w:rPr>
                      <w:rFonts w:ascii="ＭＳ ゴシック" w:hAnsi="ＭＳ ゴシック" w:hint="eastAsia"/>
                      <w:color w:val="EE0000"/>
                      <w:sz w:val="21"/>
                      <w:szCs w:val="21"/>
                    </w:rPr>
                    <w:t>月</w:t>
                  </w:r>
                  <w:r>
                    <w:rPr>
                      <w:rFonts w:ascii="ＭＳ ゴシック" w:hAnsi="ＭＳ ゴシック" w:hint="eastAsia"/>
                      <w:color w:val="EE0000"/>
                      <w:sz w:val="21"/>
                      <w:szCs w:val="21"/>
                    </w:rPr>
                    <w:t>1</w:t>
                  </w:r>
                  <w:r w:rsidR="000C46ED">
                    <w:rPr>
                      <w:rFonts w:ascii="ＭＳ ゴシック" w:hAnsi="ＭＳ ゴシック" w:hint="eastAsia"/>
                      <w:color w:val="EE0000"/>
                      <w:sz w:val="21"/>
                      <w:szCs w:val="21"/>
                    </w:rPr>
                    <w:t>0</w:t>
                  </w:r>
                  <w:r w:rsidRPr="0077739A">
                    <w:rPr>
                      <w:rFonts w:ascii="ＭＳ ゴシック" w:hAnsi="ＭＳ ゴシック" w:hint="eastAsia"/>
                      <w:color w:val="EE0000"/>
                      <w:sz w:val="21"/>
                      <w:szCs w:val="21"/>
                    </w:rPr>
                    <w:t xml:space="preserve">日 </w:t>
                  </w:r>
                  <w:r w:rsidR="000C46ED">
                    <w:rPr>
                      <w:rFonts w:ascii="ＭＳ ゴシック" w:hAnsi="ＭＳ ゴシック" w:hint="eastAsia"/>
                      <w:color w:val="EE0000"/>
                      <w:sz w:val="21"/>
                      <w:szCs w:val="21"/>
                    </w:rPr>
                    <w:t>JR西日本のローカル路線活性化に向けた</w:t>
                  </w:r>
                  <w:r>
                    <w:rPr>
                      <w:rFonts w:ascii="ＭＳ ゴシック" w:hAnsi="ＭＳ ゴシック" w:hint="eastAsia"/>
                      <w:color w:val="EE0000"/>
                      <w:sz w:val="21"/>
                      <w:szCs w:val="21"/>
                    </w:rPr>
                    <w:t>地域課題解決プログラム</w:t>
                  </w:r>
                  <w:r w:rsidR="000C46ED">
                    <w:rPr>
                      <w:rFonts w:ascii="ＭＳ ゴシック" w:hAnsi="ＭＳ ゴシック" w:hint="eastAsia"/>
                      <w:color w:val="EE0000"/>
                      <w:sz w:val="21"/>
                      <w:szCs w:val="21"/>
                    </w:rPr>
                    <w:t>の</w:t>
                  </w:r>
                  <w:r w:rsidRPr="0077739A">
                    <w:rPr>
                      <w:rFonts w:ascii="ＭＳ ゴシック" w:hAnsi="ＭＳ ゴシック" w:hint="eastAsia"/>
                      <w:color w:val="EE0000"/>
                      <w:sz w:val="21"/>
                      <w:szCs w:val="21"/>
                    </w:rPr>
                    <w:t>企画・</w:t>
                  </w:r>
                  <w:r>
                    <w:rPr>
                      <w:rFonts w:ascii="ＭＳ ゴシック" w:hAnsi="ＭＳ ゴシック" w:hint="eastAsia"/>
                      <w:color w:val="EE0000"/>
                      <w:sz w:val="21"/>
                      <w:szCs w:val="21"/>
                    </w:rPr>
                    <w:t>開発・</w:t>
                  </w:r>
                  <w:r w:rsidRPr="0077739A">
                    <w:rPr>
                      <w:rFonts w:ascii="ＭＳ ゴシック" w:hAnsi="ＭＳ ゴシック" w:hint="eastAsia"/>
                      <w:color w:val="EE0000"/>
                      <w:sz w:val="21"/>
                      <w:szCs w:val="21"/>
                    </w:rPr>
                    <w:t>運営・講師</w:t>
                  </w:r>
                </w:p>
                <w:p w14:paraId="122B110F" w14:textId="47E6AE18" w:rsidR="00265314" w:rsidRDefault="00265314" w:rsidP="00265314">
                  <w:pPr>
                    <w:pStyle w:val="a7"/>
                    <w:numPr>
                      <w:ilvl w:val="1"/>
                      <w:numId w:val="16"/>
                    </w:numPr>
                    <w:spacing w:line="0" w:lineRule="atLeast"/>
                    <w:ind w:leftChars="0" w:left="403" w:hanging="284"/>
                    <w:rPr>
                      <w:rFonts w:ascii="ＭＳ ゴシック" w:hAnsi="ＭＳ ゴシック"/>
                      <w:color w:val="EE0000"/>
                      <w:sz w:val="21"/>
                      <w:szCs w:val="21"/>
                    </w:rPr>
                  </w:pPr>
                  <w:r w:rsidRPr="0077739A">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77739A">
                    <w:rPr>
                      <w:rFonts w:ascii="ＭＳ ゴシック" w:hAnsi="ＭＳ ゴシック" w:hint="eastAsia"/>
                      <w:color w:val="EE0000"/>
                      <w:sz w:val="21"/>
                      <w:szCs w:val="21"/>
                    </w:rPr>
                    <w:t>年</w:t>
                  </w:r>
                  <w:r>
                    <w:rPr>
                      <w:rFonts w:ascii="ＭＳ ゴシック" w:hAnsi="ＭＳ ゴシック" w:hint="eastAsia"/>
                      <w:color w:val="EE0000"/>
                      <w:sz w:val="21"/>
                      <w:szCs w:val="21"/>
                    </w:rPr>
                    <w:t>9</w:t>
                  </w:r>
                  <w:r w:rsidRPr="0077739A">
                    <w:rPr>
                      <w:rFonts w:ascii="ＭＳ ゴシック" w:hAnsi="ＭＳ ゴシック" w:hint="eastAsia"/>
                      <w:color w:val="EE0000"/>
                      <w:sz w:val="21"/>
                      <w:szCs w:val="21"/>
                    </w:rPr>
                    <w:t>月</w:t>
                  </w:r>
                  <w:r>
                    <w:rPr>
                      <w:rFonts w:ascii="ＭＳ ゴシック" w:hAnsi="ＭＳ ゴシック" w:hint="eastAsia"/>
                      <w:color w:val="EE0000"/>
                      <w:sz w:val="21"/>
                      <w:szCs w:val="21"/>
                    </w:rPr>
                    <w:t>3</w:t>
                  </w:r>
                  <w:r w:rsidRPr="0077739A">
                    <w:rPr>
                      <w:rFonts w:ascii="ＭＳ ゴシック" w:hAnsi="ＭＳ ゴシック" w:hint="eastAsia"/>
                      <w:color w:val="EE0000"/>
                      <w:sz w:val="21"/>
                      <w:szCs w:val="21"/>
                    </w:rPr>
                    <w:t xml:space="preserve">日 </w:t>
                  </w:r>
                  <w:r>
                    <w:rPr>
                      <w:rFonts w:ascii="ＭＳ ゴシック" w:hAnsi="ＭＳ ゴシック" w:hint="eastAsia"/>
                      <w:color w:val="EE0000"/>
                      <w:sz w:val="21"/>
                      <w:szCs w:val="21"/>
                    </w:rPr>
                    <w:t>ライフシフト大学と連携した地域課題解決型セカンドキャリア向けプログラムの</w:t>
                  </w:r>
                  <w:r w:rsidRPr="0077739A">
                    <w:rPr>
                      <w:rFonts w:ascii="ＭＳ ゴシック" w:hAnsi="ＭＳ ゴシック" w:hint="eastAsia"/>
                      <w:color w:val="EE0000"/>
                      <w:sz w:val="21"/>
                      <w:szCs w:val="21"/>
                    </w:rPr>
                    <w:t>企画・</w:t>
                  </w:r>
                  <w:r>
                    <w:rPr>
                      <w:rFonts w:ascii="ＭＳ ゴシック" w:hAnsi="ＭＳ ゴシック" w:hint="eastAsia"/>
                      <w:color w:val="EE0000"/>
                      <w:sz w:val="21"/>
                      <w:szCs w:val="21"/>
                    </w:rPr>
                    <w:t>開発・</w:t>
                  </w:r>
                  <w:r w:rsidRPr="0077739A">
                    <w:rPr>
                      <w:rFonts w:ascii="ＭＳ ゴシック" w:hAnsi="ＭＳ ゴシック" w:hint="eastAsia"/>
                      <w:color w:val="EE0000"/>
                      <w:sz w:val="21"/>
                      <w:szCs w:val="21"/>
                    </w:rPr>
                    <w:t>運営・講師</w:t>
                  </w:r>
                </w:p>
                <w:p w14:paraId="738B5F6A" w14:textId="15B16ABC" w:rsidR="00265314" w:rsidRDefault="00265314" w:rsidP="00265314">
                  <w:pPr>
                    <w:pStyle w:val="a7"/>
                    <w:numPr>
                      <w:ilvl w:val="1"/>
                      <w:numId w:val="16"/>
                    </w:numPr>
                    <w:spacing w:line="0" w:lineRule="atLeast"/>
                    <w:ind w:leftChars="0" w:left="403" w:hanging="284"/>
                    <w:rPr>
                      <w:rFonts w:ascii="ＭＳ ゴシック" w:hAnsi="ＭＳ ゴシック"/>
                      <w:color w:val="EE0000"/>
                      <w:sz w:val="21"/>
                      <w:szCs w:val="21"/>
                    </w:rPr>
                  </w:pPr>
                  <w:r w:rsidRPr="0077739A">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77739A">
                    <w:rPr>
                      <w:rFonts w:ascii="ＭＳ ゴシック" w:hAnsi="ＭＳ ゴシック" w:hint="eastAsia"/>
                      <w:color w:val="EE0000"/>
                      <w:sz w:val="21"/>
                      <w:szCs w:val="21"/>
                    </w:rPr>
                    <w:t>年</w:t>
                  </w:r>
                  <w:r>
                    <w:rPr>
                      <w:rFonts w:ascii="ＭＳ ゴシック" w:hAnsi="ＭＳ ゴシック" w:hint="eastAsia"/>
                      <w:color w:val="EE0000"/>
                      <w:sz w:val="21"/>
                      <w:szCs w:val="21"/>
                    </w:rPr>
                    <w:t>12</w:t>
                  </w:r>
                  <w:r w:rsidRPr="0077739A">
                    <w:rPr>
                      <w:rFonts w:ascii="ＭＳ ゴシック" w:hAnsi="ＭＳ ゴシック" w:hint="eastAsia"/>
                      <w:color w:val="EE0000"/>
                      <w:sz w:val="21"/>
                      <w:szCs w:val="21"/>
                    </w:rPr>
                    <w:t>月</w:t>
                  </w:r>
                  <w:r>
                    <w:rPr>
                      <w:rFonts w:ascii="ＭＳ ゴシック" w:hAnsi="ＭＳ ゴシック" w:hint="eastAsia"/>
                      <w:color w:val="EE0000"/>
                      <w:sz w:val="21"/>
                      <w:szCs w:val="21"/>
                    </w:rPr>
                    <w:t>10</w:t>
                  </w:r>
                  <w:r w:rsidRPr="0077739A">
                    <w:rPr>
                      <w:rFonts w:ascii="ＭＳ ゴシック" w:hAnsi="ＭＳ ゴシック" w:hint="eastAsia"/>
                      <w:color w:val="EE0000"/>
                      <w:sz w:val="21"/>
                      <w:szCs w:val="21"/>
                    </w:rPr>
                    <w:t xml:space="preserve">日 </w:t>
                  </w:r>
                  <w:r>
                    <w:rPr>
                      <w:rFonts w:ascii="ＭＳ ゴシック" w:hAnsi="ＭＳ ゴシック" w:hint="eastAsia"/>
                      <w:color w:val="EE0000"/>
                      <w:sz w:val="21"/>
                      <w:szCs w:val="21"/>
                    </w:rPr>
                    <w:t>リコーとアドベンチャーワールドの共創型サステナブル体験コンテンツの造成プログラムの</w:t>
                  </w:r>
                  <w:r w:rsidRPr="0077739A">
                    <w:rPr>
                      <w:rFonts w:ascii="ＭＳ ゴシック" w:hAnsi="ＭＳ ゴシック" w:hint="eastAsia"/>
                      <w:color w:val="EE0000"/>
                      <w:sz w:val="21"/>
                      <w:szCs w:val="21"/>
                    </w:rPr>
                    <w:t>企画・</w:t>
                  </w:r>
                  <w:r>
                    <w:rPr>
                      <w:rFonts w:ascii="ＭＳ ゴシック" w:hAnsi="ＭＳ ゴシック" w:hint="eastAsia"/>
                      <w:color w:val="EE0000"/>
                      <w:sz w:val="21"/>
                      <w:szCs w:val="21"/>
                    </w:rPr>
                    <w:t>開発・</w:t>
                  </w:r>
                  <w:r w:rsidRPr="0077739A">
                    <w:rPr>
                      <w:rFonts w:ascii="ＭＳ ゴシック" w:hAnsi="ＭＳ ゴシック" w:hint="eastAsia"/>
                      <w:color w:val="EE0000"/>
                      <w:sz w:val="21"/>
                      <w:szCs w:val="21"/>
                    </w:rPr>
                    <w:t>運営・講師</w:t>
                  </w:r>
                </w:p>
                <w:p w14:paraId="0F0A816D" w14:textId="68818039" w:rsidR="0077739A" w:rsidRPr="00D93FFF" w:rsidRDefault="00265314" w:rsidP="00D93FFF">
                  <w:pPr>
                    <w:pStyle w:val="a7"/>
                    <w:numPr>
                      <w:ilvl w:val="1"/>
                      <w:numId w:val="16"/>
                    </w:numPr>
                    <w:spacing w:line="0" w:lineRule="atLeast"/>
                    <w:ind w:leftChars="0" w:left="403" w:hanging="284"/>
                    <w:rPr>
                      <w:rFonts w:ascii="ＭＳ ゴシック" w:hAnsi="ＭＳ ゴシック"/>
                      <w:color w:val="EE0000"/>
                      <w:sz w:val="21"/>
                      <w:szCs w:val="21"/>
                    </w:rPr>
                  </w:pPr>
                  <w:r w:rsidRPr="0077739A">
                    <w:rPr>
                      <w:rFonts w:ascii="ＭＳ ゴシック" w:hAnsi="ＭＳ ゴシック" w:hint="eastAsia"/>
                      <w:color w:val="EE0000"/>
                      <w:sz w:val="21"/>
                      <w:szCs w:val="21"/>
                    </w:rPr>
                    <w:t>202</w:t>
                  </w:r>
                  <w:r>
                    <w:rPr>
                      <w:rFonts w:ascii="ＭＳ ゴシック" w:hAnsi="ＭＳ ゴシック" w:hint="eastAsia"/>
                      <w:color w:val="EE0000"/>
                      <w:sz w:val="21"/>
                      <w:szCs w:val="21"/>
                    </w:rPr>
                    <w:t>5</w:t>
                  </w:r>
                  <w:r w:rsidRPr="0077739A">
                    <w:rPr>
                      <w:rFonts w:ascii="ＭＳ ゴシック" w:hAnsi="ＭＳ ゴシック" w:hint="eastAsia"/>
                      <w:color w:val="EE0000"/>
                      <w:sz w:val="21"/>
                      <w:szCs w:val="21"/>
                    </w:rPr>
                    <w:t>年</w:t>
                  </w:r>
                  <w:r>
                    <w:rPr>
                      <w:rFonts w:ascii="ＭＳ ゴシック" w:hAnsi="ＭＳ ゴシック" w:hint="eastAsia"/>
                      <w:color w:val="EE0000"/>
                      <w:sz w:val="21"/>
                      <w:szCs w:val="21"/>
                    </w:rPr>
                    <w:t>2</w:t>
                  </w:r>
                  <w:r w:rsidRPr="0077739A">
                    <w:rPr>
                      <w:rFonts w:ascii="ＭＳ ゴシック" w:hAnsi="ＭＳ ゴシック" w:hint="eastAsia"/>
                      <w:color w:val="EE0000"/>
                      <w:sz w:val="21"/>
                      <w:szCs w:val="21"/>
                    </w:rPr>
                    <w:t>月</w:t>
                  </w:r>
                  <w:r>
                    <w:rPr>
                      <w:rFonts w:ascii="ＭＳ ゴシック" w:hAnsi="ＭＳ ゴシック" w:hint="eastAsia"/>
                      <w:color w:val="EE0000"/>
                      <w:sz w:val="21"/>
                      <w:szCs w:val="21"/>
                    </w:rPr>
                    <w:t>19</w:t>
                  </w:r>
                  <w:r w:rsidRPr="0077739A">
                    <w:rPr>
                      <w:rFonts w:ascii="ＭＳ ゴシック" w:hAnsi="ＭＳ ゴシック" w:hint="eastAsia"/>
                      <w:color w:val="EE0000"/>
                      <w:sz w:val="21"/>
                      <w:szCs w:val="21"/>
                    </w:rPr>
                    <w:t xml:space="preserve">日 </w:t>
                  </w:r>
                  <w:r>
                    <w:rPr>
                      <w:rFonts w:ascii="ＭＳ ゴシック" w:hAnsi="ＭＳ ゴシック" w:hint="eastAsia"/>
                      <w:color w:val="EE0000"/>
                      <w:sz w:val="21"/>
                      <w:szCs w:val="21"/>
                    </w:rPr>
                    <w:t>一橋大学MBA向けの林業課題解決型プログラムの</w:t>
                  </w:r>
                  <w:r w:rsidRPr="0077739A">
                    <w:rPr>
                      <w:rFonts w:ascii="ＭＳ ゴシック" w:hAnsi="ＭＳ ゴシック" w:hint="eastAsia"/>
                      <w:color w:val="EE0000"/>
                      <w:sz w:val="21"/>
                      <w:szCs w:val="21"/>
                    </w:rPr>
                    <w:t>企画・</w:t>
                  </w:r>
                  <w:r>
                    <w:rPr>
                      <w:rFonts w:ascii="ＭＳ ゴシック" w:hAnsi="ＭＳ ゴシック" w:hint="eastAsia"/>
                      <w:color w:val="EE0000"/>
                      <w:sz w:val="21"/>
                      <w:szCs w:val="21"/>
                    </w:rPr>
                    <w:t>開発・</w:t>
                  </w:r>
                  <w:r w:rsidRPr="0077739A">
                    <w:rPr>
                      <w:rFonts w:ascii="ＭＳ ゴシック" w:hAnsi="ＭＳ ゴシック" w:hint="eastAsia"/>
                      <w:color w:val="EE0000"/>
                      <w:sz w:val="21"/>
                      <w:szCs w:val="21"/>
                    </w:rPr>
                    <w:t>運営・講師</w:t>
                  </w:r>
                </w:p>
                <w:p w14:paraId="262CE4FB" w14:textId="77777777" w:rsidR="00B80A3E" w:rsidRPr="007E128D" w:rsidRDefault="00B80A3E" w:rsidP="00B80A3E">
                  <w:pPr>
                    <w:spacing w:line="0" w:lineRule="atLeast"/>
                    <w:rPr>
                      <w:rFonts w:asciiTheme="majorEastAsia" w:eastAsiaTheme="majorEastAsia" w:hAnsiTheme="majorEastAsia"/>
                      <w:sz w:val="21"/>
                      <w:szCs w:val="21"/>
                    </w:rPr>
                  </w:pPr>
                </w:p>
                <w:p w14:paraId="23592EB4" w14:textId="77777777" w:rsidR="00B80A3E" w:rsidRDefault="00B80A3E" w:rsidP="00B80A3E">
                  <w:pPr>
                    <w:spacing w:line="0" w:lineRule="atLeast"/>
                    <w:rPr>
                      <w:rFonts w:ascii="ＭＳ ゴシック" w:hAnsi="ＭＳ ゴシック"/>
                      <w:sz w:val="21"/>
                      <w:szCs w:val="21"/>
                      <w:u w:val="single"/>
                    </w:rPr>
                  </w:pPr>
                  <w:r w:rsidRPr="007E128D">
                    <w:rPr>
                      <w:rFonts w:ascii="ＭＳ ゴシック" w:hAnsi="ＭＳ ゴシック" w:hint="eastAsia"/>
                      <w:sz w:val="21"/>
                      <w:szCs w:val="21"/>
                      <w:u w:val="single"/>
                    </w:rPr>
                    <w:t>③空港の体験プログラム造成</w:t>
                  </w:r>
                </w:p>
                <w:p w14:paraId="2F6167BD" w14:textId="77777777" w:rsidR="00B80A3E"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46D587EA"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t>2018年</w:t>
                  </w:r>
                  <w:r>
                    <w:rPr>
                      <w:rFonts w:asciiTheme="majorEastAsia" w:eastAsiaTheme="majorEastAsia" w:hAnsiTheme="majorEastAsia" w:hint="eastAsia"/>
                      <w:sz w:val="21"/>
                      <w:szCs w:val="21"/>
                    </w:rPr>
                    <w:t>1</w:t>
                  </w:r>
                  <w:r>
                    <w:rPr>
                      <w:rFonts w:asciiTheme="majorEastAsia" w:eastAsiaTheme="majorEastAsia" w:hAnsiTheme="majorEastAsia"/>
                      <w:sz w:val="21"/>
                      <w:szCs w:val="21"/>
                    </w:rPr>
                    <w:t>0</w:t>
                  </w:r>
                  <w:r w:rsidRPr="00B77236">
                    <w:rPr>
                      <w:rFonts w:asciiTheme="majorEastAsia" w:eastAsiaTheme="majorEastAsia" w:hAnsiTheme="majorEastAsia" w:hint="eastAsia"/>
                      <w:sz w:val="21"/>
                      <w:szCs w:val="21"/>
                    </w:rPr>
                    <w:t>月</w:t>
                  </w:r>
                  <w:r>
                    <w:rPr>
                      <w:rFonts w:asciiTheme="majorEastAsia" w:eastAsiaTheme="majorEastAsia" w:hAnsiTheme="majorEastAsia" w:hint="eastAsia"/>
                      <w:sz w:val="21"/>
                      <w:szCs w:val="21"/>
                    </w:rPr>
                    <w:t>7</w:t>
                  </w:r>
                  <w:r w:rsidRPr="00B77236">
                    <w:rPr>
                      <w:rFonts w:asciiTheme="majorEastAsia" w:eastAsiaTheme="majorEastAsia" w:hAnsiTheme="majorEastAsia" w:hint="eastAsia"/>
                      <w:sz w:val="21"/>
                      <w:szCs w:val="21"/>
                    </w:rPr>
                    <w:t xml:space="preserve">日 </w:t>
                  </w:r>
                  <w:r>
                    <w:rPr>
                      <w:rFonts w:asciiTheme="majorEastAsia" w:eastAsiaTheme="majorEastAsia" w:hAnsiTheme="majorEastAsia" w:hint="eastAsia"/>
                      <w:sz w:val="21"/>
                      <w:szCs w:val="21"/>
                    </w:rPr>
                    <w:t>南紀白浜空港内の格納庫内で東京フィルハーモニーと連携して世界的人気の高いピアニストとバリトン歌手を招聘して空港音楽イベントを開催</w:t>
                  </w:r>
                  <w:r w:rsidRPr="00563A32">
                    <w:rPr>
                      <w:rFonts w:asciiTheme="majorEastAsia" w:eastAsiaTheme="majorEastAsia" w:hAnsiTheme="majorEastAsia" w:hint="eastAsia"/>
                      <w:sz w:val="21"/>
                      <w:szCs w:val="21"/>
                    </w:rPr>
                    <w:t>。</w:t>
                  </w:r>
                </w:p>
                <w:p w14:paraId="08CBF613"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t>201</w:t>
                  </w:r>
                  <w:r>
                    <w:rPr>
                      <w:rFonts w:asciiTheme="majorEastAsia" w:eastAsiaTheme="majorEastAsia" w:hAnsiTheme="majorEastAsia" w:hint="eastAsia"/>
                      <w:sz w:val="21"/>
                      <w:szCs w:val="21"/>
                    </w:rPr>
                    <w:t>9</w:t>
                  </w:r>
                  <w:r w:rsidRPr="00B77236">
                    <w:rPr>
                      <w:rFonts w:asciiTheme="majorEastAsia" w:eastAsiaTheme="majorEastAsia" w:hAnsiTheme="majorEastAsia" w:hint="eastAsia"/>
                      <w:sz w:val="21"/>
                      <w:szCs w:val="21"/>
                    </w:rPr>
                    <w:t>年</w:t>
                  </w:r>
                  <w:r>
                    <w:rPr>
                      <w:rFonts w:asciiTheme="majorEastAsia" w:eastAsiaTheme="majorEastAsia" w:hAnsiTheme="majorEastAsia" w:hint="eastAsia"/>
                      <w:sz w:val="21"/>
                      <w:szCs w:val="21"/>
                    </w:rPr>
                    <w:t>1</w:t>
                  </w:r>
                  <w:r>
                    <w:rPr>
                      <w:rFonts w:asciiTheme="majorEastAsia" w:eastAsiaTheme="majorEastAsia" w:hAnsiTheme="majorEastAsia"/>
                      <w:sz w:val="21"/>
                      <w:szCs w:val="21"/>
                    </w:rPr>
                    <w:t>0</w:t>
                  </w:r>
                  <w:r w:rsidRPr="00B77236">
                    <w:rPr>
                      <w:rFonts w:asciiTheme="majorEastAsia" w:eastAsiaTheme="majorEastAsia" w:hAnsiTheme="majorEastAsia" w:hint="eastAsia"/>
                      <w:sz w:val="21"/>
                      <w:szCs w:val="21"/>
                    </w:rPr>
                    <w:t>月</w:t>
                  </w:r>
                  <w:r>
                    <w:rPr>
                      <w:rFonts w:asciiTheme="majorEastAsia" w:eastAsiaTheme="majorEastAsia" w:hAnsiTheme="majorEastAsia" w:hint="eastAsia"/>
                      <w:sz w:val="21"/>
                      <w:szCs w:val="21"/>
                    </w:rPr>
                    <w:t>19</w:t>
                  </w:r>
                  <w:r w:rsidRPr="00B77236">
                    <w:rPr>
                      <w:rFonts w:asciiTheme="majorEastAsia" w:eastAsiaTheme="majorEastAsia" w:hAnsiTheme="majorEastAsia" w:hint="eastAsia"/>
                      <w:sz w:val="21"/>
                      <w:szCs w:val="21"/>
                    </w:rPr>
                    <w:t xml:space="preserve">日 </w:t>
                  </w:r>
                  <w:r>
                    <w:rPr>
                      <w:rFonts w:asciiTheme="majorEastAsia" w:eastAsiaTheme="majorEastAsia" w:hAnsiTheme="majorEastAsia" w:hint="eastAsia"/>
                      <w:sz w:val="21"/>
                      <w:szCs w:val="21"/>
                    </w:rPr>
                    <w:t>南紀白浜空港内で世界遺産である熊野古道をモチーフにしたカルテットバンドによる音楽イベントを開催</w:t>
                  </w:r>
                </w:p>
                <w:p w14:paraId="13ABF71E" w14:textId="77777777" w:rsidR="00B80A3E" w:rsidRPr="0011036D"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2020年5月5日 空港の保安エリアを解放して空港音楽室として非日常空間の利用をコンテンツ化</w:t>
                  </w:r>
                </w:p>
                <w:p w14:paraId="473406ED"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31FA8173" w14:textId="77777777" w:rsidR="00B80A3E"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sidRPr="006B25D3">
                    <w:rPr>
                      <w:rFonts w:asciiTheme="majorEastAsia" w:eastAsiaTheme="majorEastAsia" w:hAnsiTheme="majorEastAsia" w:hint="eastAsia"/>
                      <w:sz w:val="21"/>
                      <w:szCs w:val="21"/>
                    </w:rPr>
                    <w:t>2020年1</w:t>
                  </w:r>
                  <w:r w:rsidRPr="006B25D3">
                    <w:rPr>
                      <w:rFonts w:asciiTheme="majorEastAsia" w:eastAsiaTheme="majorEastAsia" w:hAnsiTheme="majorEastAsia"/>
                      <w:sz w:val="21"/>
                      <w:szCs w:val="21"/>
                    </w:rPr>
                    <w:t>0</w:t>
                  </w:r>
                  <w:r w:rsidRPr="006B25D3">
                    <w:rPr>
                      <w:rFonts w:asciiTheme="majorEastAsia" w:eastAsiaTheme="majorEastAsia" w:hAnsiTheme="majorEastAsia" w:hint="eastAsia"/>
                      <w:sz w:val="21"/>
                      <w:szCs w:val="21"/>
                    </w:rPr>
                    <w:t>月25日 南紀白浜空港内でバイオリストを招へいして</w:t>
                  </w:r>
                  <w:r>
                    <w:rPr>
                      <w:rFonts w:asciiTheme="majorEastAsia" w:eastAsiaTheme="majorEastAsia" w:hAnsiTheme="majorEastAsia" w:hint="eastAsia"/>
                      <w:sz w:val="21"/>
                      <w:szCs w:val="21"/>
                    </w:rPr>
                    <w:t>、地元飲食店と連携しての</w:t>
                  </w:r>
                  <w:r w:rsidRPr="006B25D3">
                    <w:rPr>
                      <w:rFonts w:asciiTheme="majorEastAsia" w:eastAsiaTheme="majorEastAsia" w:hAnsiTheme="majorEastAsia" w:hint="eastAsia"/>
                      <w:sz w:val="21"/>
                      <w:szCs w:val="21"/>
                    </w:rPr>
                    <w:t>一夜限りの</w:t>
                  </w:r>
                  <w:r>
                    <w:rPr>
                      <w:rFonts w:asciiTheme="majorEastAsia" w:eastAsiaTheme="majorEastAsia" w:hAnsiTheme="majorEastAsia" w:hint="eastAsia"/>
                      <w:sz w:val="21"/>
                      <w:szCs w:val="21"/>
                    </w:rPr>
                    <w:t>ナイトJAZZライブ飲食イベント</w:t>
                  </w:r>
                  <w:r w:rsidRPr="006B25D3">
                    <w:rPr>
                      <w:rFonts w:asciiTheme="majorEastAsia" w:eastAsiaTheme="majorEastAsia" w:hAnsiTheme="majorEastAsia" w:hint="eastAsia"/>
                      <w:sz w:val="21"/>
                      <w:szCs w:val="21"/>
                    </w:rPr>
                    <w:t>を開催</w:t>
                  </w:r>
                  <w:r>
                    <w:rPr>
                      <w:rFonts w:asciiTheme="majorEastAsia" w:eastAsiaTheme="majorEastAsia" w:hAnsiTheme="majorEastAsia" w:hint="eastAsia"/>
                      <w:sz w:val="21"/>
                      <w:szCs w:val="21"/>
                    </w:rPr>
                    <w:t>。</w:t>
                  </w:r>
                </w:p>
                <w:p w14:paraId="7244D9F6" w14:textId="77777777" w:rsidR="00B80A3E" w:rsidRPr="006B25D3" w:rsidRDefault="00B80A3E" w:rsidP="00B80A3E">
                  <w:pPr>
                    <w:pStyle w:val="a7"/>
                    <w:numPr>
                      <w:ilvl w:val="1"/>
                      <w:numId w:val="16"/>
                    </w:numPr>
                    <w:spacing w:line="0" w:lineRule="atLeast"/>
                    <w:ind w:leftChars="0" w:left="403" w:hanging="284"/>
                    <w:rPr>
                      <w:rFonts w:asciiTheme="majorEastAsia" w:eastAsiaTheme="majorEastAsia" w:hAnsiTheme="majorEastAsia"/>
                      <w:sz w:val="21"/>
                      <w:szCs w:val="21"/>
                    </w:rPr>
                  </w:pPr>
                  <w:r>
                    <w:rPr>
                      <w:rFonts w:ascii="ＭＳ ゴシック" w:hAnsi="ＭＳ ゴシック" w:hint="eastAsia"/>
                      <w:sz w:val="21"/>
                      <w:szCs w:val="21"/>
                    </w:rPr>
                    <w:t>2020年1</w:t>
                  </w:r>
                  <w:r>
                    <w:rPr>
                      <w:rFonts w:ascii="ＭＳ ゴシック" w:hAnsi="ＭＳ ゴシック"/>
                      <w:sz w:val="21"/>
                      <w:szCs w:val="21"/>
                    </w:rPr>
                    <w:t>0</w:t>
                  </w:r>
                  <w:r>
                    <w:rPr>
                      <w:rFonts w:ascii="ＭＳ ゴシック" w:hAnsi="ＭＳ ゴシック" w:hint="eastAsia"/>
                      <w:sz w:val="21"/>
                      <w:szCs w:val="21"/>
                    </w:rPr>
                    <w:t>月</w:t>
                  </w:r>
                  <w:r>
                    <w:rPr>
                      <w:rFonts w:ascii="ＭＳ ゴシック" w:hAnsi="ＭＳ ゴシック"/>
                      <w:sz w:val="21"/>
                      <w:szCs w:val="21"/>
                    </w:rPr>
                    <w:t>19</w:t>
                  </w:r>
                  <w:r>
                    <w:rPr>
                      <w:rFonts w:ascii="ＭＳ ゴシック" w:hAnsi="ＭＳ ゴシック" w:hint="eastAsia"/>
                      <w:sz w:val="21"/>
                      <w:szCs w:val="21"/>
                    </w:rPr>
                    <w:t>日 空港バックヤード体験ツアーを造成</w:t>
                  </w:r>
                </w:p>
                <w:p w14:paraId="566AB39E" w14:textId="77777777" w:rsidR="00B80A3E" w:rsidRPr="001E0E27"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56799AF9" w14:textId="77777777" w:rsidR="00B80A3E" w:rsidRPr="0062241E" w:rsidRDefault="00B80A3E" w:rsidP="00B80A3E">
                  <w:pPr>
                    <w:pStyle w:val="a7"/>
                    <w:numPr>
                      <w:ilvl w:val="1"/>
                      <w:numId w:val="16"/>
                    </w:numPr>
                    <w:spacing w:line="0" w:lineRule="atLeast"/>
                    <w:ind w:leftChars="0" w:left="403" w:hanging="284"/>
                    <w:rPr>
                      <w:rFonts w:ascii="ＭＳ ゴシック" w:hAnsi="ＭＳ ゴシック"/>
                      <w:sz w:val="21"/>
                      <w:szCs w:val="21"/>
                    </w:rPr>
                  </w:pPr>
                  <w:r>
                    <w:rPr>
                      <w:rFonts w:asciiTheme="majorEastAsia" w:eastAsiaTheme="majorEastAsia" w:hAnsiTheme="majorEastAsia" w:hint="eastAsia"/>
                      <w:sz w:val="21"/>
                      <w:szCs w:val="21"/>
                    </w:rPr>
                    <w:t>2021年7月5日 空港バックヤード体験ツアーをコンテンツ化。2021年7月～2022年3月の期間で県内外から12団体338名以上が体験。</w:t>
                  </w:r>
                </w:p>
                <w:p w14:paraId="123B35DA" w14:textId="77777777" w:rsidR="00B80A3E" w:rsidRPr="007E128D" w:rsidRDefault="00B80A3E" w:rsidP="00B80A3E">
                  <w:pPr>
                    <w:pStyle w:val="a7"/>
                    <w:numPr>
                      <w:ilvl w:val="1"/>
                      <w:numId w:val="16"/>
                    </w:numPr>
                    <w:spacing w:line="0" w:lineRule="atLeast"/>
                    <w:ind w:leftChars="0" w:left="403" w:hanging="284"/>
                    <w:rPr>
                      <w:rFonts w:ascii="ＭＳ ゴシック" w:hAnsi="ＭＳ ゴシック"/>
                      <w:sz w:val="21"/>
                      <w:szCs w:val="21"/>
                    </w:rPr>
                  </w:pPr>
                  <w:r w:rsidRPr="0062241E">
                    <w:rPr>
                      <w:rFonts w:asciiTheme="majorEastAsia" w:eastAsiaTheme="majorEastAsia" w:hAnsiTheme="majorEastAsia" w:hint="eastAsia"/>
                      <w:sz w:val="21"/>
                      <w:szCs w:val="21"/>
                    </w:rPr>
                    <w:t>2021年11月19日 空港での業務体験をプログラム化した1日空港所長体験コンテンツを造成。自治体や地域事業者と連携してクラウドファンディングやふるさと納税</w:t>
                  </w:r>
                  <w:r w:rsidRPr="007E128D">
                    <w:rPr>
                      <w:rFonts w:asciiTheme="majorEastAsia" w:eastAsiaTheme="majorEastAsia" w:hAnsiTheme="majorEastAsia" w:hint="eastAsia"/>
                      <w:sz w:val="21"/>
                      <w:szCs w:val="21"/>
                    </w:rPr>
                    <w:t>の返礼品としても提供。</w:t>
                  </w:r>
                </w:p>
                <w:p w14:paraId="048D952F" w14:textId="77777777" w:rsidR="00B80A3E" w:rsidRPr="007E128D" w:rsidRDefault="00B80A3E" w:rsidP="00B80A3E">
                  <w:pPr>
                    <w:spacing w:line="0" w:lineRule="atLeast"/>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■第3期：2022年4月～2023年3月</w:t>
                  </w:r>
                </w:p>
                <w:p w14:paraId="46A0ED43" w14:textId="77777777" w:rsidR="00B80A3E" w:rsidRPr="007E128D" w:rsidRDefault="00B80A3E" w:rsidP="00B80A3E">
                  <w:pPr>
                    <w:pStyle w:val="a7"/>
                    <w:numPr>
                      <w:ilvl w:val="1"/>
                      <w:numId w:val="16"/>
                    </w:numPr>
                    <w:spacing w:line="0" w:lineRule="atLeast"/>
                    <w:ind w:leftChars="0" w:left="403" w:hanging="284"/>
                    <w:rPr>
                      <w:rFonts w:ascii="ＭＳ ゴシック" w:hAnsi="ＭＳ ゴシック"/>
                      <w:sz w:val="21"/>
                      <w:szCs w:val="21"/>
                    </w:rPr>
                  </w:pPr>
                  <w:r w:rsidRPr="007E128D">
                    <w:rPr>
                      <w:rFonts w:asciiTheme="majorEastAsia" w:eastAsiaTheme="majorEastAsia" w:hAnsiTheme="majorEastAsia" w:hint="eastAsia"/>
                      <w:sz w:val="21"/>
                      <w:szCs w:val="21"/>
                    </w:rPr>
                    <w:t>空港バックヤード体験ツアーを年間34回開催。県内外から合計1105名が参加。</w:t>
                  </w:r>
                </w:p>
                <w:p w14:paraId="26BAFE3B" w14:textId="77777777" w:rsidR="00B80A3E" w:rsidRPr="007E128D" w:rsidRDefault="00B80A3E" w:rsidP="00B80A3E">
                  <w:pPr>
                    <w:pStyle w:val="a7"/>
                    <w:numPr>
                      <w:ilvl w:val="1"/>
                      <w:numId w:val="16"/>
                    </w:numPr>
                    <w:spacing w:line="0" w:lineRule="atLeast"/>
                    <w:ind w:leftChars="0" w:left="403" w:hanging="284"/>
                    <w:rPr>
                      <w:rFonts w:ascii="ＭＳ ゴシック" w:hAnsi="ＭＳ ゴシック"/>
                      <w:sz w:val="21"/>
                      <w:szCs w:val="21"/>
                    </w:rPr>
                  </w:pPr>
                  <w:r w:rsidRPr="007E128D">
                    <w:rPr>
                      <w:rFonts w:ascii="ＭＳ ゴシック" w:hAnsi="ＭＳ ゴシック" w:hint="eastAsia"/>
                      <w:sz w:val="21"/>
                      <w:szCs w:val="21"/>
                    </w:rPr>
                    <w:t>2022年6月6～10日 ドラマ東京MERの映画撮影を誘致</w:t>
                  </w:r>
                </w:p>
                <w:p w14:paraId="6EB7DD92"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7E128D">
                    <w:rPr>
                      <w:rFonts w:ascii="ＭＳ ゴシック" w:hAnsi="ＭＳ ゴシック" w:hint="eastAsia"/>
                      <w:sz w:val="21"/>
                      <w:szCs w:val="21"/>
                    </w:rPr>
                    <w:t>2022年7月</w:t>
                  </w:r>
                  <w:r w:rsidRPr="000A1CB9">
                    <w:rPr>
                      <w:rFonts w:ascii="ＭＳ ゴシック" w:hAnsi="ＭＳ ゴシック" w:hint="eastAsia"/>
                      <w:color w:val="000000" w:themeColor="text1"/>
                      <w:sz w:val="21"/>
                      <w:szCs w:val="21"/>
                    </w:rPr>
                    <w:t>3日 空港で地元チア団体がダンスイベント</w:t>
                  </w:r>
                </w:p>
                <w:p w14:paraId="1EBC1676"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2023年2月12日 東京ガールズコレクション和歌山のトークイベントを空港で開催して300名超が参加。</w:t>
                  </w:r>
                </w:p>
                <w:p w14:paraId="30B6806A" w14:textId="3859CDFB" w:rsidR="00B80A3E" w:rsidRPr="000A1CB9" w:rsidRDefault="00B80A3E" w:rsidP="00B80A3E">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lastRenderedPageBreak/>
                    <w:t>■第4期：202</w:t>
                  </w:r>
                  <w:r w:rsidR="00D93FFF">
                    <w:rPr>
                      <w:rFonts w:asciiTheme="majorEastAsia" w:eastAsiaTheme="majorEastAsia" w:hAnsiTheme="majorEastAsia" w:hint="eastAsia"/>
                      <w:color w:val="000000" w:themeColor="text1"/>
                      <w:sz w:val="21"/>
                      <w:szCs w:val="21"/>
                    </w:rPr>
                    <w:t>3</w:t>
                  </w:r>
                  <w:r w:rsidRPr="000A1CB9">
                    <w:rPr>
                      <w:rFonts w:asciiTheme="majorEastAsia" w:eastAsiaTheme="majorEastAsia" w:hAnsiTheme="majorEastAsia" w:hint="eastAsia"/>
                      <w:color w:val="000000" w:themeColor="text1"/>
                      <w:sz w:val="21"/>
                      <w:szCs w:val="21"/>
                    </w:rPr>
                    <w:t>年4月～202</w:t>
                  </w:r>
                  <w:r w:rsidR="00D93FFF">
                    <w:rPr>
                      <w:rFonts w:asciiTheme="majorEastAsia" w:eastAsiaTheme="majorEastAsia" w:hAnsiTheme="majorEastAsia" w:hint="eastAsia"/>
                      <w:color w:val="000000" w:themeColor="text1"/>
                      <w:sz w:val="21"/>
                      <w:szCs w:val="21"/>
                    </w:rPr>
                    <w:t>4</w:t>
                  </w:r>
                  <w:r w:rsidRPr="000A1CB9">
                    <w:rPr>
                      <w:rFonts w:asciiTheme="majorEastAsia" w:eastAsiaTheme="majorEastAsia" w:hAnsiTheme="majorEastAsia" w:hint="eastAsia"/>
                      <w:color w:val="000000" w:themeColor="text1"/>
                      <w:sz w:val="21"/>
                      <w:szCs w:val="21"/>
                    </w:rPr>
                    <w:t>年3月</w:t>
                  </w:r>
                </w:p>
                <w:p w14:paraId="64692A4A" w14:textId="77777777" w:rsidR="00B80A3E" w:rsidRPr="000A1CB9"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Theme="majorEastAsia" w:eastAsiaTheme="majorEastAsia" w:hAnsiTheme="majorEastAsia" w:hint="eastAsia"/>
                      <w:color w:val="000000" w:themeColor="text1"/>
                      <w:sz w:val="21"/>
                      <w:szCs w:val="21"/>
                    </w:rPr>
                    <w:t>空港バックヤード体験ツアーを年間26回開催。県内外から合計390名が参加。</w:t>
                  </w:r>
                </w:p>
                <w:p w14:paraId="3188332C" w14:textId="77777777" w:rsidR="00B80A3E" w:rsidRDefault="00B80A3E" w:rsidP="00B80A3E">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2024年2月4日 東京ガールズコレクション和歌山のトークイベントを空港で開催して約200名が参加。</w:t>
                  </w:r>
                </w:p>
                <w:p w14:paraId="62BD337D" w14:textId="3B9B6224" w:rsidR="00D93FFF" w:rsidRPr="00D93FFF" w:rsidRDefault="00D93FFF" w:rsidP="00D93FFF">
                  <w:pPr>
                    <w:spacing w:line="0" w:lineRule="atLeast"/>
                    <w:rPr>
                      <w:rFonts w:asciiTheme="majorEastAsia" w:eastAsiaTheme="majorEastAsia" w:hAnsiTheme="majorEastAsia"/>
                      <w:color w:val="EE0000"/>
                      <w:sz w:val="21"/>
                      <w:szCs w:val="21"/>
                    </w:rPr>
                  </w:pPr>
                  <w:r w:rsidRPr="00D93FFF">
                    <w:rPr>
                      <w:rFonts w:asciiTheme="majorEastAsia" w:eastAsiaTheme="majorEastAsia" w:hAnsiTheme="majorEastAsia" w:hint="eastAsia"/>
                      <w:color w:val="EE0000"/>
                      <w:sz w:val="21"/>
                      <w:szCs w:val="21"/>
                    </w:rPr>
                    <w:t>■第5期：2024年4月～2025年3月</w:t>
                  </w:r>
                </w:p>
                <w:p w14:paraId="6D61F9E8" w14:textId="5737AF58" w:rsidR="00D93FFF" w:rsidRPr="00FA29B3" w:rsidRDefault="00D93FFF" w:rsidP="00FA29B3">
                  <w:pPr>
                    <w:pStyle w:val="a7"/>
                    <w:numPr>
                      <w:ilvl w:val="1"/>
                      <w:numId w:val="16"/>
                    </w:numPr>
                    <w:spacing w:line="0" w:lineRule="atLeast"/>
                    <w:ind w:leftChars="0" w:left="403" w:hanging="284"/>
                    <w:rPr>
                      <w:rFonts w:ascii="ＭＳ ゴシック" w:hAnsi="ＭＳ ゴシック"/>
                      <w:color w:val="EE0000"/>
                      <w:sz w:val="21"/>
                      <w:szCs w:val="21"/>
                    </w:rPr>
                  </w:pPr>
                  <w:r w:rsidRPr="00D93FFF">
                    <w:rPr>
                      <w:rFonts w:asciiTheme="majorEastAsia" w:eastAsiaTheme="majorEastAsia" w:hAnsiTheme="majorEastAsia" w:hint="eastAsia"/>
                      <w:color w:val="EE0000"/>
                      <w:sz w:val="21"/>
                      <w:szCs w:val="21"/>
                    </w:rPr>
                    <w:t>空港バックヤード体験ツアーを年間26回開催。県内外から合計</w:t>
                  </w:r>
                  <w:r w:rsidR="00FA29B3">
                    <w:rPr>
                      <w:rFonts w:asciiTheme="majorEastAsia" w:eastAsiaTheme="majorEastAsia" w:hAnsiTheme="majorEastAsia" w:hint="eastAsia"/>
                      <w:color w:val="EE0000"/>
                      <w:sz w:val="21"/>
                      <w:szCs w:val="21"/>
                    </w:rPr>
                    <w:t>725</w:t>
                  </w:r>
                  <w:r w:rsidRPr="00D93FFF">
                    <w:rPr>
                      <w:rFonts w:asciiTheme="majorEastAsia" w:eastAsiaTheme="majorEastAsia" w:hAnsiTheme="majorEastAsia" w:hint="eastAsia"/>
                      <w:color w:val="EE0000"/>
                      <w:sz w:val="21"/>
                      <w:szCs w:val="21"/>
                    </w:rPr>
                    <w:t>名が参加。</w:t>
                  </w:r>
                </w:p>
                <w:p w14:paraId="511FF41A" w14:textId="77777777" w:rsidR="00B80A3E" w:rsidRPr="00924A27" w:rsidRDefault="00B80A3E" w:rsidP="00B80A3E">
                  <w:pPr>
                    <w:spacing w:line="0" w:lineRule="atLeast"/>
                    <w:rPr>
                      <w:rFonts w:ascii="ＭＳ ゴシック" w:hAnsi="ＭＳ ゴシック"/>
                      <w:sz w:val="21"/>
                      <w:szCs w:val="21"/>
                    </w:rPr>
                  </w:pPr>
                </w:p>
              </w:tc>
            </w:tr>
          </w:tbl>
          <w:p w14:paraId="43BBA26E" w14:textId="77777777" w:rsidR="00B80A3E" w:rsidRDefault="00B80A3E" w:rsidP="00B80A3E">
            <w:pPr>
              <w:spacing w:line="0" w:lineRule="atLeast"/>
              <w:rPr>
                <w:rFonts w:ascii="ＭＳ ゴシック" w:hAnsi="ＭＳ ゴシック"/>
                <w:sz w:val="21"/>
                <w:szCs w:val="21"/>
              </w:rPr>
            </w:pPr>
          </w:p>
          <w:p w14:paraId="105332F3" w14:textId="77777777" w:rsidR="00B80A3E" w:rsidRPr="00BC1443" w:rsidRDefault="00B80A3E" w:rsidP="00B80A3E">
            <w:pPr>
              <w:spacing w:line="0" w:lineRule="atLeast"/>
              <w:rPr>
                <w:rFonts w:ascii="ＭＳ ゴシック" w:hAnsi="ＭＳ ゴシック"/>
                <w:b/>
                <w:sz w:val="21"/>
                <w:szCs w:val="21"/>
              </w:rPr>
            </w:pPr>
            <w:r w:rsidRPr="00BC1443">
              <w:rPr>
                <w:rFonts w:ascii="ＭＳ ゴシック" w:hAnsi="ＭＳ ゴシック" w:hint="eastAsia"/>
                <w:b/>
                <w:sz w:val="21"/>
                <w:szCs w:val="21"/>
              </w:rPr>
              <w:t>【定量的</w:t>
            </w:r>
            <w:r w:rsidRPr="00BC1443">
              <w:rPr>
                <w:rFonts w:ascii="ＭＳ ゴシック" w:hAnsi="ＭＳ ゴシック"/>
                <w:b/>
                <w:sz w:val="21"/>
                <w:szCs w:val="21"/>
              </w:rPr>
              <w:t>な評価</w:t>
            </w:r>
            <w:r w:rsidRPr="00BC1443">
              <w:rPr>
                <w:rFonts w:ascii="ＭＳ ゴシック" w:hAnsi="ＭＳ ゴシック" w:hint="eastAsia"/>
                <w:b/>
                <w:sz w:val="21"/>
                <w:szCs w:val="21"/>
              </w:rPr>
              <w:t>】</w:t>
            </w:r>
          </w:p>
          <w:p w14:paraId="62D657B6" w14:textId="77777777" w:rsidR="00B80A3E"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①</w:t>
            </w:r>
            <w:r w:rsidRPr="00706956">
              <w:rPr>
                <w:rFonts w:asciiTheme="majorEastAsia" w:eastAsiaTheme="majorEastAsia" w:hAnsiTheme="majorEastAsia" w:hint="eastAsia"/>
                <w:sz w:val="21"/>
                <w:szCs w:val="21"/>
              </w:rPr>
              <w:t>南紀白浜空港の旅客数</w:t>
            </w:r>
          </w:p>
          <w:p w14:paraId="53EFCD3D" w14:textId="77777777" w:rsidR="00B80A3E" w:rsidRPr="00706956" w:rsidRDefault="00B80A3E" w:rsidP="00B80A3E">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ターゲットである</w:t>
            </w:r>
            <w:r w:rsidRPr="00706956">
              <w:rPr>
                <w:rFonts w:asciiTheme="majorEastAsia" w:eastAsiaTheme="majorEastAsia" w:hAnsiTheme="majorEastAsia" w:hint="eastAsia"/>
                <w:sz w:val="21"/>
                <w:szCs w:val="21"/>
              </w:rPr>
              <w:t>首都圏からの入込</w:t>
            </w:r>
            <w:r>
              <w:rPr>
                <w:rFonts w:asciiTheme="majorEastAsia" w:eastAsiaTheme="majorEastAsia" w:hAnsiTheme="majorEastAsia" w:hint="eastAsia"/>
                <w:sz w:val="21"/>
                <w:szCs w:val="21"/>
              </w:rPr>
              <w:t>客数</w:t>
            </w:r>
            <w:r w:rsidRPr="00706956">
              <w:rPr>
                <w:rFonts w:asciiTheme="majorEastAsia" w:eastAsiaTheme="majorEastAsia" w:hAnsiTheme="majorEastAsia" w:hint="eastAsia"/>
                <w:sz w:val="21"/>
                <w:szCs w:val="21"/>
              </w:rPr>
              <w:t>）が増加</w:t>
            </w:r>
            <w:r>
              <w:rPr>
                <w:rFonts w:asciiTheme="majorEastAsia" w:eastAsiaTheme="majorEastAsia" w:hAnsiTheme="majorEastAsia" w:hint="eastAsia"/>
                <w:sz w:val="21"/>
                <w:szCs w:val="21"/>
              </w:rPr>
              <w:t>。コロナ渦でも落ち込みが限定的で、早期に需要が回復。</w:t>
            </w:r>
          </w:p>
          <w:p w14:paraId="31A17B1F" w14:textId="77777777" w:rsidR="00B80A3E" w:rsidRDefault="00B80A3E" w:rsidP="00B80A3E">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2017年度</w:t>
            </w:r>
            <w:r>
              <w:rPr>
                <w:rFonts w:asciiTheme="majorEastAsia" w:eastAsiaTheme="majorEastAsia" w:hAnsiTheme="majorEastAsia" w:hint="eastAsia"/>
                <w:sz w:val="21"/>
                <w:szCs w:val="21"/>
              </w:rPr>
              <w:t>：</w:t>
            </w:r>
            <w:r w:rsidRPr="00706956">
              <w:rPr>
                <w:rFonts w:asciiTheme="majorEastAsia" w:eastAsiaTheme="majorEastAsia" w:hAnsiTheme="majorEastAsia" w:hint="eastAsia"/>
                <w:sz w:val="21"/>
                <w:szCs w:val="21"/>
              </w:rPr>
              <w:t>13.2万人</w:t>
            </w:r>
          </w:p>
          <w:p w14:paraId="1AFD2590" w14:textId="77777777" w:rsidR="00B80A3E" w:rsidRDefault="00B80A3E" w:rsidP="00B80A3E">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2018年度：16.1万人</w:t>
            </w:r>
          </w:p>
          <w:p w14:paraId="7C96BBDB" w14:textId="77777777" w:rsidR="00B80A3E" w:rsidRPr="00706956" w:rsidRDefault="00B80A3E" w:rsidP="00B80A3E">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2019年度：17.7万人</w:t>
            </w:r>
          </w:p>
          <w:p w14:paraId="3DB1C9C1" w14:textId="77777777" w:rsidR="00B80A3E" w:rsidRPr="000A1CB9" w:rsidRDefault="00B80A3E" w:rsidP="00B80A3E">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2020年度： 8.5万人</w:t>
            </w:r>
          </w:p>
          <w:p w14:paraId="6895BB11" w14:textId="77777777" w:rsidR="00B80A3E" w:rsidRPr="000A1CB9" w:rsidRDefault="00B80A3E" w:rsidP="00B80A3E">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2021年度：14.0万人</w:t>
            </w:r>
          </w:p>
          <w:p w14:paraId="53365FBB" w14:textId="77777777" w:rsidR="00B80A3E" w:rsidRPr="000A1CB9" w:rsidRDefault="00B80A3E" w:rsidP="00B80A3E">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2022年度：23.1万人</w:t>
            </w:r>
          </w:p>
          <w:p w14:paraId="680359A1" w14:textId="77777777" w:rsidR="00B80A3E" w:rsidRDefault="00B80A3E" w:rsidP="00B80A3E">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2023年度：23.0万人</w:t>
            </w:r>
          </w:p>
          <w:p w14:paraId="4110E81A" w14:textId="08FF4BF1" w:rsidR="008245E7" w:rsidRPr="008245E7" w:rsidRDefault="008245E7" w:rsidP="00B80A3E">
            <w:pPr>
              <w:spacing w:line="0" w:lineRule="atLeast"/>
              <w:rPr>
                <w:rFonts w:ascii="ＭＳ ゴシック" w:hAnsi="ＭＳ ゴシック"/>
                <w:color w:val="EE0000"/>
                <w:sz w:val="21"/>
                <w:szCs w:val="21"/>
              </w:rPr>
            </w:pPr>
            <w:r w:rsidRPr="008245E7">
              <w:rPr>
                <w:rFonts w:ascii="ＭＳ ゴシック" w:hAnsi="ＭＳ ゴシック" w:hint="eastAsia"/>
                <w:color w:val="EE0000"/>
                <w:sz w:val="21"/>
                <w:szCs w:val="21"/>
              </w:rPr>
              <w:t>2024年度：23.6万人</w:t>
            </w:r>
          </w:p>
          <w:p w14:paraId="63926761" w14:textId="77777777" w:rsidR="00B80A3E" w:rsidRPr="000A1CB9" w:rsidRDefault="00B80A3E" w:rsidP="00B80A3E">
            <w:pPr>
              <w:spacing w:line="0" w:lineRule="atLeast"/>
              <w:rPr>
                <w:rFonts w:ascii="ＭＳ ゴシック" w:hAnsi="ＭＳ ゴシック"/>
                <w:color w:val="000000" w:themeColor="text1"/>
                <w:sz w:val="21"/>
                <w:szCs w:val="21"/>
              </w:rPr>
            </w:pPr>
          </w:p>
          <w:p w14:paraId="0294D1AE" w14:textId="77777777" w:rsidR="00B80A3E" w:rsidRPr="000A1CB9" w:rsidRDefault="00B80A3E" w:rsidP="00B80A3E">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②着地型旅行手配の件数</w:t>
            </w:r>
          </w:p>
          <w:p w14:paraId="223CA0BB" w14:textId="77777777" w:rsidR="00B80A3E" w:rsidRPr="000A1CB9" w:rsidRDefault="00B80A3E" w:rsidP="00B80A3E">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2019年度：542件（6月18日より第2種旅行業を開始）</w:t>
            </w:r>
          </w:p>
          <w:p w14:paraId="0AEEF956" w14:textId="77777777" w:rsidR="00B80A3E" w:rsidRPr="000A1CB9" w:rsidRDefault="00B80A3E" w:rsidP="00B80A3E">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2020年度：379件</w:t>
            </w:r>
          </w:p>
          <w:p w14:paraId="0CE002BB" w14:textId="77777777" w:rsidR="00B80A3E" w:rsidRPr="000A1CB9" w:rsidRDefault="00B80A3E" w:rsidP="00B80A3E">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2021年度：528件</w:t>
            </w:r>
          </w:p>
          <w:p w14:paraId="08D5730A" w14:textId="77777777" w:rsidR="00B80A3E" w:rsidRPr="000A1CB9" w:rsidRDefault="00B80A3E" w:rsidP="00B80A3E">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2022年度：823件</w:t>
            </w:r>
          </w:p>
          <w:p w14:paraId="7FAAF576" w14:textId="77777777" w:rsidR="00B80A3E" w:rsidRDefault="00B80A3E" w:rsidP="00B80A3E">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2023年度：748件</w:t>
            </w:r>
          </w:p>
          <w:p w14:paraId="248EE041" w14:textId="2F66E268" w:rsidR="008245E7" w:rsidRPr="008245E7" w:rsidRDefault="008245E7" w:rsidP="00B80A3E">
            <w:pPr>
              <w:spacing w:line="0" w:lineRule="atLeast"/>
              <w:rPr>
                <w:rFonts w:ascii="ＭＳ ゴシック" w:hAnsi="ＭＳ ゴシック"/>
                <w:color w:val="EE0000"/>
                <w:sz w:val="21"/>
                <w:szCs w:val="21"/>
              </w:rPr>
            </w:pPr>
            <w:r w:rsidRPr="008245E7">
              <w:rPr>
                <w:rFonts w:ascii="ＭＳ ゴシック" w:hAnsi="ＭＳ ゴシック" w:hint="eastAsia"/>
                <w:color w:val="EE0000"/>
                <w:sz w:val="21"/>
                <w:szCs w:val="21"/>
              </w:rPr>
              <w:t>2024年度：</w:t>
            </w:r>
            <w:r>
              <w:rPr>
                <w:rFonts w:ascii="ＭＳ ゴシック" w:hAnsi="ＭＳ ゴシック" w:hint="eastAsia"/>
                <w:color w:val="EE0000"/>
                <w:sz w:val="21"/>
                <w:szCs w:val="21"/>
              </w:rPr>
              <w:t>622</w:t>
            </w:r>
            <w:r w:rsidRPr="008245E7">
              <w:rPr>
                <w:rFonts w:ascii="ＭＳ ゴシック" w:hAnsi="ＭＳ ゴシック" w:hint="eastAsia"/>
                <w:color w:val="EE0000"/>
                <w:sz w:val="21"/>
                <w:szCs w:val="21"/>
              </w:rPr>
              <w:t>件</w:t>
            </w:r>
          </w:p>
          <w:p w14:paraId="1C33AA4E" w14:textId="3C99E132" w:rsidR="00B80A3E" w:rsidRPr="002054AD" w:rsidRDefault="00B80A3E" w:rsidP="00B80A3E">
            <w:pPr>
              <w:spacing w:line="0" w:lineRule="atLeast"/>
              <w:rPr>
                <w:rFonts w:ascii="ＭＳ ゴシック" w:hAnsi="ＭＳ ゴシック"/>
                <w:sz w:val="21"/>
                <w:szCs w:val="21"/>
              </w:rPr>
            </w:pPr>
          </w:p>
        </w:tc>
      </w:tr>
      <w:tr w:rsidR="00B80A3E" w:rsidRPr="002054AD" w14:paraId="064B1039" w14:textId="77777777" w:rsidTr="007563C4">
        <w:trPr>
          <w:trHeight w:val="2948"/>
        </w:trPr>
        <w:tc>
          <w:tcPr>
            <w:tcW w:w="2058" w:type="dxa"/>
            <w:shd w:val="clear" w:color="auto" w:fill="DAEEF3" w:themeFill="accent5" w:themeFillTint="33"/>
          </w:tcPr>
          <w:p w14:paraId="4DFEE75C" w14:textId="77777777" w:rsidR="00B80A3E" w:rsidRDefault="00B80A3E" w:rsidP="00B80A3E">
            <w:pPr>
              <w:spacing w:line="0" w:lineRule="atLeast"/>
              <w:rPr>
                <w:rFonts w:ascii="ＭＳ ゴシック" w:hAnsi="ＭＳ ゴシック"/>
                <w:sz w:val="21"/>
                <w:szCs w:val="21"/>
              </w:rPr>
            </w:pPr>
            <w:r w:rsidRPr="00767BE2">
              <w:rPr>
                <w:rFonts w:ascii="ＭＳ ゴシック" w:hAnsi="ＭＳ ゴシック" w:hint="eastAsia"/>
                <w:sz w:val="21"/>
                <w:szCs w:val="21"/>
              </w:rPr>
              <w:lastRenderedPageBreak/>
              <w:t>実施</w:t>
            </w:r>
            <w:r w:rsidRPr="00767BE2">
              <w:rPr>
                <w:rFonts w:ascii="ＭＳ ゴシック" w:hAnsi="ＭＳ ゴシック"/>
                <w:sz w:val="21"/>
                <w:szCs w:val="21"/>
              </w:rPr>
              <w:t>体制</w:t>
            </w:r>
          </w:p>
          <w:p w14:paraId="303F9493" w14:textId="376D0CC7" w:rsidR="00B80A3E" w:rsidRPr="00767BE2" w:rsidRDefault="00B80A3E" w:rsidP="00B80A3E">
            <w:pPr>
              <w:spacing w:line="0" w:lineRule="atLeast"/>
              <w:rPr>
                <w:rFonts w:ascii="ＭＳ ゴシック" w:hAnsi="ＭＳ ゴシック"/>
                <w:sz w:val="21"/>
                <w:szCs w:val="21"/>
              </w:rPr>
            </w:pPr>
            <w:r>
              <w:rPr>
                <w:rFonts w:ascii="ＭＳ ゴシック" w:hAnsi="ＭＳ ゴシック" w:hint="eastAsia"/>
                <w:sz w:val="21"/>
                <w:szCs w:val="21"/>
              </w:rPr>
              <w:t>※地域の関係者との連携体制及び地域における合意形成の仕組みが分かる図表等を必ず記入すること</w:t>
            </w:r>
            <w:r w:rsidRPr="00767BE2">
              <w:rPr>
                <w:rFonts w:ascii="ＭＳ ゴシック" w:hAnsi="ＭＳ ゴシック" w:hint="eastAsia"/>
                <w:color w:val="000000" w:themeColor="text1"/>
                <w:sz w:val="21"/>
                <w:szCs w:val="21"/>
              </w:rPr>
              <w:t>（別添</w:t>
            </w:r>
            <w:r w:rsidRPr="00767BE2">
              <w:rPr>
                <w:rFonts w:ascii="ＭＳ ゴシック" w:hAnsi="ＭＳ ゴシック"/>
                <w:color w:val="000000" w:themeColor="text1"/>
                <w:sz w:val="21"/>
                <w:szCs w:val="21"/>
              </w:rPr>
              <w:t>可</w:t>
            </w:r>
            <w:r w:rsidRPr="00767BE2">
              <w:rPr>
                <w:rFonts w:ascii="ＭＳ ゴシック" w:hAnsi="ＭＳ ゴシック" w:hint="eastAsia"/>
                <w:color w:val="000000" w:themeColor="text1"/>
                <w:sz w:val="21"/>
                <w:szCs w:val="21"/>
              </w:rPr>
              <w:t>）</w:t>
            </w:r>
            <w:r>
              <w:rPr>
                <w:rFonts w:ascii="ＭＳ ゴシック" w:hAnsi="ＭＳ ゴシック" w:hint="eastAsia"/>
                <w:color w:val="000000" w:themeColor="text1"/>
                <w:sz w:val="21"/>
                <w:szCs w:val="21"/>
              </w:rPr>
              <w:t>。</w:t>
            </w:r>
          </w:p>
        </w:tc>
        <w:tc>
          <w:tcPr>
            <w:tcW w:w="7637" w:type="dxa"/>
            <w:gridSpan w:val="2"/>
          </w:tcPr>
          <w:p w14:paraId="5DF7BF83" w14:textId="77777777" w:rsidR="004457ED" w:rsidRPr="00BC1443" w:rsidRDefault="004457ED" w:rsidP="004457ED">
            <w:pPr>
              <w:spacing w:line="0" w:lineRule="atLeast"/>
              <w:rPr>
                <w:rFonts w:ascii="ＭＳ ゴシック" w:hAnsi="ＭＳ ゴシック"/>
                <w:b/>
                <w:sz w:val="21"/>
                <w:szCs w:val="21"/>
              </w:rPr>
            </w:pPr>
            <w:r w:rsidRPr="00BC1443">
              <w:rPr>
                <w:rFonts w:ascii="ＭＳ ゴシック" w:hAnsi="ＭＳ ゴシック" w:hint="eastAsia"/>
                <w:b/>
                <w:sz w:val="21"/>
                <w:szCs w:val="21"/>
              </w:rPr>
              <w:t>【</w:t>
            </w:r>
            <w:r w:rsidRPr="00BC1443">
              <w:rPr>
                <w:rFonts w:ascii="ＭＳ ゴシック" w:hAnsi="ＭＳ ゴシック"/>
                <w:b/>
                <w:sz w:val="21"/>
                <w:szCs w:val="21"/>
              </w:rPr>
              <w:t>実施体制の概要</w:t>
            </w:r>
            <w:r w:rsidRPr="00BC1443">
              <w:rPr>
                <w:rFonts w:ascii="ＭＳ ゴシック" w:hAnsi="ＭＳ ゴシック" w:hint="eastAsia"/>
                <w:b/>
                <w:sz w:val="21"/>
                <w:szCs w:val="21"/>
              </w:rPr>
              <w:t>】</w:t>
            </w:r>
          </w:p>
          <w:p w14:paraId="047AE40D" w14:textId="77777777" w:rsidR="004457ED" w:rsidRPr="00C35AD6" w:rsidRDefault="004457ED" w:rsidP="004457ED">
            <w:pPr>
              <w:spacing w:line="0" w:lineRule="atLeast"/>
              <w:rPr>
                <w:rFonts w:ascii="ＭＳ ゴシック" w:hAnsi="ＭＳ ゴシック"/>
                <w:sz w:val="21"/>
                <w:szCs w:val="21"/>
              </w:rPr>
            </w:pPr>
            <w:r w:rsidRPr="00C35AD6">
              <w:rPr>
                <w:rFonts w:ascii="ＭＳ ゴシック" w:hAnsi="ＭＳ ゴシック" w:hint="eastAsia"/>
                <w:sz w:val="21"/>
                <w:szCs w:val="21"/>
              </w:rPr>
              <w:t>紀伊半島地域連携DMOが事務局を運営する紀伊半島地域連携</w:t>
            </w:r>
            <w:r>
              <w:rPr>
                <w:rFonts w:ascii="ＭＳ ゴシック" w:hAnsi="ＭＳ ゴシック" w:hint="eastAsia"/>
                <w:sz w:val="21"/>
                <w:szCs w:val="21"/>
              </w:rPr>
              <w:t>委員会</w:t>
            </w:r>
            <w:r w:rsidRPr="00C35AD6">
              <w:rPr>
                <w:rFonts w:ascii="ＭＳ ゴシック" w:hAnsi="ＭＳ ゴシック" w:hint="eastAsia"/>
                <w:sz w:val="21"/>
                <w:szCs w:val="21"/>
              </w:rPr>
              <w:t>を設置。DMO活動の内容・成果・KPI達成状況などについて年1回（決算後の7月）の報告会を開催して、広域連携する12市町村</w:t>
            </w:r>
            <w:r>
              <w:rPr>
                <w:rFonts w:ascii="ＭＳ ゴシック" w:hAnsi="ＭＳ ゴシック" w:hint="eastAsia"/>
                <w:sz w:val="21"/>
                <w:szCs w:val="21"/>
              </w:rPr>
              <w:t>の行政</w:t>
            </w:r>
            <w:r w:rsidRPr="00C35AD6">
              <w:rPr>
                <w:rFonts w:ascii="ＭＳ ゴシック" w:hAnsi="ＭＳ ゴシック" w:hint="eastAsia"/>
                <w:sz w:val="21"/>
                <w:szCs w:val="21"/>
              </w:rPr>
              <w:t>をはじめ、連携する3つの地域DMO、地域が「売り」とする観光資源の関係者、宿泊・交通事業者の幅広い分野の関係団体の代表者とともに、持続可能で稼げる観光地域づくりに向けた多様な地域関係者の合意形成の仕組みを構築。</w:t>
            </w:r>
          </w:p>
          <w:p w14:paraId="798B89EE" w14:textId="77777777" w:rsidR="004457ED" w:rsidRDefault="004457ED" w:rsidP="004457ED">
            <w:pPr>
              <w:spacing w:line="0" w:lineRule="atLeast"/>
              <w:rPr>
                <w:rFonts w:ascii="ＭＳ ゴシック" w:hAnsi="ＭＳ ゴシック"/>
                <w:sz w:val="21"/>
                <w:szCs w:val="21"/>
              </w:rPr>
            </w:pPr>
            <w:r w:rsidRPr="002A7B27">
              <w:rPr>
                <w:rFonts w:ascii="ＭＳ ゴシック" w:hAnsi="ＭＳ ゴシック" w:hint="eastAsia"/>
                <w:sz w:val="21"/>
                <w:szCs w:val="21"/>
              </w:rPr>
              <w:t>また、</w:t>
            </w:r>
            <w:r w:rsidRPr="00085981">
              <w:rPr>
                <w:rFonts w:ascii="ＭＳ ゴシック" w:hAnsi="ＭＳ ゴシック" w:hint="eastAsia"/>
                <w:sz w:val="21"/>
                <w:szCs w:val="21"/>
              </w:rPr>
              <w:t>各メンバー</w:t>
            </w:r>
            <w:r>
              <w:rPr>
                <w:rFonts w:ascii="ＭＳ ゴシック" w:hAnsi="ＭＳ ゴシック" w:hint="eastAsia"/>
                <w:sz w:val="21"/>
                <w:szCs w:val="21"/>
              </w:rPr>
              <w:t>や多様な地域事業者</w:t>
            </w:r>
            <w:r w:rsidRPr="00085981">
              <w:rPr>
                <w:rFonts w:ascii="ＭＳ ゴシック" w:hAnsi="ＭＳ ゴシック" w:hint="eastAsia"/>
                <w:sz w:val="21"/>
                <w:szCs w:val="21"/>
              </w:rPr>
              <w:t>とは</w:t>
            </w:r>
            <w:r w:rsidRPr="002A7B27">
              <w:rPr>
                <w:rFonts w:ascii="ＭＳ ゴシック" w:hAnsi="ＭＳ ゴシック" w:hint="eastAsia"/>
                <w:sz w:val="21"/>
                <w:szCs w:val="21"/>
              </w:rPr>
              <w:t>着地型旅行事業</w:t>
            </w:r>
            <w:r>
              <w:rPr>
                <w:rFonts w:ascii="ＭＳ ゴシック" w:hAnsi="ＭＳ ゴシック" w:hint="eastAsia"/>
                <w:sz w:val="21"/>
                <w:szCs w:val="21"/>
              </w:rPr>
              <w:t>や地域磨き上げの実証実験など</w:t>
            </w:r>
            <w:r w:rsidRPr="002A7B27">
              <w:rPr>
                <w:rFonts w:ascii="ＭＳ ゴシック" w:hAnsi="ＭＳ ゴシック" w:hint="eastAsia"/>
                <w:sz w:val="21"/>
                <w:szCs w:val="21"/>
              </w:rPr>
              <w:t>を通じて</w:t>
            </w:r>
            <w:r>
              <w:rPr>
                <w:rFonts w:ascii="ＭＳ ゴシック" w:hAnsi="ＭＳ ゴシック" w:hint="eastAsia"/>
                <w:sz w:val="21"/>
                <w:szCs w:val="21"/>
              </w:rPr>
              <w:t>、</w:t>
            </w:r>
            <w:r w:rsidRPr="002A7B27">
              <w:rPr>
                <w:rFonts w:ascii="ＭＳ ゴシック" w:hAnsi="ＭＳ ゴシック" w:hint="eastAsia"/>
                <w:sz w:val="21"/>
                <w:szCs w:val="21"/>
              </w:rPr>
              <w:t>宿泊・交・飲食・体験・購買および農林水産・</w:t>
            </w:r>
            <w:r>
              <w:rPr>
                <w:rFonts w:ascii="ＭＳ ゴシック" w:hAnsi="ＭＳ ゴシック" w:hint="eastAsia"/>
                <w:sz w:val="21"/>
                <w:szCs w:val="21"/>
              </w:rPr>
              <w:t>文化・歴史・</w:t>
            </w:r>
            <w:r w:rsidRPr="002A7B27">
              <w:rPr>
                <w:rFonts w:ascii="ＭＳ ゴシック" w:hAnsi="ＭＳ ゴシック" w:hint="eastAsia"/>
                <w:sz w:val="21"/>
                <w:szCs w:val="21"/>
              </w:rPr>
              <w:t>スポーツ</w:t>
            </w:r>
            <w:r>
              <w:rPr>
                <w:rFonts w:ascii="ＭＳ ゴシック" w:hAnsi="ＭＳ ゴシック" w:hint="eastAsia"/>
                <w:sz w:val="21"/>
                <w:szCs w:val="21"/>
              </w:rPr>
              <w:t>施設</w:t>
            </w:r>
            <w:r w:rsidRPr="002A7B27">
              <w:rPr>
                <w:rFonts w:ascii="ＭＳ ゴシック" w:hAnsi="ＭＳ ゴシック" w:hint="eastAsia"/>
                <w:sz w:val="21"/>
                <w:szCs w:val="21"/>
              </w:rPr>
              <w:t>など</w:t>
            </w:r>
            <w:r>
              <w:rPr>
                <w:rFonts w:ascii="ＭＳ ゴシック" w:hAnsi="ＭＳ ゴシック" w:hint="eastAsia"/>
                <w:sz w:val="21"/>
                <w:szCs w:val="21"/>
              </w:rPr>
              <w:t>への日常的な送客（年間500～800件）や受入体制の磨き上げについて意見交換や事業連携について協議を行っており、ターゲット顧客目線での有機的な地域連携体制づくりと合意形成に基づくPDCAサイクル構築および地域連携DMO運営を実施。</w:t>
            </w:r>
          </w:p>
          <w:p w14:paraId="2B4DF968" w14:textId="29A250B1" w:rsidR="00B80A3E" w:rsidRPr="004457ED" w:rsidRDefault="00B80A3E" w:rsidP="00B80A3E">
            <w:pPr>
              <w:spacing w:line="0" w:lineRule="atLeast"/>
              <w:rPr>
                <w:rFonts w:ascii="ＭＳ ゴシック" w:hAnsi="ＭＳ ゴシック"/>
                <w:sz w:val="21"/>
                <w:szCs w:val="21"/>
              </w:rPr>
            </w:pPr>
          </w:p>
          <w:p w14:paraId="4C8ED4D3" w14:textId="72B8A7ED" w:rsidR="00B80A3E" w:rsidRDefault="00B80A3E" w:rsidP="004457ED">
            <w:pPr>
              <w:spacing w:line="0" w:lineRule="atLeast"/>
              <w:rPr>
                <w:rFonts w:ascii="ＭＳ ゴシック" w:hAnsi="ＭＳ ゴシック"/>
                <w:sz w:val="21"/>
                <w:szCs w:val="21"/>
              </w:rPr>
            </w:pPr>
            <w:r w:rsidRPr="00BC1443">
              <w:rPr>
                <w:rFonts w:ascii="ＭＳ ゴシック" w:hAnsi="ＭＳ ゴシック" w:hint="eastAsia"/>
                <w:b/>
                <w:sz w:val="21"/>
                <w:szCs w:val="21"/>
              </w:rPr>
              <w:t>【</w:t>
            </w:r>
            <w:r w:rsidRPr="00BC1443">
              <w:rPr>
                <w:rFonts w:ascii="ＭＳ ゴシック" w:hAnsi="ＭＳ ゴシック"/>
                <w:b/>
                <w:sz w:val="21"/>
                <w:szCs w:val="21"/>
              </w:rPr>
              <w:t>実施体制図</w:t>
            </w:r>
            <w:r w:rsidRPr="00BC1443">
              <w:rPr>
                <w:rFonts w:ascii="ＭＳ ゴシック" w:hAnsi="ＭＳ ゴシック" w:hint="eastAsia"/>
                <w:b/>
                <w:sz w:val="21"/>
                <w:szCs w:val="21"/>
              </w:rPr>
              <w:t>】</w:t>
            </w:r>
          </w:p>
          <w:p w14:paraId="2AAE1BBA" w14:textId="0996221A" w:rsidR="004457ED" w:rsidRDefault="004457ED" w:rsidP="004457ED">
            <w:pPr>
              <w:spacing w:line="0" w:lineRule="atLeast"/>
              <w:rPr>
                <w:rFonts w:ascii="ＭＳ ゴシック" w:hAnsi="ＭＳ ゴシック"/>
                <w:sz w:val="21"/>
                <w:szCs w:val="21"/>
              </w:rPr>
            </w:pPr>
            <w:r>
              <w:rPr>
                <w:rFonts w:ascii="ＭＳ ゴシック" w:hAnsi="ＭＳ ゴシック"/>
                <w:noProof/>
                <w:sz w:val="21"/>
                <w:szCs w:val="21"/>
              </w:rPr>
              <w:lastRenderedPageBreak/>
              <w:drawing>
                <wp:inline distT="0" distB="0" distL="0" distR="0" wp14:anchorId="5FA6E522" wp14:editId="20B13134">
                  <wp:extent cx="4290647" cy="2736348"/>
                  <wp:effectExtent l="0" t="0" r="0" b="6985"/>
                  <wp:docPr id="1827256003" name="図 182725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0829" cy="2838504"/>
                          </a:xfrm>
                          <a:prstGeom prst="rect">
                            <a:avLst/>
                          </a:prstGeom>
                          <a:noFill/>
                          <a:ln>
                            <a:noFill/>
                          </a:ln>
                        </pic:spPr>
                      </pic:pic>
                    </a:graphicData>
                  </a:graphic>
                </wp:inline>
              </w:drawing>
            </w:r>
          </w:p>
          <w:p w14:paraId="61AB5E3C" w14:textId="3D37396C" w:rsidR="00B80A3E" w:rsidRPr="00767BE2" w:rsidRDefault="00B80A3E" w:rsidP="00B80A3E">
            <w:pPr>
              <w:spacing w:line="0" w:lineRule="atLeast"/>
              <w:rPr>
                <w:rFonts w:ascii="ＭＳ ゴシック" w:hAnsi="ＭＳ ゴシック"/>
                <w:sz w:val="21"/>
                <w:szCs w:val="21"/>
              </w:rPr>
            </w:pPr>
          </w:p>
        </w:tc>
      </w:tr>
    </w:tbl>
    <w:p w14:paraId="294A9949" w14:textId="460FCAD8" w:rsidR="00AF0EEA" w:rsidRDefault="00AF0EEA" w:rsidP="007563C4">
      <w:pPr>
        <w:spacing w:line="0" w:lineRule="atLeast"/>
        <w:rPr>
          <w:rFonts w:ascii="ＭＳ ゴシック" w:hAnsi="ＭＳ ゴシック"/>
          <w:sz w:val="21"/>
          <w:szCs w:val="21"/>
        </w:rPr>
      </w:pPr>
    </w:p>
    <w:p w14:paraId="66E5AD6A" w14:textId="77777777" w:rsidR="007563C4" w:rsidRPr="007563C4" w:rsidRDefault="007563C4" w:rsidP="007563C4">
      <w:pPr>
        <w:spacing w:line="0" w:lineRule="atLeast"/>
        <w:rPr>
          <w:rFonts w:ascii="ＭＳ ゴシック" w:hAnsi="ＭＳ ゴシック"/>
          <w:b/>
          <w:sz w:val="26"/>
          <w:szCs w:val="26"/>
          <w:bdr w:val="single" w:sz="4" w:space="0" w:color="auto"/>
        </w:rPr>
      </w:pPr>
    </w:p>
    <w:tbl>
      <w:tblPr>
        <w:tblStyle w:val="a8"/>
        <w:tblW w:w="0" w:type="auto"/>
        <w:tblLook w:val="04A0" w:firstRow="1" w:lastRow="0" w:firstColumn="1" w:lastColumn="0" w:noHBand="0" w:noVBand="1"/>
      </w:tblPr>
      <w:tblGrid>
        <w:gridCol w:w="9742"/>
      </w:tblGrid>
      <w:tr w:rsidR="007563C4" w14:paraId="36B5BB5A" w14:textId="77777777" w:rsidTr="0035019C">
        <w:tc>
          <w:tcPr>
            <w:tcW w:w="9742" w:type="dxa"/>
            <w:shd w:val="clear" w:color="auto" w:fill="D9D9D9" w:themeFill="background1" w:themeFillShade="D9"/>
          </w:tcPr>
          <w:p w14:paraId="1ED04362" w14:textId="5B1A4307" w:rsidR="007563C4" w:rsidRPr="007563C4" w:rsidRDefault="007563C4" w:rsidP="007563C4">
            <w:pPr>
              <w:spacing w:line="0" w:lineRule="atLeast"/>
              <w:rPr>
                <w:rFonts w:ascii="ＭＳ ゴシック" w:hAnsi="ＭＳ ゴシック"/>
                <w:b/>
                <w:sz w:val="26"/>
                <w:szCs w:val="26"/>
              </w:rPr>
            </w:pPr>
            <w:r w:rsidRPr="007563C4">
              <w:rPr>
                <w:rFonts w:ascii="ＭＳ ゴシック" w:hAnsi="ＭＳ ゴシック" w:hint="eastAsia"/>
                <w:b/>
                <w:sz w:val="26"/>
                <w:szCs w:val="26"/>
              </w:rPr>
              <w:t>２．観光地域づくり法人が</w:t>
            </w:r>
            <w:r w:rsidRPr="003058F4">
              <w:rPr>
                <w:rFonts w:ascii="ＭＳ ゴシック" w:hAnsi="ＭＳ ゴシック" w:hint="eastAsia"/>
                <w:b/>
                <w:sz w:val="26"/>
                <w:szCs w:val="26"/>
              </w:rPr>
              <w:t>マネジメント・マーケティングする区域</w:t>
            </w:r>
          </w:p>
        </w:tc>
      </w:tr>
    </w:tbl>
    <w:p w14:paraId="200756D2" w14:textId="77777777" w:rsidR="007563C4" w:rsidRPr="00785C67" w:rsidRDefault="007563C4" w:rsidP="004F66C2">
      <w:pPr>
        <w:pStyle w:val="a3"/>
        <w:spacing w:line="0" w:lineRule="atLeast"/>
        <w:rPr>
          <w:rFonts w:ascii="ＭＳ ゴシック" w:eastAsia="ＭＳ ゴシック" w:hAnsi="ＭＳ ゴシック"/>
          <w:sz w:val="2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AF0EEA" w:rsidRPr="00767F07" w14:paraId="4D1CC62C" w14:textId="77777777" w:rsidTr="007E4720">
        <w:trPr>
          <w:trHeight w:val="1701"/>
        </w:trPr>
        <w:tc>
          <w:tcPr>
            <w:tcW w:w="9781" w:type="dxa"/>
          </w:tcPr>
          <w:p w14:paraId="7A380551" w14:textId="77777777" w:rsidR="004457ED" w:rsidRPr="00BC1443" w:rsidRDefault="004457ED" w:rsidP="004457ED">
            <w:pPr>
              <w:spacing w:line="0" w:lineRule="atLeast"/>
              <w:rPr>
                <w:rFonts w:ascii="ＭＳ ゴシック" w:hAnsi="ＭＳ ゴシック"/>
                <w:b/>
                <w:sz w:val="21"/>
                <w:szCs w:val="21"/>
              </w:rPr>
            </w:pPr>
            <w:r w:rsidRPr="00BC1443">
              <w:rPr>
                <w:rFonts w:ascii="ＭＳ ゴシック" w:hAnsi="ＭＳ ゴシック"/>
                <w:b/>
                <w:sz w:val="21"/>
                <w:szCs w:val="21"/>
              </w:rPr>
              <w:t>【区域の範囲が分かる図</w:t>
            </w:r>
            <w:r w:rsidRPr="00BC1443">
              <w:rPr>
                <w:rFonts w:ascii="ＭＳ ゴシック" w:hAnsi="ＭＳ ゴシック" w:hint="eastAsia"/>
                <w:b/>
                <w:sz w:val="21"/>
                <w:szCs w:val="21"/>
              </w:rPr>
              <w:t>表</w:t>
            </w:r>
            <w:r w:rsidRPr="00BC1443">
              <w:rPr>
                <w:rFonts w:ascii="ＭＳ ゴシック" w:hAnsi="ＭＳ ゴシック"/>
                <w:b/>
                <w:sz w:val="21"/>
                <w:szCs w:val="21"/>
              </w:rPr>
              <w:t>を挿入】</w:t>
            </w:r>
          </w:p>
          <w:p w14:paraId="5230DEAC" w14:textId="77777777" w:rsidR="004457ED" w:rsidRDefault="004457ED" w:rsidP="004457ED">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和歌山県紀南エリア（印南町、みなべ町、田辺市、白浜町、上富田町、すさみ町、那智勝浦町、太地町、古座川町、北山村、串本町、新宮市）</w:t>
            </w:r>
          </w:p>
          <w:p w14:paraId="37DB5C34" w14:textId="77777777" w:rsidR="004457ED" w:rsidRDefault="004457ED" w:rsidP="004457ED">
            <w:pPr>
              <w:spacing w:line="0" w:lineRule="atLeast"/>
              <w:rPr>
                <w:rFonts w:ascii="ＭＳ ゴシック" w:hAnsi="ＭＳ ゴシック"/>
                <w:sz w:val="21"/>
                <w:szCs w:val="21"/>
              </w:rPr>
            </w:pPr>
            <w:r>
              <w:rPr>
                <w:noProof/>
              </w:rPr>
              <w:drawing>
                <wp:inline distT="0" distB="0" distL="0" distR="0" wp14:anchorId="55B0D32E" wp14:editId="7BA277E7">
                  <wp:extent cx="3352800" cy="3819525"/>
                  <wp:effectExtent l="0" t="0" r="0" b="9525"/>
                  <wp:docPr id="1" name="図 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9"/>
                          <a:stretch>
                            <a:fillRect/>
                          </a:stretch>
                        </pic:blipFill>
                        <pic:spPr>
                          <a:xfrm>
                            <a:off x="0" y="0"/>
                            <a:ext cx="3418363" cy="3894215"/>
                          </a:xfrm>
                          <a:prstGeom prst="rect">
                            <a:avLst/>
                          </a:prstGeom>
                        </pic:spPr>
                      </pic:pic>
                    </a:graphicData>
                  </a:graphic>
                </wp:inline>
              </w:drawing>
            </w:r>
          </w:p>
          <w:p w14:paraId="756D0A0F" w14:textId="77777777" w:rsidR="004457ED" w:rsidRPr="00924A27" w:rsidRDefault="004457ED" w:rsidP="004457ED">
            <w:pPr>
              <w:spacing w:line="0" w:lineRule="atLeast"/>
              <w:rPr>
                <w:rFonts w:ascii="ＭＳ ゴシック" w:hAnsi="ＭＳ ゴシック"/>
                <w:sz w:val="21"/>
                <w:szCs w:val="21"/>
              </w:rPr>
            </w:pPr>
          </w:p>
          <w:p w14:paraId="7327D31D" w14:textId="77777777" w:rsidR="004457ED" w:rsidRPr="00BC1443" w:rsidRDefault="004457ED" w:rsidP="004457ED">
            <w:pPr>
              <w:spacing w:line="0" w:lineRule="atLeast"/>
              <w:rPr>
                <w:rFonts w:ascii="ＭＳ ゴシック" w:hAnsi="ＭＳ ゴシック"/>
                <w:b/>
                <w:sz w:val="21"/>
                <w:szCs w:val="21"/>
              </w:rPr>
            </w:pPr>
            <w:r w:rsidRPr="00BC1443">
              <w:rPr>
                <w:rFonts w:ascii="ＭＳ ゴシック" w:hAnsi="ＭＳ ゴシック" w:hint="eastAsia"/>
                <w:b/>
                <w:sz w:val="21"/>
                <w:szCs w:val="21"/>
              </w:rPr>
              <w:t>【区域</w:t>
            </w:r>
            <w:r w:rsidRPr="00BC1443">
              <w:rPr>
                <w:rFonts w:ascii="ＭＳ ゴシック" w:hAnsi="ＭＳ ゴシック"/>
                <w:b/>
                <w:sz w:val="21"/>
                <w:szCs w:val="21"/>
              </w:rPr>
              <w:t>設定の考え方</w:t>
            </w:r>
            <w:r w:rsidRPr="00BC1443">
              <w:rPr>
                <w:rFonts w:ascii="ＭＳ ゴシック" w:hAnsi="ＭＳ ゴシック" w:hint="eastAsia"/>
                <w:b/>
                <w:sz w:val="21"/>
                <w:szCs w:val="21"/>
              </w:rPr>
              <w:t>】</w:t>
            </w:r>
          </w:p>
          <w:p w14:paraId="59DAEE81" w14:textId="77777777" w:rsidR="004457ED" w:rsidRPr="001F77F9" w:rsidRDefault="004457ED" w:rsidP="004457ED">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和歌山県紀南エリアは、世界的に評価の高い世界遺産である熊野古道をはじめ、自然・歴史・文化が豊かな地域であり、地域資源の歴史・文化的な面からも誘客コンセプトとして共通する点が多く、行</w:t>
            </w:r>
            <w:r>
              <w:rPr>
                <w:rFonts w:asciiTheme="majorEastAsia" w:eastAsiaTheme="majorEastAsia" w:hAnsiTheme="majorEastAsia" w:hint="eastAsia"/>
                <w:sz w:val="21"/>
                <w:szCs w:val="21"/>
              </w:rPr>
              <w:lastRenderedPageBreak/>
              <w:t>政の区分をまたいだ複数地域一体とした広域観光に適した地域である。対象地域は空の玄関口である南紀白浜空港の後背圏であり、ターゲットである首都圏・欧米豪からのアクセスの点においても、空港を起点としたアクセスが描きやすいことから、安定的かつ継続的に地域が一体となって連携して魅力を発信することで、さらなる誘客・地域活性化の相乗効果が発揮できる区域設定となっている。</w:t>
            </w:r>
          </w:p>
          <w:p w14:paraId="3EFCA527" w14:textId="77777777" w:rsidR="004457ED" w:rsidRPr="00924A27" w:rsidRDefault="004457ED" w:rsidP="004457ED">
            <w:pPr>
              <w:spacing w:line="0" w:lineRule="atLeast"/>
              <w:rPr>
                <w:rFonts w:ascii="ＭＳ ゴシック" w:hAnsi="ＭＳ ゴシック"/>
                <w:sz w:val="21"/>
                <w:szCs w:val="21"/>
              </w:rPr>
            </w:pPr>
          </w:p>
          <w:p w14:paraId="7D589E48" w14:textId="77777777" w:rsidR="004457ED" w:rsidRPr="00BC1443" w:rsidRDefault="004457ED" w:rsidP="004457ED">
            <w:pPr>
              <w:spacing w:line="0" w:lineRule="atLeast"/>
              <w:rPr>
                <w:rFonts w:ascii="ＭＳ ゴシック" w:hAnsi="ＭＳ ゴシック"/>
                <w:b/>
                <w:sz w:val="21"/>
                <w:szCs w:val="21"/>
              </w:rPr>
            </w:pPr>
            <w:r w:rsidRPr="00BC1443">
              <w:rPr>
                <w:rFonts w:ascii="ＭＳ ゴシック" w:hAnsi="ＭＳ ゴシック" w:hint="eastAsia"/>
                <w:b/>
                <w:sz w:val="21"/>
                <w:szCs w:val="21"/>
              </w:rPr>
              <w:t>【観光客</w:t>
            </w:r>
            <w:r w:rsidRPr="00BC1443">
              <w:rPr>
                <w:rFonts w:ascii="ＭＳ ゴシック" w:hAnsi="ＭＳ ゴシック"/>
                <w:b/>
                <w:sz w:val="21"/>
                <w:szCs w:val="21"/>
              </w:rPr>
              <w:t>の実態</w:t>
            </w:r>
            <w:r w:rsidRPr="00BC1443">
              <w:rPr>
                <w:rFonts w:ascii="ＭＳ ゴシック" w:hAnsi="ＭＳ ゴシック" w:hint="eastAsia"/>
                <w:b/>
                <w:sz w:val="21"/>
                <w:szCs w:val="21"/>
              </w:rPr>
              <w:t>等】</w:t>
            </w:r>
          </w:p>
          <w:p w14:paraId="4BBD3D8C" w14:textId="77777777" w:rsidR="004457ED" w:rsidRPr="001F77F9" w:rsidRDefault="004457ED" w:rsidP="004457ED">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和歌山県紀南地域への2018年の観光客数は1,528万人（和歌山県全体への観光客数の約44％）で、前年と比較して2.7 %増加、うち宿泊客数は379万人（観光客数のうち24.8％）となっている。ロンリープラネット「Best in Travel 2018」において訪れるべき世界の10地域のベスト5に紀伊半島が選ばれるなど、当地域への注目度は世界的にも高まっており、今後の広域連携による地域マーケティング・マネジメント次第で更なる観光客数の増加を見込むことができるポテンシャルの大きな地域である。また、近年は働き方改革や事業継続を企図した事業拠点の首都圏一極集中回避の傾向がある中で、和歌山県は県知事がワーケーション自治体協議会の初代会長を務めるなど、ワーケーションの全国トップランナーとして、ワーケーションを目的としたビジネス客の誘致に成功している。さらに、先端技術を持つIoT関連企業の実証実験地、民間ロケット発射場の建設地など観光とも親和性の高い先端ビジネス地としても脚光を浴びている。</w:t>
            </w:r>
          </w:p>
          <w:p w14:paraId="35EEF469" w14:textId="77777777" w:rsidR="004457ED" w:rsidRPr="00924A27" w:rsidRDefault="004457ED" w:rsidP="004457ED">
            <w:pPr>
              <w:spacing w:line="0" w:lineRule="atLeast"/>
              <w:rPr>
                <w:rFonts w:ascii="ＭＳ ゴシック" w:hAnsi="ＭＳ ゴシック"/>
                <w:sz w:val="21"/>
                <w:szCs w:val="21"/>
              </w:rPr>
            </w:pPr>
          </w:p>
          <w:p w14:paraId="2B231DBD" w14:textId="77777777" w:rsidR="004457ED" w:rsidRPr="00BC1443" w:rsidRDefault="004457ED" w:rsidP="004457ED">
            <w:pPr>
              <w:spacing w:line="0" w:lineRule="atLeast"/>
              <w:rPr>
                <w:rFonts w:ascii="ＭＳ ゴシック" w:hAnsi="ＭＳ ゴシック"/>
                <w:b/>
                <w:sz w:val="21"/>
                <w:szCs w:val="21"/>
              </w:rPr>
            </w:pPr>
            <w:r w:rsidRPr="00BC1443">
              <w:rPr>
                <w:rFonts w:ascii="ＭＳ ゴシック" w:hAnsi="ＭＳ ゴシック" w:hint="eastAsia"/>
                <w:b/>
                <w:sz w:val="21"/>
                <w:szCs w:val="21"/>
              </w:rPr>
              <w:t>【観光</w:t>
            </w:r>
            <w:r w:rsidRPr="00BC1443">
              <w:rPr>
                <w:rFonts w:ascii="ＭＳ ゴシック" w:hAnsi="ＭＳ ゴシック"/>
                <w:b/>
                <w:sz w:val="21"/>
                <w:szCs w:val="21"/>
              </w:rPr>
              <w:t>資源：観光施設、</w:t>
            </w:r>
            <w:r w:rsidRPr="00BC1443">
              <w:rPr>
                <w:rFonts w:ascii="ＭＳ ゴシック" w:hAnsi="ＭＳ ゴシック" w:hint="eastAsia"/>
                <w:b/>
                <w:sz w:val="21"/>
                <w:szCs w:val="21"/>
              </w:rPr>
              <w:t>商業施設</w:t>
            </w:r>
            <w:r w:rsidRPr="00BC1443">
              <w:rPr>
                <w:rFonts w:ascii="ＭＳ ゴシック" w:hAnsi="ＭＳ ゴシック"/>
                <w:b/>
                <w:sz w:val="21"/>
                <w:szCs w:val="21"/>
              </w:rPr>
              <w:t>、自然、文化、</w:t>
            </w:r>
            <w:r w:rsidRPr="00BC1443">
              <w:rPr>
                <w:rFonts w:ascii="ＭＳ ゴシック" w:hAnsi="ＭＳ ゴシック" w:hint="eastAsia"/>
                <w:b/>
                <w:sz w:val="21"/>
                <w:szCs w:val="21"/>
              </w:rPr>
              <w:t>スポーツ</w:t>
            </w:r>
            <w:r w:rsidRPr="00BC1443">
              <w:rPr>
                <w:rFonts w:ascii="ＭＳ ゴシック" w:hAnsi="ＭＳ ゴシック"/>
                <w:b/>
                <w:sz w:val="21"/>
                <w:szCs w:val="21"/>
              </w:rPr>
              <w:t>、イベント等</w:t>
            </w:r>
            <w:r w:rsidRPr="00BC1443">
              <w:rPr>
                <w:rFonts w:ascii="ＭＳ ゴシック" w:hAnsi="ＭＳ ゴシック" w:hint="eastAsia"/>
                <w:b/>
                <w:sz w:val="21"/>
                <w:szCs w:val="21"/>
              </w:rPr>
              <w:t>】</w:t>
            </w:r>
          </w:p>
          <w:p w14:paraId="7D389AF9" w14:textId="77777777" w:rsidR="004457ED" w:rsidRDefault="004457ED" w:rsidP="004457ED">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世界遺産・ミシュラン3つ星でパワースポットの熊野古道をはじめ、歴史・文化・自然・食・体験を楽しめる地域である。対象地域に広域に分布するこれらの観光資源を活かし、ターゲット顧客目線で地域事業者と連携して広域周遊を仕掛けることで、宿泊客の増加を目指していく。</w:t>
            </w:r>
          </w:p>
          <w:p w14:paraId="7F9E2EF3" w14:textId="77777777" w:rsidR="004457ED" w:rsidRDefault="004457ED" w:rsidP="004457ED">
            <w:pPr>
              <w:spacing w:line="0" w:lineRule="atLeast"/>
              <w:rPr>
                <w:rFonts w:asciiTheme="majorEastAsia" w:eastAsiaTheme="majorEastAsia" w:hAnsiTheme="majorEastAsia"/>
                <w:sz w:val="21"/>
                <w:szCs w:val="21"/>
              </w:rPr>
            </w:pPr>
            <w:r>
              <w:rPr>
                <w:noProof/>
              </w:rPr>
              <w:drawing>
                <wp:inline distT="0" distB="0" distL="0" distR="0" wp14:anchorId="22DEE436" wp14:editId="5BE5B8DE">
                  <wp:extent cx="5088047" cy="3023858"/>
                  <wp:effectExtent l="0" t="0" r="0" b="5715"/>
                  <wp:docPr id="31" name="図 3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33526" cy="3050887"/>
                          </a:xfrm>
                          <a:prstGeom prst="rect">
                            <a:avLst/>
                          </a:prstGeom>
                          <a:noFill/>
                          <a:ln>
                            <a:noFill/>
                          </a:ln>
                        </pic:spPr>
                      </pic:pic>
                    </a:graphicData>
                  </a:graphic>
                </wp:inline>
              </w:drawing>
            </w:r>
          </w:p>
          <w:p w14:paraId="727C2114" w14:textId="77777777" w:rsidR="004457ED" w:rsidRDefault="004457ED" w:rsidP="004457ED">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これらの観光資源のほかに、田辺市・上富田町ではスポーツによる誘致活動も盛んに行っており、近年ではラグビー日本代表チーム、プロサッカーチームなどの合宿が行われている。また、豊かな自然環境や風景を活かした各種スポーツイベント（例：南紀白浜トライアスロン大会、アジア・オセアニア</w:t>
            </w:r>
            <w:r>
              <w:rPr>
                <w:rFonts w:asciiTheme="majorEastAsia" w:eastAsiaTheme="majorEastAsia" w:hAnsiTheme="majorEastAsia" w:cs="Arial" w:hint="eastAsia"/>
                <w:color w:val="000000"/>
                <w:sz w:val="21"/>
                <w:szCs w:val="21"/>
                <w:shd w:val="clear" w:color="auto" w:fill="FFFFFF"/>
              </w:rPr>
              <w:t>ビーチアルティメット選手権大会、</w:t>
            </w:r>
            <w:r>
              <w:rPr>
                <w:rFonts w:asciiTheme="majorEastAsia" w:eastAsiaTheme="majorEastAsia" w:hAnsiTheme="majorEastAsia" w:hint="eastAsia"/>
                <w:sz w:val="21"/>
                <w:szCs w:val="21"/>
              </w:rPr>
              <w:t>ライドオンすさみ、紀州口熊野マラソン）も多く行われており、地域の大きな魅力にもなっている。</w:t>
            </w:r>
          </w:p>
          <w:p w14:paraId="1F0DDF66" w14:textId="77777777" w:rsidR="004457ED" w:rsidRDefault="004457ED" w:rsidP="004457ED">
            <w:pPr>
              <w:spacing w:line="0" w:lineRule="atLeast"/>
              <w:rPr>
                <w:rFonts w:ascii="ＭＳ ゴシック" w:hAnsi="ＭＳ ゴシック"/>
                <w:sz w:val="21"/>
                <w:szCs w:val="21"/>
              </w:rPr>
            </w:pPr>
          </w:p>
          <w:p w14:paraId="72400B84" w14:textId="77777777" w:rsidR="004457ED" w:rsidRPr="00BC1443" w:rsidRDefault="004457ED" w:rsidP="004457ED">
            <w:pPr>
              <w:spacing w:line="0" w:lineRule="atLeast"/>
              <w:rPr>
                <w:rFonts w:ascii="ＭＳ ゴシック" w:hAnsi="ＭＳ ゴシック"/>
                <w:b/>
                <w:sz w:val="21"/>
                <w:szCs w:val="21"/>
              </w:rPr>
            </w:pPr>
            <w:r w:rsidRPr="00BC1443">
              <w:rPr>
                <w:rFonts w:ascii="ＭＳ ゴシック" w:hAnsi="ＭＳ ゴシック" w:hint="eastAsia"/>
                <w:b/>
                <w:sz w:val="21"/>
                <w:szCs w:val="21"/>
              </w:rPr>
              <w:t>【宿泊</w:t>
            </w:r>
            <w:r w:rsidRPr="00BC1443">
              <w:rPr>
                <w:rFonts w:ascii="ＭＳ ゴシック" w:hAnsi="ＭＳ ゴシック"/>
                <w:b/>
                <w:sz w:val="21"/>
                <w:szCs w:val="21"/>
              </w:rPr>
              <w:t>施設：</w:t>
            </w:r>
            <w:r w:rsidRPr="00BC1443">
              <w:rPr>
                <w:rFonts w:ascii="ＭＳ ゴシック" w:hAnsi="ＭＳ ゴシック" w:hint="eastAsia"/>
                <w:b/>
                <w:sz w:val="21"/>
                <w:szCs w:val="21"/>
              </w:rPr>
              <w:t>域内</w:t>
            </w:r>
            <w:r w:rsidRPr="00BC1443">
              <w:rPr>
                <w:rFonts w:ascii="ＭＳ ゴシック" w:hAnsi="ＭＳ ゴシック"/>
                <w:b/>
                <w:sz w:val="21"/>
                <w:szCs w:val="21"/>
              </w:rPr>
              <w:t>分布</w:t>
            </w:r>
            <w:r w:rsidRPr="00BC1443">
              <w:rPr>
                <w:rFonts w:ascii="ＭＳ ゴシック" w:hAnsi="ＭＳ ゴシック" w:hint="eastAsia"/>
                <w:b/>
                <w:sz w:val="21"/>
                <w:szCs w:val="21"/>
              </w:rPr>
              <w:t>、</w:t>
            </w:r>
            <w:r w:rsidRPr="00BC1443">
              <w:rPr>
                <w:rFonts w:ascii="ＭＳ ゴシック" w:hAnsi="ＭＳ ゴシック"/>
                <w:b/>
                <w:sz w:val="21"/>
                <w:szCs w:val="21"/>
              </w:rPr>
              <w:t>施設数、収容力、施設規模等</w:t>
            </w:r>
            <w:r w:rsidRPr="00BC1443">
              <w:rPr>
                <w:rFonts w:ascii="ＭＳ ゴシック" w:hAnsi="ＭＳ ゴシック" w:hint="eastAsia"/>
                <w:b/>
                <w:sz w:val="21"/>
                <w:szCs w:val="21"/>
              </w:rPr>
              <w:t>】</w:t>
            </w:r>
          </w:p>
          <w:p w14:paraId="1E06C163" w14:textId="77777777" w:rsidR="004457ED" w:rsidRDefault="004457ED" w:rsidP="004457ED">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和歌山県紀南エリアには、宿泊施設が532軒（定員36,444人）あり、そのうちの約半数の318軒（定員22,767人）が田辺・白浜地区に分布している。</w:t>
            </w:r>
          </w:p>
          <w:p w14:paraId="0435C551" w14:textId="77777777" w:rsidR="004457ED" w:rsidRPr="007563C4" w:rsidRDefault="004457ED" w:rsidP="004457ED">
            <w:pPr>
              <w:spacing w:line="0" w:lineRule="atLeast"/>
              <w:rPr>
                <w:rFonts w:ascii="ＭＳ ゴシック" w:hAnsi="ＭＳ ゴシック"/>
                <w:sz w:val="21"/>
                <w:szCs w:val="21"/>
              </w:rPr>
            </w:pPr>
          </w:p>
          <w:p w14:paraId="1DDF5971" w14:textId="77777777" w:rsidR="004457ED" w:rsidRPr="00BC1443" w:rsidRDefault="004457ED" w:rsidP="004457ED">
            <w:pPr>
              <w:spacing w:line="0" w:lineRule="atLeast"/>
              <w:rPr>
                <w:rFonts w:ascii="ＭＳ ゴシック" w:hAnsi="ＭＳ ゴシック"/>
                <w:b/>
                <w:sz w:val="21"/>
                <w:szCs w:val="21"/>
              </w:rPr>
            </w:pPr>
            <w:r w:rsidRPr="00BC1443">
              <w:rPr>
                <w:rFonts w:ascii="ＭＳ ゴシック" w:hAnsi="ＭＳ ゴシック" w:hint="eastAsia"/>
                <w:b/>
                <w:sz w:val="21"/>
                <w:szCs w:val="21"/>
              </w:rPr>
              <w:t>【利便性：区域</w:t>
            </w:r>
            <w:r w:rsidRPr="00BC1443">
              <w:rPr>
                <w:rFonts w:ascii="ＭＳ ゴシック" w:hAnsi="ＭＳ ゴシック"/>
                <w:b/>
                <w:sz w:val="21"/>
                <w:szCs w:val="21"/>
              </w:rPr>
              <w:t>までの</w:t>
            </w:r>
            <w:r w:rsidRPr="00BC1443">
              <w:rPr>
                <w:rFonts w:ascii="ＭＳ ゴシック" w:hAnsi="ＭＳ ゴシック" w:hint="eastAsia"/>
                <w:b/>
                <w:sz w:val="21"/>
                <w:szCs w:val="21"/>
              </w:rPr>
              <w:t>交通、</w:t>
            </w:r>
            <w:r w:rsidRPr="00BC1443">
              <w:rPr>
                <w:rFonts w:ascii="ＭＳ ゴシック" w:hAnsi="ＭＳ ゴシック"/>
                <w:b/>
                <w:sz w:val="21"/>
                <w:szCs w:val="21"/>
              </w:rPr>
              <w:t>域</w:t>
            </w:r>
            <w:r w:rsidRPr="00BC1443">
              <w:rPr>
                <w:rFonts w:ascii="ＭＳ ゴシック" w:hAnsi="ＭＳ ゴシック" w:hint="eastAsia"/>
                <w:b/>
                <w:sz w:val="21"/>
                <w:szCs w:val="21"/>
              </w:rPr>
              <w:t>内</w:t>
            </w:r>
            <w:r w:rsidRPr="00BC1443">
              <w:rPr>
                <w:rFonts w:ascii="ＭＳ ゴシック" w:hAnsi="ＭＳ ゴシック"/>
                <w:b/>
                <w:sz w:val="21"/>
                <w:szCs w:val="21"/>
              </w:rPr>
              <w:t>交通</w:t>
            </w:r>
            <w:r w:rsidRPr="00BC1443">
              <w:rPr>
                <w:rFonts w:ascii="ＭＳ ゴシック" w:hAnsi="ＭＳ ゴシック" w:hint="eastAsia"/>
                <w:b/>
                <w:sz w:val="21"/>
                <w:szCs w:val="21"/>
              </w:rPr>
              <w:t>】</w:t>
            </w:r>
          </w:p>
          <w:p w14:paraId="1C77138D" w14:textId="77777777" w:rsidR="004457ED" w:rsidRDefault="004457ED" w:rsidP="004457ED">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地域の中心部に南紀白浜空港があり、東京（羽田）との間を約1時間のフライトで結んでいる。</w:t>
            </w:r>
          </w:p>
          <w:p w14:paraId="1F35D759" w14:textId="77777777" w:rsidR="004457ED" w:rsidRDefault="004457ED" w:rsidP="004457ED">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lastRenderedPageBreak/>
              <w:t>空港から南北へは、JRのほかに、高速道路が延伸中であり、高速バス、レンタカーでの移動の利便性も向上している。</w:t>
            </w:r>
          </w:p>
          <w:p w14:paraId="6F9343FA" w14:textId="77777777" w:rsidR="004457ED" w:rsidRPr="001F77F9" w:rsidRDefault="004457ED" w:rsidP="004457ED">
            <w:pPr>
              <w:spacing w:line="0" w:lineRule="atLeast"/>
              <w:rPr>
                <w:rFonts w:ascii="ＭＳ ゴシック" w:hAnsi="ＭＳ ゴシック"/>
                <w:sz w:val="21"/>
                <w:szCs w:val="21"/>
              </w:rPr>
            </w:pPr>
            <w:r>
              <w:rPr>
                <w:noProof/>
              </w:rPr>
              <w:drawing>
                <wp:inline distT="0" distB="0" distL="0" distR="0" wp14:anchorId="16F200E8" wp14:editId="5D19791B">
                  <wp:extent cx="4191754" cy="5060315"/>
                  <wp:effectExtent l="0" t="0" r="0" b="6985"/>
                  <wp:docPr id="2" name="図 2"/>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11"/>
                          <a:srcRect l="30304" t="9015" r="31564" b="8309"/>
                          <a:stretch/>
                        </pic:blipFill>
                        <pic:spPr bwMode="auto">
                          <a:xfrm>
                            <a:off x="0" y="0"/>
                            <a:ext cx="4372458" cy="5278462"/>
                          </a:xfrm>
                          <a:prstGeom prst="rect">
                            <a:avLst/>
                          </a:prstGeom>
                          <a:ln>
                            <a:noFill/>
                          </a:ln>
                          <a:extLst>
                            <a:ext uri="{53640926-AAD7-44D8-BBD7-CCE9431645EC}">
                              <a14:shadowObscured xmlns:a14="http://schemas.microsoft.com/office/drawing/2010/main"/>
                            </a:ext>
                          </a:extLst>
                        </pic:spPr>
                      </pic:pic>
                    </a:graphicData>
                  </a:graphic>
                </wp:inline>
              </w:drawing>
            </w:r>
          </w:p>
          <w:p w14:paraId="7FA3B511" w14:textId="77777777" w:rsidR="004457ED" w:rsidRPr="00924A27" w:rsidRDefault="004457ED" w:rsidP="004457ED">
            <w:pPr>
              <w:spacing w:line="0" w:lineRule="atLeast"/>
              <w:rPr>
                <w:rFonts w:ascii="ＭＳ ゴシック" w:hAnsi="ＭＳ ゴシック"/>
                <w:sz w:val="21"/>
                <w:szCs w:val="21"/>
              </w:rPr>
            </w:pPr>
          </w:p>
          <w:p w14:paraId="46665911" w14:textId="77777777" w:rsidR="004457ED" w:rsidRPr="00BC1443" w:rsidRDefault="004457ED" w:rsidP="004457ED">
            <w:pPr>
              <w:spacing w:line="0" w:lineRule="atLeast"/>
              <w:rPr>
                <w:rFonts w:ascii="ＭＳ ゴシック" w:hAnsi="ＭＳ ゴシック"/>
                <w:b/>
                <w:sz w:val="21"/>
                <w:szCs w:val="21"/>
              </w:rPr>
            </w:pPr>
            <w:r w:rsidRPr="00BC1443">
              <w:rPr>
                <w:rFonts w:ascii="ＭＳ ゴシック" w:hAnsi="ＭＳ ゴシック" w:hint="eastAsia"/>
                <w:b/>
                <w:sz w:val="21"/>
                <w:szCs w:val="21"/>
              </w:rPr>
              <w:t>【外国人</w:t>
            </w:r>
            <w:r w:rsidRPr="00BC1443">
              <w:rPr>
                <w:rFonts w:ascii="ＭＳ ゴシック" w:hAnsi="ＭＳ ゴシック"/>
                <w:b/>
                <w:sz w:val="21"/>
                <w:szCs w:val="21"/>
              </w:rPr>
              <w:t>観光客への対応</w:t>
            </w:r>
            <w:r w:rsidRPr="00BC1443">
              <w:rPr>
                <w:rFonts w:ascii="ＭＳ ゴシック" w:hAnsi="ＭＳ ゴシック" w:hint="eastAsia"/>
                <w:b/>
                <w:sz w:val="21"/>
                <w:szCs w:val="21"/>
              </w:rPr>
              <w:t>】</w:t>
            </w:r>
          </w:p>
          <w:p w14:paraId="5F73BFCF" w14:textId="77777777" w:rsidR="004457ED" w:rsidRDefault="004457ED" w:rsidP="004457ED">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和歌山県全体への外国人観光客（2018年）は約47万9千人で、そのうち対象地域への来訪は約51％の約24万5千人を占める。</w:t>
            </w:r>
          </w:p>
          <w:p w14:paraId="769251D8" w14:textId="77777777" w:rsidR="004457ED" w:rsidRDefault="004457ED" w:rsidP="004457ED">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月別の外国人宿泊客者数をみると、国内からの旅行シーズンのピーク（7月・8月）から外れた傾向にあることから、オフピークの需要の底上げ及び年間需要の平準化に寄与することが期待される。</w:t>
            </w:r>
          </w:p>
          <w:p w14:paraId="665AD004" w14:textId="77777777" w:rsidR="004457ED" w:rsidRDefault="004457ED" w:rsidP="004457ED">
            <w:pPr>
              <w:spacing w:line="0" w:lineRule="atLeast"/>
              <w:rPr>
                <w:rFonts w:asciiTheme="majorEastAsia" w:eastAsiaTheme="majorEastAsia" w:hAnsiTheme="majorEastAsia"/>
                <w:sz w:val="21"/>
                <w:szCs w:val="21"/>
              </w:rPr>
            </w:pPr>
          </w:p>
          <w:p w14:paraId="44EB0FBB" w14:textId="77777777" w:rsidR="004457ED" w:rsidRPr="001F77F9" w:rsidRDefault="004457ED" w:rsidP="004457ED">
            <w:pPr>
              <w:spacing w:line="0" w:lineRule="atLeast"/>
              <w:rPr>
                <w:rFonts w:ascii="ＭＳ ゴシック" w:hAnsi="ＭＳ ゴシック"/>
                <w:sz w:val="21"/>
                <w:szCs w:val="21"/>
              </w:rPr>
            </w:pPr>
            <w:r>
              <w:rPr>
                <w:rFonts w:asciiTheme="majorEastAsia" w:eastAsiaTheme="majorEastAsia" w:hAnsiTheme="majorEastAsia"/>
                <w:noProof/>
                <w:sz w:val="21"/>
                <w:szCs w:val="21"/>
              </w:rPr>
              <w:drawing>
                <wp:inline distT="0" distB="0" distL="0" distR="0" wp14:anchorId="3547DCD2" wp14:editId="20EF403A">
                  <wp:extent cx="4006393" cy="2000816"/>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5490" cy="2005359"/>
                          </a:xfrm>
                          <a:prstGeom prst="rect">
                            <a:avLst/>
                          </a:prstGeom>
                          <a:noFill/>
                          <a:ln>
                            <a:noFill/>
                          </a:ln>
                        </pic:spPr>
                      </pic:pic>
                    </a:graphicData>
                  </a:graphic>
                </wp:inline>
              </w:drawing>
            </w:r>
          </w:p>
          <w:p w14:paraId="08C75074" w14:textId="77777777" w:rsidR="004457ED" w:rsidRDefault="004457ED" w:rsidP="004457ED">
            <w:pPr>
              <w:spacing w:line="0" w:lineRule="atLeast"/>
              <w:rPr>
                <w:rFonts w:ascii="ＭＳ ゴシック" w:hAnsi="ＭＳ ゴシック"/>
                <w:sz w:val="21"/>
                <w:szCs w:val="21"/>
              </w:rPr>
            </w:pPr>
          </w:p>
          <w:p w14:paraId="61662B9C" w14:textId="77777777" w:rsidR="004457ED" w:rsidRDefault="004457ED" w:rsidP="004457ED">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外国地域別にみると、アジアは66％、欧米豪ほかが34％を占めている。熊野古道など地域の観光資源との親和性や訪日観光客数の伸び率などから、欧米豪インバウンドの今後の伸長が期待される。</w:t>
            </w:r>
          </w:p>
          <w:p w14:paraId="27A706EF" w14:textId="27A3E5BA" w:rsidR="00480FD4" w:rsidRDefault="004457ED" w:rsidP="004457ED">
            <w:pPr>
              <w:spacing w:line="0" w:lineRule="atLeast"/>
              <w:rPr>
                <w:rFonts w:ascii="ＭＳ ゴシック" w:hAnsi="ＭＳ ゴシック"/>
                <w:sz w:val="21"/>
                <w:szCs w:val="21"/>
              </w:rPr>
            </w:pPr>
            <w:r>
              <w:rPr>
                <w:rFonts w:asciiTheme="majorEastAsia" w:eastAsiaTheme="majorEastAsia" w:hAnsiTheme="majorEastAsia" w:hint="eastAsia"/>
                <w:sz w:val="21"/>
                <w:szCs w:val="21"/>
              </w:rPr>
              <w:t>なお、外国人観光客の受入強化にあたっては、カード決済を含むキャッシュレスの普及や単なる日本語ガイドの翻訳にとどまらない各国の文化的相違背景も踏まえた言語おもてなし対応、ビーガン・グルテンフリーや日本食の文化・作法まで踏まえた飲食対応などの受入体制の拡充が必要。</w:t>
            </w:r>
          </w:p>
          <w:p w14:paraId="7D0F4025" w14:textId="2902A185" w:rsidR="00480FD4" w:rsidRPr="00924A27" w:rsidRDefault="00480FD4" w:rsidP="00F06D38">
            <w:pPr>
              <w:spacing w:line="0" w:lineRule="atLeast"/>
              <w:rPr>
                <w:rFonts w:ascii="ＭＳ ゴシック" w:hAnsi="ＭＳ ゴシック"/>
                <w:sz w:val="21"/>
                <w:szCs w:val="21"/>
              </w:rPr>
            </w:pPr>
          </w:p>
        </w:tc>
      </w:tr>
    </w:tbl>
    <w:p w14:paraId="787B4C63" w14:textId="44780F7B" w:rsidR="008F4365" w:rsidRDefault="008F4365" w:rsidP="00595912">
      <w:pPr>
        <w:spacing w:line="0" w:lineRule="atLeast"/>
        <w:rPr>
          <w:rFonts w:ascii="ＭＳ ゴシック" w:hAnsi="ＭＳ ゴシック"/>
          <w:b/>
          <w:sz w:val="26"/>
          <w:szCs w:val="26"/>
          <w:bdr w:val="single" w:sz="4" w:space="0" w:color="auto"/>
        </w:rPr>
      </w:pPr>
    </w:p>
    <w:p w14:paraId="4CF6B800" w14:textId="77777777" w:rsidR="007563C4" w:rsidRPr="007563C4" w:rsidRDefault="007563C4" w:rsidP="00595912">
      <w:pPr>
        <w:spacing w:line="0" w:lineRule="atLeast"/>
        <w:rPr>
          <w:rFonts w:ascii="ＭＳ ゴシック" w:hAnsi="ＭＳ ゴシック"/>
          <w:b/>
          <w:sz w:val="26"/>
          <w:szCs w:val="26"/>
          <w:bdr w:val="single" w:sz="4" w:space="0" w:color="auto"/>
        </w:rPr>
      </w:pPr>
    </w:p>
    <w:tbl>
      <w:tblPr>
        <w:tblStyle w:val="a8"/>
        <w:tblW w:w="0" w:type="auto"/>
        <w:tblLook w:val="04A0" w:firstRow="1" w:lastRow="0" w:firstColumn="1" w:lastColumn="0" w:noHBand="0" w:noVBand="1"/>
      </w:tblPr>
      <w:tblGrid>
        <w:gridCol w:w="9742"/>
      </w:tblGrid>
      <w:tr w:rsidR="007563C4" w14:paraId="60E36845" w14:textId="77777777" w:rsidTr="0035019C">
        <w:tc>
          <w:tcPr>
            <w:tcW w:w="9742" w:type="dxa"/>
            <w:shd w:val="clear" w:color="auto" w:fill="D9D9D9" w:themeFill="background1" w:themeFillShade="D9"/>
          </w:tcPr>
          <w:p w14:paraId="00BCAA71" w14:textId="1C1FA286" w:rsidR="007563C4" w:rsidRDefault="007563C4" w:rsidP="00595912">
            <w:pPr>
              <w:spacing w:line="0" w:lineRule="atLeast"/>
              <w:rPr>
                <w:rFonts w:ascii="ＭＳ ゴシック" w:hAnsi="ＭＳ ゴシック"/>
                <w:sz w:val="21"/>
                <w:szCs w:val="21"/>
              </w:rPr>
            </w:pPr>
            <w:r w:rsidRPr="007563C4">
              <w:rPr>
                <w:rFonts w:ascii="ＭＳ ゴシック" w:hAnsi="ＭＳ ゴシック" w:hint="eastAsia"/>
                <w:b/>
                <w:sz w:val="26"/>
                <w:szCs w:val="26"/>
              </w:rPr>
              <w:t>３．各種データ等の継続的な収集・分析</w:t>
            </w:r>
          </w:p>
        </w:tc>
      </w:tr>
    </w:tbl>
    <w:p w14:paraId="76DD4D66" w14:textId="77777777" w:rsidR="007563C4" w:rsidRPr="00785C67" w:rsidRDefault="007563C4" w:rsidP="00595912">
      <w:pPr>
        <w:spacing w:line="0" w:lineRule="atLeast"/>
        <w:rPr>
          <w:rFonts w:ascii="ＭＳ ゴシック" w:hAnsi="ＭＳ ゴシック"/>
          <w:sz w:val="21"/>
          <w:szCs w:val="21"/>
        </w:rPr>
      </w:pPr>
    </w:p>
    <w:tbl>
      <w:tblPr>
        <w:tblStyle w:val="a8"/>
        <w:tblW w:w="9776" w:type="dxa"/>
        <w:tblLook w:val="04A0" w:firstRow="1" w:lastRow="0" w:firstColumn="1" w:lastColumn="0" w:noHBand="0" w:noVBand="1"/>
      </w:tblPr>
      <w:tblGrid>
        <w:gridCol w:w="2830"/>
        <w:gridCol w:w="3473"/>
        <w:gridCol w:w="3473"/>
      </w:tblGrid>
      <w:tr w:rsidR="008F4365" w14:paraId="0D595462" w14:textId="77777777" w:rsidTr="005A758C">
        <w:tc>
          <w:tcPr>
            <w:tcW w:w="2830" w:type="dxa"/>
            <w:shd w:val="clear" w:color="auto" w:fill="DAEEF3" w:themeFill="accent5" w:themeFillTint="33"/>
          </w:tcPr>
          <w:p w14:paraId="2D2E5B51" w14:textId="77777777" w:rsidR="008F4365" w:rsidRDefault="008F4365" w:rsidP="009B66EC">
            <w:pPr>
              <w:spacing w:line="0" w:lineRule="atLeast"/>
              <w:jc w:val="center"/>
              <w:rPr>
                <w:rFonts w:ascii="ＭＳ ゴシック" w:hAnsi="ＭＳ ゴシック"/>
                <w:sz w:val="20"/>
                <w:szCs w:val="20"/>
              </w:rPr>
            </w:pPr>
            <w:r>
              <w:rPr>
                <w:rFonts w:ascii="ＭＳ ゴシック" w:hAnsi="ＭＳ ゴシック" w:hint="eastAsia"/>
                <w:sz w:val="20"/>
                <w:szCs w:val="20"/>
              </w:rPr>
              <w:t>収集</w:t>
            </w:r>
            <w:r>
              <w:rPr>
                <w:rFonts w:ascii="ＭＳ ゴシック" w:hAnsi="ＭＳ ゴシック"/>
                <w:sz w:val="20"/>
                <w:szCs w:val="20"/>
              </w:rPr>
              <w:t>する</w:t>
            </w:r>
            <w:r>
              <w:rPr>
                <w:rFonts w:ascii="ＭＳ ゴシック" w:hAnsi="ＭＳ ゴシック" w:hint="eastAsia"/>
                <w:sz w:val="20"/>
                <w:szCs w:val="20"/>
              </w:rPr>
              <w:t>データ</w:t>
            </w:r>
          </w:p>
        </w:tc>
        <w:tc>
          <w:tcPr>
            <w:tcW w:w="3473" w:type="dxa"/>
            <w:shd w:val="clear" w:color="auto" w:fill="DAEEF3" w:themeFill="accent5" w:themeFillTint="33"/>
          </w:tcPr>
          <w:p w14:paraId="6671F4E3" w14:textId="77777777" w:rsidR="008F4365" w:rsidRDefault="008F4365" w:rsidP="009B66EC">
            <w:pPr>
              <w:spacing w:line="0" w:lineRule="atLeast"/>
              <w:jc w:val="center"/>
              <w:rPr>
                <w:rFonts w:ascii="ＭＳ ゴシック" w:hAnsi="ＭＳ ゴシック"/>
                <w:sz w:val="20"/>
                <w:szCs w:val="20"/>
              </w:rPr>
            </w:pPr>
            <w:r>
              <w:rPr>
                <w:rFonts w:ascii="ＭＳ ゴシック" w:hAnsi="ＭＳ ゴシック" w:hint="eastAsia"/>
                <w:sz w:val="20"/>
                <w:szCs w:val="20"/>
              </w:rPr>
              <w:t>収集の目的</w:t>
            </w:r>
          </w:p>
        </w:tc>
        <w:tc>
          <w:tcPr>
            <w:tcW w:w="3473" w:type="dxa"/>
            <w:shd w:val="clear" w:color="auto" w:fill="DAEEF3" w:themeFill="accent5" w:themeFillTint="33"/>
          </w:tcPr>
          <w:p w14:paraId="3CCC86BA" w14:textId="77777777" w:rsidR="008F4365" w:rsidRDefault="008F4365" w:rsidP="009B66EC">
            <w:pPr>
              <w:spacing w:line="0" w:lineRule="atLeast"/>
              <w:jc w:val="center"/>
              <w:rPr>
                <w:rFonts w:ascii="ＭＳ ゴシック" w:hAnsi="ＭＳ ゴシック"/>
                <w:sz w:val="20"/>
                <w:szCs w:val="20"/>
              </w:rPr>
            </w:pPr>
            <w:r>
              <w:rPr>
                <w:rFonts w:ascii="ＭＳ ゴシック" w:hAnsi="ＭＳ ゴシック" w:hint="eastAsia"/>
                <w:sz w:val="20"/>
                <w:szCs w:val="20"/>
              </w:rPr>
              <w:t>収集方法</w:t>
            </w:r>
          </w:p>
        </w:tc>
      </w:tr>
      <w:tr w:rsidR="004457ED" w14:paraId="64F74AB2" w14:textId="77777777" w:rsidTr="005A758C">
        <w:tc>
          <w:tcPr>
            <w:tcW w:w="2830" w:type="dxa"/>
            <w:shd w:val="clear" w:color="auto" w:fill="DAEEF3" w:themeFill="accent5" w:themeFillTint="33"/>
          </w:tcPr>
          <w:p w14:paraId="3706D9AA" w14:textId="19ECBA8C" w:rsidR="004457ED" w:rsidRPr="007E4720" w:rsidRDefault="004457ED" w:rsidP="004457ED">
            <w:pPr>
              <w:spacing w:line="0" w:lineRule="atLeast"/>
              <w:rPr>
                <w:rFonts w:ascii="ＭＳ ゴシック" w:hAnsi="ＭＳ ゴシック"/>
                <w:sz w:val="20"/>
                <w:szCs w:val="20"/>
              </w:rPr>
            </w:pPr>
            <w:r w:rsidRPr="007E4720">
              <w:rPr>
                <w:rFonts w:ascii="ＭＳ ゴシック" w:hAnsi="ＭＳ ゴシック" w:hint="eastAsia"/>
                <w:sz w:val="20"/>
                <w:szCs w:val="20"/>
              </w:rPr>
              <w:t>旅行消費額</w:t>
            </w:r>
          </w:p>
        </w:tc>
        <w:tc>
          <w:tcPr>
            <w:tcW w:w="3473" w:type="dxa"/>
            <w:shd w:val="clear" w:color="auto" w:fill="auto"/>
          </w:tcPr>
          <w:p w14:paraId="1CD93317" w14:textId="60B262DD" w:rsidR="004457ED" w:rsidRPr="007E4720" w:rsidRDefault="004457ED" w:rsidP="004457ED">
            <w:pPr>
              <w:spacing w:line="0" w:lineRule="atLeast"/>
              <w:rPr>
                <w:rFonts w:ascii="ＭＳ ゴシック" w:hAnsi="ＭＳ ゴシック"/>
                <w:sz w:val="20"/>
                <w:szCs w:val="20"/>
              </w:rPr>
            </w:pPr>
            <w:r w:rsidRPr="00E643F1">
              <w:rPr>
                <w:rFonts w:ascii="ＭＳ ゴシック" w:hAnsi="ＭＳ ゴシック" w:hint="eastAsia"/>
                <w:sz w:val="20"/>
                <w:szCs w:val="20"/>
              </w:rPr>
              <w:t>来訪者の消費活動の動向を分析し、地域への経済波及効果を把握するとともに、消費単価向上の戦略・施策立案を行うため。</w:t>
            </w:r>
          </w:p>
        </w:tc>
        <w:tc>
          <w:tcPr>
            <w:tcW w:w="3473" w:type="dxa"/>
            <w:shd w:val="clear" w:color="auto" w:fill="auto"/>
          </w:tcPr>
          <w:p w14:paraId="5389B526" w14:textId="0C61EBC1" w:rsidR="004457ED" w:rsidRPr="00EF496D" w:rsidRDefault="004457ED" w:rsidP="004457ED">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和歌山県観光客動態調査および各市町村・地域DMOが発表する統計データを分析</w:t>
            </w:r>
          </w:p>
        </w:tc>
      </w:tr>
      <w:tr w:rsidR="004457ED" w14:paraId="40DD44AF" w14:textId="77777777" w:rsidTr="005A758C">
        <w:tc>
          <w:tcPr>
            <w:tcW w:w="2830" w:type="dxa"/>
            <w:shd w:val="clear" w:color="auto" w:fill="DAEEF3" w:themeFill="accent5" w:themeFillTint="33"/>
          </w:tcPr>
          <w:p w14:paraId="7DF96AF9" w14:textId="7FDAD169" w:rsidR="004457ED" w:rsidRPr="007E4720" w:rsidRDefault="004457ED" w:rsidP="004457ED">
            <w:pPr>
              <w:spacing w:line="0" w:lineRule="atLeast"/>
              <w:rPr>
                <w:rFonts w:ascii="ＭＳ ゴシック" w:hAnsi="ＭＳ ゴシック"/>
                <w:sz w:val="20"/>
                <w:szCs w:val="20"/>
              </w:rPr>
            </w:pPr>
            <w:r w:rsidRPr="007E4720">
              <w:rPr>
                <w:rFonts w:ascii="ＭＳ ゴシック" w:hAnsi="ＭＳ ゴシック" w:hint="eastAsia"/>
                <w:sz w:val="20"/>
                <w:szCs w:val="20"/>
              </w:rPr>
              <w:t>延べ</w:t>
            </w:r>
            <w:r w:rsidRPr="007E4720">
              <w:rPr>
                <w:rFonts w:ascii="ＭＳ ゴシック" w:hAnsi="ＭＳ ゴシック"/>
                <w:sz w:val="20"/>
                <w:szCs w:val="20"/>
              </w:rPr>
              <w:t>宿泊者数</w:t>
            </w:r>
          </w:p>
        </w:tc>
        <w:tc>
          <w:tcPr>
            <w:tcW w:w="3473" w:type="dxa"/>
          </w:tcPr>
          <w:p w14:paraId="6489CA44" w14:textId="170367B4" w:rsidR="004457ED" w:rsidRPr="007E4720" w:rsidRDefault="004457ED" w:rsidP="004457ED">
            <w:pPr>
              <w:spacing w:line="0" w:lineRule="atLeast"/>
              <w:rPr>
                <w:rFonts w:ascii="ＭＳ ゴシック" w:hAnsi="ＭＳ ゴシック"/>
                <w:sz w:val="20"/>
                <w:szCs w:val="20"/>
              </w:rPr>
            </w:pPr>
            <w:r w:rsidRPr="00E643F1">
              <w:rPr>
                <w:rFonts w:ascii="ＭＳ ゴシック" w:hAnsi="ＭＳ ゴシック" w:hint="eastAsia"/>
                <w:sz w:val="20"/>
                <w:szCs w:val="20"/>
              </w:rPr>
              <w:t>地域全体の宿泊者数の推移を把握して、</w:t>
            </w:r>
            <w:r w:rsidRPr="00E643F1">
              <w:rPr>
                <w:rFonts w:asciiTheme="majorEastAsia" w:eastAsiaTheme="majorEastAsia" w:hAnsiTheme="majorEastAsia" w:hint="eastAsia"/>
                <w:sz w:val="20"/>
                <w:szCs w:val="20"/>
              </w:rPr>
              <w:t>ターゲット顧客誘致のための月別や目的別の戦略・施策立案を行うため。</w:t>
            </w:r>
          </w:p>
        </w:tc>
        <w:tc>
          <w:tcPr>
            <w:tcW w:w="3473" w:type="dxa"/>
          </w:tcPr>
          <w:p w14:paraId="15217DA1" w14:textId="4D31EAA7" w:rsidR="004457ED" w:rsidRPr="00EF496D" w:rsidRDefault="004457ED" w:rsidP="004457ED">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和歌山県観光客動態調査および各市町村・地域DMOが発表する統計データを分析</w:t>
            </w:r>
          </w:p>
        </w:tc>
      </w:tr>
      <w:tr w:rsidR="004457ED" w14:paraId="05911C5C" w14:textId="77777777" w:rsidTr="005A758C">
        <w:tc>
          <w:tcPr>
            <w:tcW w:w="2830" w:type="dxa"/>
            <w:shd w:val="clear" w:color="auto" w:fill="DAEEF3" w:themeFill="accent5" w:themeFillTint="33"/>
          </w:tcPr>
          <w:p w14:paraId="03A0B416" w14:textId="2257AF70" w:rsidR="004457ED" w:rsidRPr="007E4720" w:rsidRDefault="004457ED" w:rsidP="004457ED">
            <w:pPr>
              <w:spacing w:line="0" w:lineRule="atLeast"/>
              <w:rPr>
                <w:rFonts w:ascii="ＭＳ ゴシック" w:hAnsi="ＭＳ ゴシック"/>
                <w:sz w:val="20"/>
                <w:szCs w:val="20"/>
              </w:rPr>
            </w:pPr>
            <w:r w:rsidRPr="007E4720">
              <w:rPr>
                <w:rFonts w:ascii="ＭＳ ゴシック" w:hAnsi="ＭＳ ゴシック" w:hint="eastAsia"/>
                <w:sz w:val="20"/>
                <w:szCs w:val="20"/>
              </w:rPr>
              <w:t>来訪者満足度</w:t>
            </w:r>
          </w:p>
        </w:tc>
        <w:tc>
          <w:tcPr>
            <w:tcW w:w="3473" w:type="dxa"/>
          </w:tcPr>
          <w:p w14:paraId="4729608C" w14:textId="19AF8AC2" w:rsidR="004457ED" w:rsidRPr="007E4720" w:rsidRDefault="004457ED" w:rsidP="004457ED">
            <w:pPr>
              <w:spacing w:line="0" w:lineRule="atLeast"/>
              <w:rPr>
                <w:rFonts w:ascii="ＭＳ ゴシック" w:hAnsi="ＭＳ ゴシック"/>
                <w:sz w:val="20"/>
                <w:szCs w:val="20"/>
              </w:rPr>
            </w:pPr>
            <w:r w:rsidRPr="00E643F1">
              <w:rPr>
                <w:rFonts w:ascii="ＭＳ ゴシック" w:hAnsi="ＭＳ ゴシック" w:hint="eastAsia"/>
                <w:sz w:val="20"/>
                <w:szCs w:val="20"/>
              </w:rPr>
              <w:t>来訪者の</w:t>
            </w:r>
            <w:r w:rsidRPr="00E643F1">
              <w:rPr>
                <w:rFonts w:asciiTheme="majorEastAsia" w:eastAsiaTheme="majorEastAsia" w:hAnsiTheme="majorEastAsia" w:hint="eastAsia"/>
                <w:sz w:val="20"/>
                <w:szCs w:val="20"/>
              </w:rPr>
              <w:t>満足度の高い項目、満足度の低い項目およびその要因を把握・分析することで、地域の魅力向上に向けた戦略・施策立案を行うため。</w:t>
            </w:r>
          </w:p>
        </w:tc>
        <w:tc>
          <w:tcPr>
            <w:tcW w:w="3473" w:type="dxa"/>
          </w:tcPr>
          <w:p w14:paraId="1969A950" w14:textId="6A4ADF87" w:rsidR="004457ED" w:rsidRDefault="004457ED" w:rsidP="004457ED">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広域周遊の拠点となる白浜町の南紀白浜観光協会と連携して取得する対面・Webアンケートの統計データを分析</w:t>
            </w:r>
          </w:p>
        </w:tc>
      </w:tr>
      <w:tr w:rsidR="004457ED" w14:paraId="4CDDF8F1" w14:textId="77777777" w:rsidTr="005A758C">
        <w:tc>
          <w:tcPr>
            <w:tcW w:w="2830" w:type="dxa"/>
            <w:shd w:val="clear" w:color="auto" w:fill="DAEEF3" w:themeFill="accent5" w:themeFillTint="33"/>
          </w:tcPr>
          <w:p w14:paraId="2AF9B50A" w14:textId="011D4B26" w:rsidR="004457ED" w:rsidRPr="007E4720" w:rsidRDefault="004457ED" w:rsidP="004457ED">
            <w:pPr>
              <w:spacing w:line="0" w:lineRule="atLeast"/>
              <w:rPr>
                <w:rFonts w:ascii="ＭＳ ゴシック" w:hAnsi="ＭＳ ゴシック"/>
                <w:sz w:val="20"/>
                <w:szCs w:val="20"/>
              </w:rPr>
            </w:pPr>
            <w:r w:rsidRPr="007E4720">
              <w:rPr>
                <w:rFonts w:ascii="ＭＳ ゴシック" w:hAnsi="ＭＳ ゴシック" w:hint="eastAsia"/>
                <w:sz w:val="20"/>
                <w:szCs w:val="20"/>
              </w:rPr>
              <w:t>リピーター率</w:t>
            </w:r>
          </w:p>
        </w:tc>
        <w:tc>
          <w:tcPr>
            <w:tcW w:w="3473" w:type="dxa"/>
          </w:tcPr>
          <w:p w14:paraId="48A2FC47" w14:textId="21EC66C7" w:rsidR="004457ED" w:rsidRPr="007E4720" w:rsidRDefault="004457ED" w:rsidP="004457ED">
            <w:pPr>
              <w:spacing w:line="0" w:lineRule="atLeast"/>
              <w:rPr>
                <w:rFonts w:ascii="ＭＳ ゴシック" w:hAnsi="ＭＳ ゴシック"/>
                <w:sz w:val="20"/>
                <w:szCs w:val="20"/>
              </w:rPr>
            </w:pPr>
            <w:r w:rsidRPr="00E643F1">
              <w:rPr>
                <w:rFonts w:ascii="ＭＳ ゴシック" w:hAnsi="ＭＳ ゴシック" w:hint="eastAsia"/>
                <w:sz w:val="20"/>
                <w:szCs w:val="20"/>
              </w:rPr>
              <w:t>リピーター顧客の動向を把握し、</w:t>
            </w:r>
            <w:r w:rsidRPr="00E643F1">
              <w:rPr>
                <w:rFonts w:asciiTheme="majorEastAsia" w:eastAsiaTheme="majorEastAsia" w:hAnsiTheme="majorEastAsia" w:hint="eastAsia"/>
                <w:sz w:val="20"/>
                <w:szCs w:val="20"/>
              </w:rPr>
              <w:t>観光客・ビジネス客に対するサービス品質の維持向上を図り、リピーター顧客を増やすための戦略・施策立案を行うため。</w:t>
            </w:r>
          </w:p>
        </w:tc>
        <w:tc>
          <w:tcPr>
            <w:tcW w:w="3473" w:type="dxa"/>
          </w:tcPr>
          <w:p w14:paraId="2FB4F9C0" w14:textId="11AE6B6B" w:rsidR="004457ED" w:rsidRDefault="004457ED" w:rsidP="004457ED">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広域周遊の拠点となる白浜町の南紀白浜観光協会と連携して取得する対面・Webアンケートの統計データを分析</w:t>
            </w:r>
          </w:p>
        </w:tc>
      </w:tr>
      <w:tr w:rsidR="004457ED" w14:paraId="34756FD1" w14:textId="77777777" w:rsidTr="005A758C">
        <w:tc>
          <w:tcPr>
            <w:tcW w:w="2830" w:type="dxa"/>
            <w:shd w:val="clear" w:color="auto" w:fill="DAEEF3" w:themeFill="accent5" w:themeFillTint="33"/>
          </w:tcPr>
          <w:p w14:paraId="7AA4063F" w14:textId="33132623" w:rsidR="004457ED" w:rsidRDefault="004457ED" w:rsidP="004457ED">
            <w:pPr>
              <w:spacing w:line="0" w:lineRule="atLeast"/>
              <w:rPr>
                <w:rFonts w:ascii="ＭＳ ゴシック" w:hAnsi="ＭＳ ゴシック"/>
                <w:sz w:val="20"/>
                <w:szCs w:val="20"/>
              </w:rPr>
            </w:pPr>
            <w:r>
              <w:rPr>
                <w:rFonts w:ascii="ＭＳ ゴシック" w:hAnsi="ＭＳ ゴシック" w:hint="eastAsia"/>
                <w:sz w:val="20"/>
                <w:szCs w:val="20"/>
              </w:rPr>
              <w:t>ＷＥＢ</w:t>
            </w:r>
            <w:r>
              <w:rPr>
                <w:rFonts w:ascii="ＭＳ ゴシック" w:hAnsi="ＭＳ ゴシック"/>
                <w:sz w:val="20"/>
                <w:szCs w:val="20"/>
              </w:rPr>
              <w:t>サイトの</w:t>
            </w:r>
            <w:r>
              <w:rPr>
                <w:rFonts w:ascii="ＭＳ ゴシック" w:hAnsi="ＭＳ ゴシック" w:hint="eastAsia"/>
                <w:sz w:val="20"/>
                <w:szCs w:val="20"/>
              </w:rPr>
              <w:t>アクセス</w:t>
            </w:r>
            <w:r>
              <w:rPr>
                <w:rFonts w:ascii="ＭＳ ゴシック" w:hAnsi="ＭＳ ゴシック"/>
                <w:sz w:val="20"/>
                <w:szCs w:val="20"/>
              </w:rPr>
              <w:t>状況</w:t>
            </w:r>
          </w:p>
        </w:tc>
        <w:tc>
          <w:tcPr>
            <w:tcW w:w="3473" w:type="dxa"/>
            <w:shd w:val="clear" w:color="auto" w:fill="auto"/>
          </w:tcPr>
          <w:p w14:paraId="019090C8" w14:textId="34D2047D" w:rsidR="004457ED" w:rsidRDefault="004457ED" w:rsidP="004457ED">
            <w:pPr>
              <w:spacing w:line="0" w:lineRule="atLeast"/>
              <w:rPr>
                <w:rFonts w:ascii="ＭＳ ゴシック" w:hAnsi="ＭＳ ゴシック"/>
                <w:sz w:val="20"/>
                <w:szCs w:val="20"/>
              </w:rPr>
            </w:pPr>
            <w:r w:rsidRPr="00E643F1">
              <w:rPr>
                <w:rFonts w:ascii="ＭＳ ゴシック" w:hAnsi="ＭＳ ゴシック" w:hint="eastAsia"/>
                <w:sz w:val="20"/>
                <w:szCs w:val="20"/>
              </w:rPr>
              <w:t>地域</w:t>
            </w:r>
            <w:r w:rsidRPr="00E643F1">
              <w:rPr>
                <w:rFonts w:ascii="ＭＳ ゴシック" w:hAnsi="ＭＳ ゴシック"/>
                <w:sz w:val="20"/>
                <w:szCs w:val="20"/>
              </w:rPr>
              <w:t>に対する顧客の関心度</w:t>
            </w:r>
            <w:r w:rsidRPr="00E643F1">
              <w:rPr>
                <w:rFonts w:ascii="ＭＳ ゴシック" w:hAnsi="ＭＳ ゴシック" w:hint="eastAsia"/>
                <w:sz w:val="20"/>
                <w:szCs w:val="20"/>
              </w:rPr>
              <w:t>や</w:t>
            </w:r>
            <w:r w:rsidRPr="00E643F1">
              <w:rPr>
                <w:rFonts w:ascii="ＭＳ ゴシック" w:hAnsi="ＭＳ ゴシック"/>
                <w:sz w:val="20"/>
                <w:szCs w:val="20"/>
              </w:rPr>
              <w:t>施策の効果等</w:t>
            </w:r>
            <w:r w:rsidRPr="00E643F1">
              <w:rPr>
                <w:rFonts w:ascii="ＭＳ ゴシック" w:hAnsi="ＭＳ ゴシック" w:hint="eastAsia"/>
                <w:sz w:val="20"/>
                <w:szCs w:val="20"/>
              </w:rPr>
              <w:t>および</w:t>
            </w:r>
            <w:r w:rsidRPr="00E643F1">
              <w:rPr>
                <w:rFonts w:asciiTheme="majorEastAsia" w:eastAsiaTheme="majorEastAsia" w:hAnsiTheme="majorEastAsia" w:hint="eastAsia"/>
                <w:sz w:val="20"/>
                <w:szCs w:val="20"/>
              </w:rPr>
              <w:t>観光情報発信による利用者の反応状況を把握して、広報戦略・施策立案を行うため。</w:t>
            </w:r>
          </w:p>
        </w:tc>
        <w:tc>
          <w:tcPr>
            <w:tcW w:w="3473" w:type="dxa"/>
            <w:shd w:val="clear" w:color="auto" w:fill="auto"/>
          </w:tcPr>
          <w:p w14:paraId="220EFFBB" w14:textId="234DEA0D" w:rsidR="004457ED" w:rsidRDefault="004457ED" w:rsidP="004457ED">
            <w:pPr>
              <w:spacing w:line="0" w:lineRule="atLeast"/>
              <w:rPr>
                <w:rFonts w:ascii="ＭＳ ゴシック" w:hAnsi="ＭＳ ゴシック"/>
                <w:sz w:val="20"/>
                <w:szCs w:val="20"/>
              </w:rPr>
            </w:pPr>
            <w:r w:rsidRPr="00E643F1">
              <w:rPr>
                <w:rFonts w:asciiTheme="majorEastAsia" w:eastAsiaTheme="majorEastAsia" w:hAnsiTheme="majorEastAsia"/>
                <w:sz w:val="20"/>
                <w:szCs w:val="20"/>
              </w:rPr>
              <w:t>Google</w:t>
            </w:r>
            <w:r w:rsidRPr="00E643F1">
              <w:rPr>
                <w:rFonts w:asciiTheme="majorEastAsia" w:eastAsiaTheme="majorEastAsia" w:hAnsiTheme="majorEastAsia" w:hint="eastAsia"/>
                <w:sz w:val="20"/>
                <w:szCs w:val="20"/>
              </w:rPr>
              <w:t>アナリティクスを活用してデータ収集。ウェブサイトの訪問者数や検索キーワードのデータを収集・分析</w:t>
            </w:r>
          </w:p>
        </w:tc>
      </w:tr>
      <w:tr w:rsidR="004457ED" w14:paraId="5B905D71" w14:textId="77777777" w:rsidTr="005A758C">
        <w:tc>
          <w:tcPr>
            <w:tcW w:w="2830" w:type="dxa"/>
            <w:shd w:val="clear" w:color="auto" w:fill="DAEEF3" w:themeFill="accent5" w:themeFillTint="33"/>
          </w:tcPr>
          <w:p w14:paraId="171B3703" w14:textId="745A8BC2" w:rsidR="004457ED" w:rsidRDefault="004457ED" w:rsidP="004457ED">
            <w:pPr>
              <w:spacing w:line="0" w:lineRule="atLeast"/>
              <w:rPr>
                <w:rFonts w:ascii="ＭＳ ゴシック" w:hAnsi="ＭＳ ゴシック"/>
                <w:sz w:val="20"/>
                <w:szCs w:val="20"/>
              </w:rPr>
            </w:pPr>
            <w:r w:rsidRPr="00752086">
              <w:rPr>
                <w:rFonts w:ascii="ＭＳ ゴシック" w:hAnsi="ＭＳ ゴシック" w:hint="eastAsia"/>
                <w:sz w:val="20"/>
                <w:szCs w:val="20"/>
              </w:rPr>
              <w:t>住民</w:t>
            </w:r>
            <w:r w:rsidRPr="00752086">
              <w:rPr>
                <w:rFonts w:ascii="ＭＳ ゴシック" w:hAnsi="ＭＳ ゴシック"/>
                <w:sz w:val="20"/>
                <w:szCs w:val="20"/>
              </w:rPr>
              <w:t>満足度</w:t>
            </w:r>
          </w:p>
        </w:tc>
        <w:tc>
          <w:tcPr>
            <w:tcW w:w="3473" w:type="dxa"/>
          </w:tcPr>
          <w:p w14:paraId="0A1A23D1" w14:textId="215B8BC1" w:rsidR="004457ED" w:rsidRDefault="004457ED" w:rsidP="004457ED">
            <w:pPr>
              <w:spacing w:line="0" w:lineRule="atLeast"/>
              <w:rPr>
                <w:rFonts w:ascii="ＭＳ ゴシック" w:hAnsi="ＭＳ ゴシック"/>
                <w:sz w:val="20"/>
                <w:szCs w:val="20"/>
              </w:rPr>
            </w:pPr>
            <w:r w:rsidRPr="00E643F1">
              <w:rPr>
                <w:rFonts w:ascii="ＭＳ ゴシック" w:hAnsi="ＭＳ ゴシック" w:hint="eastAsia"/>
                <w:sz w:val="20"/>
                <w:szCs w:val="20"/>
              </w:rPr>
              <w:t>観光振興</w:t>
            </w:r>
            <w:r w:rsidRPr="00E643F1">
              <w:rPr>
                <w:rFonts w:ascii="ＭＳ ゴシック" w:hAnsi="ＭＳ ゴシック"/>
                <w:sz w:val="20"/>
                <w:szCs w:val="20"/>
              </w:rPr>
              <w:t>に</w:t>
            </w:r>
            <w:r w:rsidRPr="00E643F1">
              <w:rPr>
                <w:rFonts w:ascii="ＭＳ ゴシック" w:hAnsi="ＭＳ ゴシック" w:hint="eastAsia"/>
                <w:sz w:val="20"/>
                <w:szCs w:val="20"/>
              </w:rPr>
              <w:t>対する</w:t>
            </w:r>
            <w:r w:rsidRPr="00E643F1">
              <w:rPr>
                <w:rFonts w:ascii="ＭＳ ゴシック" w:hAnsi="ＭＳ ゴシック"/>
                <w:sz w:val="20"/>
                <w:szCs w:val="20"/>
              </w:rPr>
              <w:t>地域住民の理解</w:t>
            </w:r>
            <w:r w:rsidRPr="00E643F1">
              <w:rPr>
                <w:rFonts w:ascii="ＭＳ ゴシック" w:hAnsi="ＭＳ ゴシック" w:hint="eastAsia"/>
                <w:sz w:val="20"/>
                <w:szCs w:val="20"/>
              </w:rPr>
              <w:t>度を</w:t>
            </w:r>
            <w:r w:rsidRPr="00E643F1">
              <w:rPr>
                <w:rFonts w:ascii="ＭＳ ゴシック" w:hAnsi="ＭＳ ゴシック"/>
                <w:sz w:val="20"/>
                <w:szCs w:val="20"/>
              </w:rPr>
              <w:t>測</w:t>
            </w:r>
            <w:r w:rsidRPr="00E643F1">
              <w:rPr>
                <w:rFonts w:ascii="ＭＳ ゴシック" w:hAnsi="ＭＳ ゴシック" w:hint="eastAsia"/>
                <w:sz w:val="20"/>
                <w:szCs w:val="20"/>
              </w:rPr>
              <w:t>り、</w:t>
            </w:r>
            <w:r w:rsidRPr="00E643F1">
              <w:rPr>
                <w:rFonts w:asciiTheme="majorEastAsia" w:eastAsiaTheme="majorEastAsia" w:hAnsiTheme="majorEastAsia" w:hint="eastAsia"/>
                <w:sz w:val="20"/>
                <w:szCs w:val="20"/>
              </w:rPr>
              <w:t>地域にとっての受け止め方を把握し、地域住民とも合意形成を図りながら発展の方向性を検討するため。</w:t>
            </w:r>
          </w:p>
        </w:tc>
        <w:tc>
          <w:tcPr>
            <w:tcW w:w="3473" w:type="dxa"/>
          </w:tcPr>
          <w:p w14:paraId="27DCC578" w14:textId="226F77A0" w:rsidR="004457ED" w:rsidRDefault="004457ED" w:rsidP="004457ED">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地域住民・関係者が参加する地域ビジョン共有ワークショップ（南紀白浜/和歌山ビジョンミーティング）の月次アンケート結果を分析</w:t>
            </w:r>
          </w:p>
        </w:tc>
      </w:tr>
      <w:tr w:rsidR="004457ED" w14:paraId="420606B8" w14:textId="77777777" w:rsidTr="005A758C">
        <w:tc>
          <w:tcPr>
            <w:tcW w:w="2830" w:type="dxa"/>
            <w:shd w:val="clear" w:color="auto" w:fill="DAEEF3" w:themeFill="accent5" w:themeFillTint="33"/>
          </w:tcPr>
          <w:p w14:paraId="087E2A9E" w14:textId="294CF1AB" w:rsidR="004457ED" w:rsidRDefault="004457ED" w:rsidP="004457ED">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南紀白浜空港旅客数</w:t>
            </w:r>
          </w:p>
        </w:tc>
        <w:tc>
          <w:tcPr>
            <w:tcW w:w="3473" w:type="dxa"/>
          </w:tcPr>
          <w:p w14:paraId="6B35ADF6" w14:textId="07DFFDF9" w:rsidR="004457ED" w:rsidRDefault="004457ED" w:rsidP="004457ED">
            <w:pPr>
              <w:spacing w:line="0" w:lineRule="atLeast"/>
              <w:rPr>
                <w:rFonts w:ascii="ＭＳ ゴシック" w:hAnsi="ＭＳ ゴシック"/>
                <w:sz w:val="20"/>
                <w:szCs w:val="20"/>
              </w:rPr>
            </w:pPr>
            <w:r w:rsidRPr="00E643F1">
              <w:rPr>
                <w:rFonts w:ascii="ＭＳ ゴシック" w:hAnsi="ＭＳ ゴシック" w:hint="eastAsia"/>
                <w:sz w:val="20"/>
                <w:szCs w:val="20"/>
              </w:rPr>
              <w:t>ターゲット顧客である首都圏・欧米豪の広域周遊の玄関口となる空港旅客数を分析することで、各戦略・施策の効果測定を行うため。</w:t>
            </w:r>
          </w:p>
        </w:tc>
        <w:tc>
          <w:tcPr>
            <w:tcW w:w="3473" w:type="dxa"/>
          </w:tcPr>
          <w:p w14:paraId="055FA9E9" w14:textId="371EEC8F" w:rsidR="004457ED" w:rsidRDefault="004457ED" w:rsidP="004457ED">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日本航空と連携して取得する便別の空港旅客数データを分析</w:t>
            </w:r>
          </w:p>
        </w:tc>
      </w:tr>
    </w:tbl>
    <w:p w14:paraId="49759549" w14:textId="54CFED2B" w:rsidR="005B5827" w:rsidRDefault="005B5827" w:rsidP="007563C4">
      <w:pPr>
        <w:tabs>
          <w:tab w:val="left" w:pos="567"/>
        </w:tabs>
        <w:spacing w:line="0" w:lineRule="atLeast"/>
        <w:rPr>
          <w:rFonts w:ascii="ＭＳ ゴシック" w:hAnsi="ＭＳ ゴシック"/>
          <w:sz w:val="26"/>
          <w:szCs w:val="26"/>
          <w:bdr w:val="single" w:sz="4" w:space="0" w:color="auto"/>
        </w:rPr>
      </w:pPr>
    </w:p>
    <w:p w14:paraId="47CA66EF" w14:textId="77777777" w:rsidR="007563C4" w:rsidRPr="005B5827" w:rsidRDefault="007563C4" w:rsidP="007563C4">
      <w:pPr>
        <w:tabs>
          <w:tab w:val="left" w:pos="567"/>
        </w:tabs>
        <w:spacing w:line="0" w:lineRule="atLeast"/>
        <w:rPr>
          <w:rFonts w:ascii="ＭＳ ゴシック" w:hAnsi="ＭＳ ゴシック"/>
          <w:sz w:val="26"/>
          <w:szCs w:val="26"/>
          <w:bdr w:val="single" w:sz="4" w:space="0" w:color="auto"/>
        </w:rPr>
      </w:pPr>
    </w:p>
    <w:tbl>
      <w:tblPr>
        <w:tblStyle w:val="a8"/>
        <w:tblW w:w="0" w:type="auto"/>
        <w:tblLook w:val="04A0" w:firstRow="1" w:lastRow="0" w:firstColumn="1" w:lastColumn="0" w:noHBand="0" w:noVBand="1"/>
      </w:tblPr>
      <w:tblGrid>
        <w:gridCol w:w="9742"/>
      </w:tblGrid>
      <w:tr w:rsidR="007563C4" w14:paraId="466400D0" w14:textId="77777777" w:rsidTr="0035019C">
        <w:tc>
          <w:tcPr>
            <w:tcW w:w="9742" w:type="dxa"/>
            <w:shd w:val="clear" w:color="auto" w:fill="D9D9D9" w:themeFill="background1" w:themeFillShade="D9"/>
          </w:tcPr>
          <w:p w14:paraId="4387A8D0" w14:textId="5E97B39D" w:rsidR="007563C4" w:rsidRPr="007563C4" w:rsidRDefault="007563C4" w:rsidP="007E3C98">
            <w:pPr>
              <w:tabs>
                <w:tab w:val="left" w:pos="567"/>
              </w:tabs>
              <w:spacing w:line="0" w:lineRule="atLeast"/>
              <w:rPr>
                <w:rFonts w:ascii="ＭＳ ゴシック" w:hAnsi="ＭＳ ゴシック"/>
                <w:b/>
                <w:sz w:val="26"/>
                <w:szCs w:val="26"/>
              </w:rPr>
            </w:pPr>
            <w:r w:rsidRPr="007563C4">
              <w:rPr>
                <w:rFonts w:ascii="ＭＳ ゴシック" w:hAnsi="ＭＳ ゴシック" w:hint="eastAsia"/>
                <w:b/>
                <w:sz w:val="26"/>
                <w:szCs w:val="26"/>
              </w:rPr>
              <w:t>４．戦略</w:t>
            </w:r>
          </w:p>
        </w:tc>
      </w:tr>
    </w:tbl>
    <w:p w14:paraId="514FB088" w14:textId="039BF4B9" w:rsidR="007563C4" w:rsidRPr="005B5827" w:rsidRDefault="007563C4" w:rsidP="007E3C98">
      <w:pPr>
        <w:tabs>
          <w:tab w:val="left" w:pos="567"/>
        </w:tabs>
        <w:spacing w:line="0" w:lineRule="atLeast"/>
        <w:rPr>
          <w:rFonts w:ascii="ＭＳ ゴシック" w:hAnsi="ＭＳ ゴシック"/>
          <w:b/>
          <w:sz w:val="21"/>
          <w:szCs w:val="26"/>
        </w:rPr>
      </w:pPr>
    </w:p>
    <w:p w14:paraId="35F5A1E1" w14:textId="70D72B7D" w:rsidR="007E3C98" w:rsidRPr="00785C67" w:rsidRDefault="007E3C98" w:rsidP="007E3C98">
      <w:pPr>
        <w:tabs>
          <w:tab w:val="left" w:pos="567"/>
        </w:tabs>
        <w:spacing w:line="0" w:lineRule="atLeast"/>
        <w:rPr>
          <w:rFonts w:ascii="ＭＳ ゴシック" w:hAnsi="ＭＳ ゴシック"/>
          <w:b/>
          <w:sz w:val="26"/>
          <w:szCs w:val="26"/>
        </w:rPr>
      </w:pPr>
      <w:r w:rsidRPr="00785C67">
        <w:rPr>
          <w:rFonts w:ascii="ＭＳ ゴシック" w:hAnsi="ＭＳ ゴシック" w:hint="eastAsia"/>
          <w:b/>
          <w:sz w:val="26"/>
          <w:szCs w:val="26"/>
        </w:rPr>
        <w:t>（</w:t>
      </w:r>
      <w:r w:rsidR="00277DEE" w:rsidRPr="00785C67">
        <w:rPr>
          <w:rFonts w:ascii="ＭＳ ゴシック" w:hAnsi="ＭＳ ゴシック" w:hint="eastAsia"/>
          <w:b/>
          <w:sz w:val="26"/>
          <w:szCs w:val="26"/>
        </w:rPr>
        <w:t>１</w:t>
      </w:r>
      <w:r w:rsidRPr="00785C67">
        <w:rPr>
          <w:rFonts w:ascii="ＭＳ ゴシック" w:hAnsi="ＭＳ ゴシック" w:hint="eastAsia"/>
          <w:b/>
          <w:sz w:val="26"/>
          <w:szCs w:val="26"/>
        </w:rPr>
        <w:t>）地域における観光を取り巻く背景</w:t>
      </w:r>
    </w:p>
    <w:tbl>
      <w:tblPr>
        <w:tblStyle w:val="a8"/>
        <w:tblW w:w="9757" w:type="dxa"/>
        <w:tblInd w:w="-5" w:type="dxa"/>
        <w:tblLook w:val="04A0" w:firstRow="1" w:lastRow="0" w:firstColumn="1" w:lastColumn="0" w:noHBand="0" w:noVBand="1"/>
      </w:tblPr>
      <w:tblGrid>
        <w:gridCol w:w="9757"/>
      </w:tblGrid>
      <w:tr w:rsidR="007E3C98" w:rsidRPr="007E3C98" w14:paraId="37D9461F" w14:textId="77777777" w:rsidTr="00480FD4">
        <w:trPr>
          <w:trHeight w:val="907"/>
        </w:trPr>
        <w:tc>
          <w:tcPr>
            <w:tcW w:w="9757" w:type="dxa"/>
          </w:tcPr>
          <w:p w14:paraId="3A2CEAE0" w14:textId="36A22CB3" w:rsidR="00CD76E3" w:rsidRDefault="00CD76E3" w:rsidP="000B5AE9">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lastRenderedPageBreak/>
              <w:t>南紀白浜空港が位置する白浜町および紀南エリア広域で共有するの課題として、①人口の急速な減少と少子高齢化、②観光需要が季節や曜日で偏りが大きい、③全国の自治体と比較して所得水準が低い、といった特徴が挙げられる。具体的には、①人口減少：和歌山県の人口減少率（</w:t>
            </w:r>
            <w:r w:rsidRPr="006A0BEA">
              <w:rPr>
                <w:rFonts w:ascii="ＭＳ ゴシック" w:hAnsi="ＭＳ ゴシック" w:hint="eastAsia"/>
                <w:sz w:val="21"/>
                <w:szCs w:val="21"/>
              </w:rPr>
              <w:t>▲</w:t>
            </w:r>
            <w:r>
              <w:rPr>
                <w:rFonts w:ascii="ＭＳ ゴシック" w:hAnsi="ＭＳ ゴシック" w:hint="eastAsia"/>
                <w:sz w:val="21"/>
                <w:szCs w:val="21"/>
              </w:rPr>
              <w:t>1</w:t>
            </w:r>
            <w:r w:rsidRPr="006A0BEA">
              <w:rPr>
                <w:rFonts w:ascii="ＭＳ ゴシック" w:hAnsi="ＭＳ ゴシック" w:hint="eastAsia"/>
                <w:sz w:val="21"/>
                <w:szCs w:val="21"/>
              </w:rPr>
              <w:t>.</w:t>
            </w:r>
            <w:r>
              <w:rPr>
                <w:rFonts w:ascii="ＭＳ ゴシック" w:hAnsi="ＭＳ ゴシック" w:hint="eastAsia"/>
                <w:sz w:val="21"/>
                <w:szCs w:val="21"/>
              </w:rPr>
              <w:t>05</w:t>
            </w:r>
            <w:r w:rsidRPr="006A0BEA">
              <w:rPr>
                <w:rFonts w:ascii="ＭＳ ゴシック" w:hAnsi="ＭＳ ゴシック" w:hint="eastAsia"/>
                <w:sz w:val="21"/>
                <w:szCs w:val="21"/>
              </w:rPr>
              <w:t>%</w:t>
            </w:r>
            <w:r>
              <w:rPr>
                <w:rFonts w:ascii="ＭＳ ゴシック" w:hAnsi="ＭＳ ゴシック" w:hint="eastAsia"/>
                <w:sz w:val="21"/>
                <w:szCs w:val="21"/>
              </w:rPr>
              <w:t>）は全国8位の高さ、②偏りが大きい観光特性として7割以上の来訪が関西から（東京5％、海外5％）で夏季や週末に集中、③4割の来訪者が日帰りで消費金額が低く所得水準は247万円、となっている。こうした地域の現状に対して、各市町村単位だけではなく広域で地域連携することで、①観光目的の交流人口に加えて移住・定住に繋がるような関係人口の創出、②平日需要の底上げと年間通じての需要の底上げ・平準化による稼ぐ力の向上、③広域周遊・長期滞在による消費金額の拡大を通じた所得の底上げ、といった方向性および戦略・施策を共有しながら、持続可能で稼げる地域づくりを目指していく必要がある。</w:t>
            </w:r>
          </w:p>
          <w:p w14:paraId="2B5004EA" w14:textId="3430392A" w:rsidR="004B2263" w:rsidRPr="00924A27" w:rsidRDefault="004B2263" w:rsidP="00CD76E3">
            <w:pPr>
              <w:tabs>
                <w:tab w:val="left" w:pos="567"/>
              </w:tabs>
              <w:spacing w:line="0" w:lineRule="atLeast"/>
              <w:rPr>
                <w:rFonts w:ascii="ＭＳ ゴシック" w:hAnsi="ＭＳ ゴシック"/>
                <w:color w:val="FF0000"/>
                <w:sz w:val="21"/>
                <w:szCs w:val="21"/>
              </w:rPr>
            </w:pPr>
          </w:p>
        </w:tc>
      </w:tr>
    </w:tbl>
    <w:p w14:paraId="3864B7FB" w14:textId="50F340B1" w:rsidR="007E3C98" w:rsidRPr="00785C67" w:rsidRDefault="007E3C98" w:rsidP="000302C3">
      <w:pPr>
        <w:tabs>
          <w:tab w:val="left" w:pos="567"/>
        </w:tabs>
        <w:spacing w:line="0" w:lineRule="atLeast"/>
        <w:ind w:left="210" w:hangingChars="100" w:hanging="210"/>
        <w:rPr>
          <w:rFonts w:ascii="ＭＳ ゴシック" w:hAnsi="ＭＳ ゴシック"/>
          <w:sz w:val="21"/>
          <w:szCs w:val="21"/>
        </w:rPr>
      </w:pPr>
    </w:p>
    <w:p w14:paraId="2327D37C" w14:textId="137288B6" w:rsidR="00144E1D" w:rsidRPr="008B06C6" w:rsidRDefault="008B06C6" w:rsidP="000302C3">
      <w:pPr>
        <w:tabs>
          <w:tab w:val="left" w:pos="567"/>
        </w:tabs>
        <w:spacing w:line="0" w:lineRule="atLeast"/>
        <w:ind w:left="261" w:hangingChars="100" w:hanging="261"/>
        <w:rPr>
          <w:rFonts w:ascii="ＭＳ ゴシック" w:hAnsi="ＭＳ ゴシック"/>
          <w:b/>
          <w:sz w:val="26"/>
          <w:szCs w:val="26"/>
        </w:rPr>
      </w:pPr>
      <w:r w:rsidRPr="008B06C6">
        <w:rPr>
          <w:rFonts w:ascii="ＭＳ ゴシック" w:hAnsi="ＭＳ ゴシック" w:hint="eastAsia"/>
          <w:b/>
          <w:sz w:val="26"/>
          <w:szCs w:val="26"/>
        </w:rPr>
        <w:t>（</w:t>
      </w:r>
      <w:r w:rsidR="00277DEE" w:rsidRPr="00785C67">
        <w:rPr>
          <w:rFonts w:ascii="ＭＳ ゴシック" w:hAnsi="ＭＳ ゴシック" w:hint="eastAsia"/>
          <w:b/>
          <w:sz w:val="26"/>
          <w:szCs w:val="26"/>
        </w:rPr>
        <w:t>２</w:t>
      </w:r>
      <w:r w:rsidRPr="008B06C6">
        <w:rPr>
          <w:rFonts w:ascii="ＭＳ ゴシック" w:hAnsi="ＭＳ ゴシック" w:hint="eastAsia"/>
          <w:b/>
          <w:sz w:val="26"/>
          <w:szCs w:val="26"/>
        </w:rPr>
        <w:t>）</w:t>
      </w:r>
      <w:r w:rsidR="00144E1D" w:rsidRPr="008B06C6">
        <w:rPr>
          <w:rFonts w:ascii="ＭＳ ゴシック" w:hAnsi="ＭＳ ゴシック"/>
          <w:b/>
          <w:sz w:val="26"/>
          <w:szCs w:val="26"/>
        </w:rPr>
        <w:t>地域の</w:t>
      </w:r>
      <w:r w:rsidR="00144E1D" w:rsidRPr="008B06C6">
        <w:rPr>
          <w:rFonts w:ascii="ＭＳ ゴシック" w:hAnsi="ＭＳ ゴシック" w:hint="eastAsia"/>
          <w:b/>
          <w:sz w:val="26"/>
          <w:szCs w:val="26"/>
        </w:rPr>
        <w:t>強み</w:t>
      </w:r>
      <w:r w:rsidR="00144E1D" w:rsidRPr="008B06C6">
        <w:rPr>
          <w:rFonts w:ascii="ＭＳ ゴシック" w:hAnsi="ＭＳ ゴシック"/>
          <w:b/>
          <w:sz w:val="26"/>
          <w:szCs w:val="26"/>
        </w:rPr>
        <w:t>と</w:t>
      </w:r>
      <w:r w:rsidR="00144E1D" w:rsidRPr="008B06C6">
        <w:rPr>
          <w:rFonts w:ascii="ＭＳ ゴシック" w:hAnsi="ＭＳ ゴシック" w:hint="eastAsia"/>
          <w:b/>
          <w:sz w:val="26"/>
          <w:szCs w:val="26"/>
        </w:rPr>
        <w:t>弱み</w:t>
      </w:r>
    </w:p>
    <w:tbl>
      <w:tblPr>
        <w:tblStyle w:val="a8"/>
        <w:tblW w:w="9757" w:type="dxa"/>
        <w:tblInd w:w="-5" w:type="dxa"/>
        <w:tblLook w:val="04A0" w:firstRow="1" w:lastRow="0" w:firstColumn="1" w:lastColumn="0" w:noHBand="0" w:noVBand="1"/>
      </w:tblPr>
      <w:tblGrid>
        <w:gridCol w:w="659"/>
        <w:gridCol w:w="4592"/>
        <w:gridCol w:w="4506"/>
      </w:tblGrid>
      <w:tr w:rsidR="005B4D0E" w14:paraId="699057A6" w14:textId="77777777" w:rsidTr="00A14B24">
        <w:trPr>
          <w:trHeight w:val="135"/>
        </w:trPr>
        <w:tc>
          <w:tcPr>
            <w:tcW w:w="659" w:type="dxa"/>
            <w:shd w:val="clear" w:color="auto" w:fill="DAEEF3" w:themeFill="accent5" w:themeFillTint="33"/>
          </w:tcPr>
          <w:p w14:paraId="49E900AE" w14:textId="77777777" w:rsidR="005B4D0E" w:rsidRDefault="005B4D0E" w:rsidP="000302C3">
            <w:pPr>
              <w:tabs>
                <w:tab w:val="left" w:pos="567"/>
              </w:tabs>
              <w:spacing w:line="0" w:lineRule="atLeast"/>
              <w:rPr>
                <w:rFonts w:ascii="ＭＳ ゴシック" w:hAnsi="ＭＳ ゴシック"/>
                <w:sz w:val="20"/>
                <w:szCs w:val="20"/>
              </w:rPr>
            </w:pPr>
          </w:p>
        </w:tc>
        <w:tc>
          <w:tcPr>
            <w:tcW w:w="4592" w:type="dxa"/>
            <w:shd w:val="clear" w:color="auto" w:fill="DAEEF3" w:themeFill="accent5" w:themeFillTint="33"/>
          </w:tcPr>
          <w:p w14:paraId="0ACBFBBD" w14:textId="77777777" w:rsidR="005B4D0E" w:rsidRPr="009B66EC" w:rsidRDefault="00E33999" w:rsidP="009B66EC">
            <w:pPr>
              <w:tabs>
                <w:tab w:val="left" w:pos="567"/>
              </w:tabs>
              <w:spacing w:line="0" w:lineRule="atLeast"/>
              <w:jc w:val="center"/>
              <w:rPr>
                <w:rFonts w:ascii="ＭＳ ゴシック" w:hAnsi="ＭＳ ゴシック"/>
                <w:sz w:val="21"/>
              </w:rPr>
            </w:pPr>
            <w:r w:rsidRPr="009B66EC">
              <w:rPr>
                <w:rFonts w:ascii="ＭＳ ゴシック" w:hAnsi="ＭＳ ゴシック" w:hint="eastAsia"/>
                <w:sz w:val="21"/>
              </w:rPr>
              <w:t>好影響</w:t>
            </w:r>
          </w:p>
        </w:tc>
        <w:tc>
          <w:tcPr>
            <w:tcW w:w="4506" w:type="dxa"/>
            <w:shd w:val="clear" w:color="auto" w:fill="DAEEF3" w:themeFill="accent5" w:themeFillTint="33"/>
          </w:tcPr>
          <w:p w14:paraId="4E85440C" w14:textId="77777777" w:rsidR="005B4D0E" w:rsidRPr="009B66EC" w:rsidRDefault="00E33999" w:rsidP="009B66EC">
            <w:pPr>
              <w:tabs>
                <w:tab w:val="left" w:pos="567"/>
              </w:tabs>
              <w:spacing w:line="0" w:lineRule="atLeast"/>
              <w:jc w:val="center"/>
              <w:rPr>
                <w:rFonts w:ascii="ＭＳ ゴシック" w:hAnsi="ＭＳ ゴシック"/>
                <w:sz w:val="21"/>
              </w:rPr>
            </w:pPr>
            <w:r w:rsidRPr="009B66EC">
              <w:rPr>
                <w:rFonts w:ascii="ＭＳ ゴシック" w:hAnsi="ＭＳ ゴシック" w:hint="eastAsia"/>
                <w:sz w:val="21"/>
              </w:rPr>
              <w:t>悪影響</w:t>
            </w:r>
          </w:p>
        </w:tc>
      </w:tr>
      <w:tr w:rsidR="00CA019D" w14:paraId="7AE1004F" w14:textId="77777777" w:rsidTr="009B66EC">
        <w:trPr>
          <w:trHeight w:val="1361"/>
        </w:trPr>
        <w:tc>
          <w:tcPr>
            <w:tcW w:w="659" w:type="dxa"/>
            <w:shd w:val="clear" w:color="auto" w:fill="DAEEF3" w:themeFill="accent5" w:themeFillTint="33"/>
            <w:vAlign w:val="center"/>
          </w:tcPr>
          <w:p w14:paraId="617F6C98" w14:textId="77777777" w:rsidR="00CA019D" w:rsidRPr="009B66EC" w:rsidRDefault="00CA019D" w:rsidP="00CA019D">
            <w:pPr>
              <w:tabs>
                <w:tab w:val="left" w:pos="567"/>
              </w:tabs>
              <w:spacing w:line="0" w:lineRule="atLeast"/>
              <w:jc w:val="center"/>
              <w:rPr>
                <w:rFonts w:ascii="ＭＳ ゴシック" w:hAnsi="ＭＳ ゴシック"/>
                <w:sz w:val="22"/>
                <w:szCs w:val="22"/>
              </w:rPr>
            </w:pPr>
            <w:r w:rsidRPr="009B66EC">
              <w:rPr>
                <w:rFonts w:ascii="ＭＳ ゴシック" w:hAnsi="ＭＳ ゴシック" w:hint="eastAsia"/>
                <w:sz w:val="21"/>
                <w:szCs w:val="22"/>
              </w:rPr>
              <w:t>内部環境</w:t>
            </w:r>
          </w:p>
        </w:tc>
        <w:tc>
          <w:tcPr>
            <w:tcW w:w="4592" w:type="dxa"/>
          </w:tcPr>
          <w:p w14:paraId="129DFA6D" w14:textId="77777777" w:rsidR="00CA019D" w:rsidRPr="009B66EC" w:rsidRDefault="00CA019D" w:rsidP="00CA019D">
            <w:pPr>
              <w:tabs>
                <w:tab w:val="left" w:pos="567"/>
              </w:tabs>
              <w:spacing w:line="0" w:lineRule="atLeast"/>
              <w:rPr>
                <w:rFonts w:ascii="ＭＳ ゴシック" w:hAnsi="ＭＳ ゴシック"/>
                <w:b/>
                <w:color w:val="C00000"/>
                <w:sz w:val="21"/>
              </w:rPr>
            </w:pPr>
            <w:r w:rsidRPr="009B66EC">
              <w:rPr>
                <w:rFonts w:ascii="ＭＳ ゴシック" w:hAnsi="ＭＳ ゴシック" w:hint="eastAsia"/>
                <w:b/>
                <w:color w:val="C00000"/>
                <w:sz w:val="21"/>
              </w:rPr>
              <w:t>強み</w:t>
            </w:r>
            <w:r w:rsidRPr="009B66EC">
              <w:rPr>
                <w:rFonts w:ascii="ＭＳ ゴシック" w:hAnsi="ＭＳ ゴシック"/>
                <w:b/>
                <w:color w:val="C00000"/>
                <w:sz w:val="21"/>
              </w:rPr>
              <w:t>（</w:t>
            </w:r>
            <w:r w:rsidRPr="009B66EC">
              <w:rPr>
                <w:rFonts w:ascii="ＭＳ ゴシック" w:hAnsi="ＭＳ ゴシック" w:hint="eastAsia"/>
                <w:b/>
                <w:color w:val="C00000"/>
                <w:sz w:val="21"/>
              </w:rPr>
              <w:t>Streng</w:t>
            </w:r>
            <w:r w:rsidRPr="009B66EC">
              <w:rPr>
                <w:rFonts w:ascii="ＭＳ ゴシック" w:hAnsi="ＭＳ ゴシック"/>
                <w:b/>
                <w:color w:val="C00000"/>
                <w:sz w:val="21"/>
              </w:rPr>
              <w:t>ths）</w:t>
            </w:r>
          </w:p>
          <w:p w14:paraId="519CE63D" w14:textId="77777777" w:rsid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sidRPr="00D23E8F">
              <w:rPr>
                <w:rFonts w:ascii="ＭＳ ゴシック" w:hAnsi="ＭＳ ゴシック" w:hint="eastAsia"/>
                <w:sz w:val="21"/>
              </w:rPr>
              <w:t>世界文化遺産に登録された「熊野古道」といったワールドクラスの資源</w:t>
            </w:r>
            <w:r>
              <w:rPr>
                <w:rFonts w:ascii="ＭＳ ゴシック" w:hAnsi="ＭＳ ゴシック" w:hint="eastAsia"/>
                <w:sz w:val="21"/>
              </w:rPr>
              <w:t>があること</w:t>
            </w:r>
          </w:p>
          <w:p w14:paraId="0B39864F" w14:textId="77777777" w:rsid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東京（羽田）から南紀白浜空港までフライト1時間と圧倒的に近いこと</w:t>
            </w:r>
          </w:p>
          <w:p w14:paraId="38E23780" w14:textId="77777777" w:rsidR="00CA019D" w:rsidRPr="009B7A84"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海山川という自然、文化、食などの観光資源が揃っていること</w:t>
            </w:r>
          </w:p>
          <w:p w14:paraId="5978092F" w14:textId="77777777" w:rsidR="00CA019D" w:rsidRPr="009B7A84"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観光客だけでなく、ワーケーションの高まりやロケット発射場の建設等によるビジネス客も増えていること</w:t>
            </w:r>
          </w:p>
          <w:p w14:paraId="1B5EF65B" w14:textId="77777777" w:rsid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これまで少なかった首都圏からの観光客や</w:t>
            </w:r>
            <w:r w:rsidRPr="00ED26C2">
              <w:rPr>
                <w:rFonts w:ascii="ＭＳ ゴシック" w:hAnsi="ＭＳ ゴシック" w:hint="eastAsia"/>
                <w:sz w:val="21"/>
              </w:rPr>
              <w:t>欧米豪</w:t>
            </w:r>
            <w:r>
              <w:rPr>
                <w:rFonts w:ascii="ＭＳ ゴシック" w:hAnsi="ＭＳ ゴシック" w:hint="eastAsia"/>
                <w:sz w:val="21"/>
              </w:rPr>
              <w:t>からの</w:t>
            </w:r>
            <w:r w:rsidRPr="00ED26C2">
              <w:rPr>
                <w:rFonts w:ascii="ＭＳ ゴシック" w:hAnsi="ＭＳ ゴシック" w:hint="eastAsia"/>
                <w:sz w:val="21"/>
              </w:rPr>
              <w:t>外国人観光客が年々増加している</w:t>
            </w:r>
            <w:r>
              <w:rPr>
                <w:rFonts w:ascii="ＭＳ ゴシック" w:hAnsi="ＭＳ ゴシック" w:hint="eastAsia"/>
                <w:sz w:val="21"/>
              </w:rPr>
              <w:t>こと</w:t>
            </w:r>
          </w:p>
          <w:p w14:paraId="29FBDCF1" w14:textId="6A3C037E" w:rsidR="00CA019D" w:rsidRP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sidRPr="00CA019D">
              <w:rPr>
                <w:rFonts w:ascii="ＭＳ ゴシック" w:hAnsi="ＭＳ ゴシック" w:hint="eastAsia"/>
                <w:sz w:val="21"/>
              </w:rPr>
              <w:t>宿泊施設のリニューアルが行われていること（白浜地域、那智勝浦地域）</w:t>
            </w:r>
          </w:p>
        </w:tc>
        <w:tc>
          <w:tcPr>
            <w:tcW w:w="4506" w:type="dxa"/>
          </w:tcPr>
          <w:p w14:paraId="2E16B431" w14:textId="77777777" w:rsidR="00CA019D" w:rsidRPr="009B66EC" w:rsidRDefault="00CA019D" w:rsidP="00CA019D">
            <w:pPr>
              <w:tabs>
                <w:tab w:val="left" w:pos="567"/>
              </w:tabs>
              <w:spacing w:line="0" w:lineRule="atLeast"/>
              <w:rPr>
                <w:rFonts w:ascii="ＭＳ ゴシック" w:hAnsi="ＭＳ ゴシック"/>
                <w:b/>
                <w:color w:val="002060"/>
                <w:sz w:val="21"/>
              </w:rPr>
            </w:pPr>
            <w:r w:rsidRPr="009B66EC">
              <w:rPr>
                <w:rFonts w:ascii="ＭＳ ゴシック" w:hAnsi="ＭＳ ゴシック" w:hint="eastAsia"/>
                <w:b/>
                <w:color w:val="002060"/>
                <w:sz w:val="21"/>
              </w:rPr>
              <w:t>弱み</w:t>
            </w:r>
            <w:r w:rsidRPr="009B66EC">
              <w:rPr>
                <w:rFonts w:ascii="ＭＳ ゴシック" w:hAnsi="ＭＳ ゴシック"/>
                <w:b/>
                <w:color w:val="002060"/>
                <w:sz w:val="21"/>
              </w:rPr>
              <w:t>（</w:t>
            </w:r>
            <w:r w:rsidRPr="009B66EC">
              <w:rPr>
                <w:rFonts w:ascii="ＭＳ ゴシック" w:hAnsi="ＭＳ ゴシック" w:hint="eastAsia"/>
                <w:b/>
                <w:color w:val="002060"/>
                <w:sz w:val="21"/>
              </w:rPr>
              <w:t>Weaknesses</w:t>
            </w:r>
            <w:r w:rsidRPr="009B66EC">
              <w:rPr>
                <w:rFonts w:ascii="ＭＳ ゴシック" w:hAnsi="ＭＳ ゴシック"/>
                <w:b/>
                <w:color w:val="002060"/>
                <w:sz w:val="21"/>
              </w:rPr>
              <w:t>）</w:t>
            </w:r>
          </w:p>
          <w:p w14:paraId="380B8874" w14:textId="77777777" w:rsidR="00CA019D" w:rsidRPr="000C0958"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世界的に高い評価に比して、和歌山の魅力の認知度が圧倒的に</w:t>
            </w:r>
            <w:r w:rsidRPr="000C0958">
              <w:rPr>
                <w:rFonts w:ascii="ＭＳ ゴシック" w:hAnsi="ＭＳ ゴシック" w:hint="eastAsia"/>
                <w:sz w:val="21"/>
              </w:rPr>
              <w:t>低い</w:t>
            </w:r>
            <w:r>
              <w:rPr>
                <w:rFonts w:ascii="ＭＳ ゴシック" w:hAnsi="ＭＳ ゴシック" w:hint="eastAsia"/>
                <w:sz w:val="21"/>
              </w:rPr>
              <w:t>こと</w:t>
            </w:r>
          </w:p>
          <w:p w14:paraId="2D7E9D03" w14:textId="77777777" w:rsid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関西からの観光客の夏期の目的地になっており、関西以外、また、夏以外、平日</w:t>
            </w:r>
            <w:r w:rsidRPr="000C0958">
              <w:rPr>
                <w:rFonts w:ascii="ＭＳ ゴシック" w:hAnsi="ＭＳ ゴシック" w:hint="eastAsia"/>
                <w:sz w:val="21"/>
              </w:rPr>
              <w:t>の</w:t>
            </w:r>
            <w:r>
              <w:rPr>
                <w:rFonts w:ascii="ＭＳ ゴシック" w:hAnsi="ＭＳ ゴシック" w:hint="eastAsia"/>
                <w:sz w:val="21"/>
              </w:rPr>
              <w:t>需要</w:t>
            </w:r>
            <w:r w:rsidRPr="000C0958">
              <w:rPr>
                <w:rFonts w:ascii="ＭＳ ゴシック" w:hAnsi="ＭＳ ゴシック" w:hint="eastAsia"/>
                <w:sz w:val="21"/>
              </w:rPr>
              <w:t>が弱い</w:t>
            </w:r>
            <w:r>
              <w:rPr>
                <w:rFonts w:ascii="ＭＳ ゴシック" w:hAnsi="ＭＳ ゴシック" w:hint="eastAsia"/>
                <w:sz w:val="21"/>
              </w:rPr>
              <w:t>こと</w:t>
            </w:r>
          </w:p>
          <w:p w14:paraId="6D5A51E1" w14:textId="77777777" w:rsid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公共交通網が未発達のため、公共交通による移動が困難であること</w:t>
            </w:r>
          </w:p>
          <w:p w14:paraId="3D04241E" w14:textId="77777777" w:rsid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観光情報の発信が行政区分単位で行われていることが多く、広域周遊をするための情報を入手しづらいこと</w:t>
            </w:r>
          </w:p>
          <w:p w14:paraId="7E47C5EC" w14:textId="77777777" w:rsid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キャッシュレス普及率が低いこと</w:t>
            </w:r>
          </w:p>
          <w:p w14:paraId="4FE76380" w14:textId="4AF6EF51" w:rsidR="00CA019D" w:rsidRP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sidRPr="00CA019D">
              <w:rPr>
                <w:rFonts w:ascii="ＭＳ ゴシック" w:hAnsi="ＭＳ ゴシック" w:hint="eastAsia"/>
                <w:sz w:val="21"/>
              </w:rPr>
              <w:t>多言語対応や食事（例：ベジタリアン対応）などインバウンド対応が不十分であること</w:t>
            </w:r>
          </w:p>
        </w:tc>
      </w:tr>
      <w:tr w:rsidR="00CA019D" w14:paraId="13082DAB" w14:textId="77777777" w:rsidTr="009B66EC">
        <w:trPr>
          <w:trHeight w:val="1361"/>
        </w:trPr>
        <w:tc>
          <w:tcPr>
            <w:tcW w:w="659" w:type="dxa"/>
            <w:shd w:val="clear" w:color="auto" w:fill="DAEEF3" w:themeFill="accent5" w:themeFillTint="33"/>
            <w:vAlign w:val="center"/>
          </w:tcPr>
          <w:p w14:paraId="24D5DC99" w14:textId="77777777" w:rsidR="00CA019D" w:rsidRPr="009B66EC" w:rsidRDefault="00CA019D" w:rsidP="00CA019D">
            <w:pPr>
              <w:tabs>
                <w:tab w:val="left" w:pos="567"/>
              </w:tabs>
              <w:spacing w:line="0" w:lineRule="atLeast"/>
              <w:jc w:val="center"/>
              <w:rPr>
                <w:rFonts w:ascii="ＭＳ ゴシック" w:hAnsi="ＭＳ ゴシック"/>
                <w:sz w:val="22"/>
                <w:szCs w:val="22"/>
              </w:rPr>
            </w:pPr>
            <w:r w:rsidRPr="009B66EC">
              <w:rPr>
                <w:rFonts w:ascii="ＭＳ ゴシック" w:hAnsi="ＭＳ ゴシック" w:hint="eastAsia"/>
                <w:sz w:val="21"/>
                <w:szCs w:val="22"/>
              </w:rPr>
              <w:t>外部環境</w:t>
            </w:r>
          </w:p>
        </w:tc>
        <w:tc>
          <w:tcPr>
            <w:tcW w:w="4592" w:type="dxa"/>
          </w:tcPr>
          <w:p w14:paraId="5E79CA13" w14:textId="77777777" w:rsidR="00CA019D" w:rsidRPr="009B66EC" w:rsidRDefault="00CA019D" w:rsidP="00CA019D">
            <w:pPr>
              <w:tabs>
                <w:tab w:val="left" w:pos="567"/>
              </w:tabs>
              <w:spacing w:line="0" w:lineRule="atLeast"/>
              <w:rPr>
                <w:rFonts w:ascii="ＭＳ ゴシック" w:hAnsi="ＭＳ ゴシック"/>
                <w:b/>
                <w:color w:val="00B050"/>
                <w:sz w:val="21"/>
              </w:rPr>
            </w:pPr>
            <w:r w:rsidRPr="009B66EC">
              <w:rPr>
                <w:rFonts w:ascii="ＭＳ ゴシック" w:hAnsi="ＭＳ ゴシック" w:hint="eastAsia"/>
                <w:b/>
                <w:color w:val="00B050"/>
                <w:sz w:val="21"/>
              </w:rPr>
              <w:t>機会</w:t>
            </w:r>
            <w:r w:rsidRPr="009B66EC">
              <w:rPr>
                <w:rFonts w:ascii="ＭＳ ゴシック" w:hAnsi="ＭＳ ゴシック"/>
                <w:b/>
                <w:color w:val="00B050"/>
                <w:sz w:val="21"/>
              </w:rPr>
              <w:t>（</w:t>
            </w:r>
            <w:r w:rsidRPr="009B66EC">
              <w:rPr>
                <w:rFonts w:ascii="ＭＳ ゴシック" w:hAnsi="ＭＳ ゴシック" w:hint="eastAsia"/>
                <w:b/>
                <w:color w:val="00B050"/>
                <w:sz w:val="21"/>
              </w:rPr>
              <w:t>Opportunity</w:t>
            </w:r>
            <w:r w:rsidRPr="009B66EC">
              <w:rPr>
                <w:rFonts w:ascii="ＭＳ ゴシック" w:hAnsi="ＭＳ ゴシック"/>
                <w:b/>
                <w:color w:val="00B050"/>
                <w:sz w:val="21"/>
              </w:rPr>
              <w:t>）</w:t>
            </w:r>
          </w:p>
          <w:p w14:paraId="014A2D66" w14:textId="77777777" w:rsidR="00CA019D" w:rsidRPr="00D52A4B"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コロナ禍により、リモートワークが浸透し和歌山県が進めるワーケションオフィス需要が高まる傾向にあること</w:t>
            </w:r>
            <w:r w:rsidRPr="00D52A4B">
              <w:rPr>
                <w:rFonts w:ascii="ＭＳ ゴシック" w:hAnsi="ＭＳ ゴシック" w:hint="eastAsia"/>
                <w:sz w:val="21"/>
              </w:rPr>
              <w:t>、</w:t>
            </w:r>
          </w:p>
          <w:p w14:paraId="15BC4426" w14:textId="77777777" w:rsid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高速道路の延伸により広域周遊の利便性が向上すること</w:t>
            </w:r>
          </w:p>
          <w:p w14:paraId="728F3215" w14:textId="77777777" w:rsidR="00CA019D" w:rsidRPr="00D52A4B"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sidRPr="0059229A">
              <w:rPr>
                <w:rFonts w:ascii="ＭＳ ゴシック" w:hAnsi="ＭＳ ゴシック" w:hint="eastAsia"/>
                <w:sz w:val="21"/>
              </w:rPr>
              <w:t>日本航空の</w:t>
            </w:r>
            <w:r>
              <w:rPr>
                <w:rFonts w:ascii="ＭＳ ゴシック" w:hAnsi="ＭＳ ゴシック" w:hint="eastAsia"/>
                <w:sz w:val="21"/>
              </w:rPr>
              <w:t>羽田－南紀白浜線の</w:t>
            </w:r>
            <w:r w:rsidRPr="0059229A">
              <w:rPr>
                <w:rFonts w:ascii="ＭＳ ゴシック" w:hAnsi="ＭＳ ゴシック" w:hint="eastAsia"/>
                <w:sz w:val="21"/>
              </w:rPr>
              <w:t>機材大型化</w:t>
            </w:r>
            <w:r>
              <w:rPr>
                <w:rFonts w:ascii="ＭＳ ゴシック" w:hAnsi="ＭＳ ゴシック" w:hint="eastAsia"/>
                <w:sz w:val="21"/>
              </w:rPr>
              <w:t>・運賃低減により、</w:t>
            </w:r>
            <w:r w:rsidRPr="00D52A4B">
              <w:rPr>
                <w:rFonts w:ascii="ＭＳ ゴシック" w:hAnsi="ＭＳ ゴシック" w:hint="eastAsia"/>
                <w:sz w:val="21"/>
              </w:rPr>
              <w:t>入込客数の増加が見込まれること</w:t>
            </w:r>
          </w:p>
          <w:p w14:paraId="3DD109AC" w14:textId="77777777" w:rsid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sidRPr="00D23E8F">
              <w:rPr>
                <w:rFonts w:ascii="ＭＳ ゴシック" w:hAnsi="ＭＳ ゴシック" w:hint="eastAsia"/>
                <w:sz w:val="21"/>
              </w:rPr>
              <w:t>ロケット</w:t>
            </w:r>
            <w:r>
              <w:rPr>
                <w:rFonts w:ascii="ＭＳ ゴシック" w:hAnsi="ＭＳ ゴシック" w:hint="eastAsia"/>
                <w:sz w:val="21"/>
              </w:rPr>
              <w:t>の</w:t>
            </w:r>
            <w:r w:rsidRPr="009B7A84">
              <w:rPr>
                <w:rFonts w:ascii="ＭＳ ゴシック" w:hAnsi="ＭＳ ゴシック" w:hint="eastAsia"/>
                <w:sz w:val="21"/>
              </w:rPr>
              <w:t>発射による新たな観光需要の創出が期待される</w:t>
            </w:r>
            <w:r>
              <w:rPr>
                <w:rFonts w:ascii="ＭＳ ゴシック" w:hAnsi="ＭＳ ゴシック" w:hint="eastAsia"/>
                <w:sz w:val="21"/>
              </w:rPr>
              <w:t>こと</w:t>
            </w:r>
          </w:p>
          <w:p w14:paraId="7B921F69" w14:textId="68025DB0" w:rsidR="00CA019D" w:rsidRP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sidRPr="00CA019D">
              <w:rPr>
                <w:rFonts w:ascii="ＭＳ ゴシック" w:hAnsi="ＭＳ ゴシック" w:hint="eastAsia"/>
                <w:sz w:val="21"/>
              </w:rPr>
              <w:t>各種イベント（東京オリンピック、紀の国わかやま文化祭2021、2025年大阪万博）の開催により観光需要が高まること</w:t>
            </w:r>
          </w:p>
        </w:tc>
        <w:tc>
          <w:tcPr>
            <w:tcW w:w="4506" w:type="dxa"/>
          </w:tcPr>
          <w:p w14:paraId="77F97B37" w14:textId="77777777" w:rsidR="00CA019D" w:rsidRPr="009B66EC" w:rsidRDefault="00CA019D" w:rsidP="00CA019D">
            <w:pPr>
              <w:tabs>
                <w:tab w:val="left" w:pos="567"/>
              </w:tabs>
              <w:spacing w:line="0" w:lineRule="atLeast"/>
              <w:rPr>
                <w:rFonts w:ascii="ＭＳ ゴシック" w:hAnsi="ＭＳ ゴシック"/>
                <w:b/>
                <w:color w:val="7030A0"/>
                <w:sz w:val="21"/>
              </w:rPr>
            </w:pPr>
            <w:r w:rsidRPr="009B66EC">
              <w:rPr>
                <w:rFonts w:ascii="ＭＳ ゴシック" w:hAnsi="ＭＳ ゴシック" w:hint="eastAsia"/>
                <w:b/>
                <w:color w:val="7030A0"/>
                <w:sz w:val="21"/>
              </w:rPr>
              <w:t>脅威</w:t>
            </w:r>
            <w:r w:rsidRPr="009B66EC">
              <w:rPr>
                <w:rFonts w:ascii="ＭＳ ゴシック" w:hAnsi="ＭＳ ゴシック"/>
                <w:b/>
                <w:color w:val="7030A0"/>
                <w:sz w:val="21"/>
              </w:rPr>
              <w:t>（</w:t>
            </w:r>
            <w:r w:rsidRPr="009B66EC">
              <w:rPr>
                <w:rFonts w:ascii="ＭＳ ゴシック" w:hAnsi="ＭＳ ゴシック" w:hint="eastAsia"/>
                <w:b/>
                <w:color w:val="7030A0"/>
                <w:sz w:val="21"/>
              </w:rPr>
              <w:t>Threat</w:t>
            </w:r>
            <w:r w:rsidRPr="009B66EC">
              <w:rPr>
                <w:rFonts w:ascii="ＭＳ ゴシック" w:hAnsi="ＭＳ ゴシック"/>
                <w:b/>
                <w:color w:val="7030A0"/>
                <w:sz w:val="21"/>
              </w:rPr>
              <w:t>）</w:t>
            </w:r>
          </w:p>
          <w:p w14:paraId="38F8F773" w14:textId="77777777" w:rsidR="00CA019D" w:rsidRPr="000C0958"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高速道路の延伸により、関西からの観光客の日帰り傾向が高まり、地域での消費が落ち込む可能性があること</w:t>
            </w:r>
          </w:p>
          <w:p w14:paraId="711167C3" w14:textId="77777777" w:rsid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他の観光地域との競争の激化が予想されること</w:t>
            </w:r>
          </w:p>
          <w:p w14:paraId="0FE30374" w14:textId="56CF7D93" w:rsidR="00CA019D" w:rsidRPr="00CA019D" w:rsidRDefault="00CA019D" w:rsidP="00CA019D">
            <w:pPr>
              <w:pStyle w:val="a7"/>
              <w:numPr>
                <w:ilvl w:val="0"/>
                <w:numId w:val="18"/>
              </w:numPr>
              <w:tabs>
                <w:tab w:val="left" w:pos="223"/>
              </w:tabs>
              <w:spacing w:line="0" w:lineRule="atLeast"/>
              <w:ind w:leftChars="0" w:left="223" w:hanging="223"/>
              <w:jc w:val="both"/>
              <w:rPr>
                <w:rFonts w:ascii="ＭＳ ゴシック" w:hAnsi="ＭＳ ゴシック"/>
                <w:sz w:val="21"/>
              </w:rPr>
            </w:pPr>
            <w:r w:rsidRPr="00CA019D">
              <w:rPr>
                <w:rFonts w:ascii="ＭＳ ゴシック" w:hAnsi="ＭＳ ゴシック" w:hint="eastAsia"/>
                <w:sz w:val="21"/>
              </w:rPr>
              <w:t>人口減少、少子高齢化の進行により、中長期的に地域の受入体制の維持が困難になることが予想されること</w:t>
            </w:r>
          </w:p>
        </w:tc>
      </w:tr>
    </w:tbl>
    <w:p w14:paraId="3BCCB943" w14:textId="5D4EEC48" w:rsidR="0085655D" w:rsidRPr="00AA0E9E" w:rsidRDefault="00924A27" w:rsidP="00785C67">
      <w:pPr>
        <w:tabs>
          <w:tab w:val="left" w:pos="567"/>
        </w:tabs>
        <w:spacing w:line="0" w:lineRule="atLeast"/>
        <w:ind w:leftChars="100" w:left="450" w:hangingChars="100" w:hanging="210"/>
        <w:rPr>
          <w:rFonts w:ascii="ＭＳ ゴシック" w:hAnsi="ＭＳ ゴシック"/>
          <w:sz w:val="21"/>
          <w:szCs w:val="21"/>
        </w:rPr>
      </w:pPr>
      <w:r w:rsidRPr="00AA0E9E">
        <w:rPr>
          <w:rFonts w:ascii="ＭＳ ゴシック" w:hAnsi="ＭＳ ゴシック" w:hint="eastAsia"/>
          <w:sz w:val="21"/>
          <w:szCs w:val="21"/>
        </w:rPr>
        <w:t>※上記に加え、</w:t>
      </w:r>
      <w:r w:rsidR="00DC2467" w:rsidRPr="00AA0E9E">
        <w:rPr>
          <w:rFonts w:ascii="ＭＳ ゴシック" w:hAnsi="ＭＳ ゴシック" w:hint="eastAsia"/>
          <w:sz w:val="21"/>
          <w:szCs w:val="21"/>
        </w:rPr>
        <w:t>ＰＥＳＴ分析等の</w:t>
      </w:r>
      <w:r w:rsidRPr="00AA0E9E">
        <w:rPr>
          <w:rFonts w:ascii="ＭＳ ゴシック" w:hAnsi="ＭＳ ゴシック" w:hint="eastAsia"/>
          <w:sz w:val="21"/>
          <w:szCs w:val="21"/>
        </w:rPr>
        <w:t>他のマーケティング分析手法を用いて分析を行っている場合は、その内容を</w:t>
      </w:r>
      <w:r w:rsidR="0099696A" w:rsidRPr="00AA0E9E">
        <w:rPr>
          <w:rFonts w:ascii="ＭＳ ゴシック" w:hAnsi="ＭＳ ゴシック" w:hint="eastAsia"/>
          <w:sz w:val="21"/>
          <w:szCs w:val="21"/>
        </w:rPr>
        <w:t>記入</w:t>
      </w:r>
      <w:r w:rsidRPr="00AA0E9E">
        <w:rPr>
          <w:rFonts w:ascii="ＭＳ ゴシック" w:hAnsi="ＭＳ ゴシック" w:hint="eastAsia"/>
          <w:sz w:val="21"/>
          <w:szCs w:val="21"/>
        </w:rPr>
        <w:t>（様式自由）。</w:t>
      </w:r>
    </w:p>
    <w:p w14:paraId="4CD9EDCB" w14:textId="2D398A39" w:rsidR="00433B28" w:rsidRPr="00785C67" w:rsidRDefault="00433B28" w:rsidP="00595912">
      <w:pPr>
        <w:spacing w:line="0" w:lineRule="atLeast"/>
        <w:rPr>
          <w:rFonts w:ascii="ＭＳ ゴシック" w:hAnsi="ＭＳ ゴシック"/>
          <w:sz w:val="21"/>
          <w:szCs w:val="21"/>
        </w:rPr>
      </w:pPr>
    </w:p>
    <w:p w14:paraId="37EC0566" w14:textId="7C7D315D" w:rsidR="005B4D0E" w:rsidRPr="008B06C6" w:rsidRDefault="008B06C6" w:rsidP="008B06C6">
      <w:pPr>
        <w:tabs>
          <w:tab w:val="left" w:pos="567"/>
        </w:tabs>
        <w:spacing w:line="0" w:lineRule="atLeast"/>
        <w:rPr>
          <w:rFonts w:ascii="ＭＳ ゴシック" w:hAnsi="ＭＳ ゴシック"/>
          <w:b/>
          <w:sz w:val="26"/>
          <w:szCs w:val="26"/>
        </w:rPr>
      </w:pPr>
      <w:r w:rsidRPr="008B06C6">
        <w:rPr>
          <w:rFonts w:ascii="ＭＳ ゴシック" w:hAnsi="ＭＳ ゴシック" w:hint="eastAsia"/>
          <w:b/>
          <w:sz w:val="26"/>
          <w:szCs w:val="26"/>
        </w:rPr>
        <w:t>（</w:t>
      </w:r>
      <w:r w:rsidR="00924A27">
        <w:rPr>
          <w:rFonts w:ascii="ＭＳ ゴシック" w:hAnsi="ＭＳ ゴシック" w:hint="eastAsia"/>
          <w:b/>
          <w:sz w:val="26"/>
          <w:szCs w:val="26"/>
        </w:rPr>
        <w:t>３</w:t>
      </w:r>
      <w:r w:rsidRPr="008B06C6">
        <w:rPr>
          <w:rFonts w:ascii="ＭＳ ゴシック" w:hAnsi="ＭＳ ゴシック" w:hint="eastAsia"/>
          <w:b/>
          <w:sz w:val="26"/>
          <w:szCs w:val="26"/>
        </w:rPr>
        <w:t>）</w:t>
      </w:r>
      <w:r w:rsidR="00144E1D" w:rsidRPr="008B06C6">
        <w:rPr>
          <w:rFonts w:ascii="ＭＳ ゴシック" w:hAnsi="ＭＳ ゴシック"/>
          <w:b/>
          <w:sz w:val="26"/>
          <w:szCs w:val="26"/>
        </w:rPr>
        <w:t>ターゲット</w:t>
      </w:r>
    </w:p>
    <w:tbl>
      <w:tblPr>
        <w:tblStyle w:val="a8"/>
        <w:tblW w:w="9753" w:type="dxa"/>
        <w:tblInd w:w="23" w:type="dxa"/>
        <w:tblLook w:val="04A0" w:firstRow="1" w:lastRow="0" w:firstColumn="1" w:lastColumn="0" w:noHBand="0" w:noVBand="1"/>
      </w:tblPr>
      <w:tblGrid>
        <w:gridCol w:w="9753"/>
      </w:tblGrid>
      <w:tr w:rsidR="000513BF" w14:paraId="63ACF40B" w14:textId="77777777" w:rsidTr="000513BF">
        <w:trPr>
          <w:trHeight w:val="567"/>
        </w:trPr>
        <w:tc>
          <w:tcPr>
            <w:tcW w:w="9753" w:type="dxa"/>
          </w:tcPr>
          <w:p w14:paraId="0EDA5AD0" w14:textId="1E598C50" w:rsidR="000513BF" w:rsidRPr="00A137D4" w:rsidRDefault="000513BF" w:rsidP="000513BF">
            <w:pPr>
              <w:tabs>
                <w:tab w:val="left" w:pos="567"/>
              </w:tabs>
              <w:spacing w:line="0" w:lineRule="atLeast"/>
              <w:rPr>
                <w:rFonts w:ascii="ＭＳ ゴシック" w:hAnsi="ＭＳ ゴシック"/>
                <w:b/>
                <w:bCs/>
                <w:sz w:val="21"/>
                <w:szCs w:val="21"/>
              </w:rPr>
            </w:pPr>
            <w:r>
              <w:rPr>
                <w:rFonts w:ascii="ＭＳ ゴシック" w:hAnsi="ＭＳ ゴシック" w:hint="eastAsia"/>
                <w:b/>
                <w:bCs/>
                <w:sz w:val="21"/>
                <w:szCs w:val="21"/>
              </w:rPr>
              <w:t>①</w:t>
            </w:r>
            <w:r w:rsidRPr="00A137D4">
              <w:rPr>
                <w:rFonts w:ascii="ＭＳ ゴシック" w:hAnsi="ＭＳ ゴシック" w:hint="eastAsia"/>
                <w:b/>
                <w:bCs/>
                <w:sz w:val="21"/>
                <w:szCs w:val="21"/>
              </w:rPr>
              <w:t xml:space="preserve">第１ターゲット層　</w:t>
            </w:r>
          </w:p>
          <w:p w14:paraId="69DA9CF3" w14:textId="77777777" w:rsidR="000513BF" w:rsidRPr="00A137D4" w:rsidRDefault="000513BF" w:rsidP="000513BF">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t>首都圏からのビジネス客</w:t>
            </w:r>
          </w:p>
          <w:p w14:paraId="2E8AA60D" w14:textId="77777777" w:rsidR="000513BF" w:rsidRDefault="000513BF" w:rsidP="000513BF">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t>（ワーケーションで訪問する企業社員、地域に進出しているIT企業等の社員など）</w:t>
            </w:r>
          </w:p>
          <w:p w14:paraId="1C9DDF85" w14:textId="77777777" w:rsidR="005A32A7" w:rsidRPr="00AA0E9E" w:rsidRDefault="005A32A7" w:rsidP="005A32A7">
            <w:pPr>
              <w:tabs>
                <w:tab w:val="left" w:pos="567"/>
              </w:tabs>
              <w:spacing w:line="0" w:lineRule="atLeast"/>
              <w:rPr>
                <w:rFonts w:ascii="ＭＳ ゴシック" w:hAnsi="ＭＳ ゴシック"/>
                <w:sz w:val="21"/>
                <w:szCs w:val="21"/>
              </w:rPr>
            </w:pPr>
            <w:r w:rsidRPr="00AA0E9E">
              <w:rPr>
                <w:rFonts w:ascii="ＭＳ ゴシック" w:hAnsi="ＭＳ ゴシック" w:hint="eastAsia"/>
                <w:sz w:val="21"/>
                <w:szCs w:val="21"/>
              </w:rPr>
              <w:lastRenderedPageBreak/>
              <w:t>○</w:t>
            </w:r>
            <w:r w:rsidRPr="00AA0E9E">
              <w:rPr>
                <w:rFonts w:ascii="ＭＳ ゴシック" w:hAnsi="ＭＳ ゴシック"/>
                <w:sz w:val="21"/>
                <w:szCs w:val="21"/>
              </w:rPr>
              <w:t>選定の理由</w:t>
            </w:r>
          </w:p>
          <w:p w14:paraId="6F94A145" w14:textId="77777777" w:rsidR="005A32A7" w:rsidRPr="00AA0E9E" w:rsidRDefault="005A32A7" w:rsidP="005A32A7">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繁忙期である夏期に限らず年間を通じた訪問（特に平日需要の底上げ）が期待できること、また、継続的な訪問が期待できること。ビジネスでの訪問をきっかけに、インフルエンサーとして家族・友人・同僚への波及効果も期待されること。</w:t>
            </w:r>
          </w:p>
          <w:p w14:paraId="33FBB77F" w14:textId="77777777" w:rsidR="005A32A7" w:rsidRPr="00AA0E9E" w:rsidRDefault="005A32A7" w:rsidP="005A32A7">
            <w:pPr>
              <w:tabs>
                <w:tab w:val="left" w:pos="567"/>
              </w:tabs>
              <w:spacing w:line="0" w:lineRule="atLeast"/>
              <w:rPr>
                <w:rFonts w:ascii="ＭＳ ゴシック" w:hAnsi="ＭＳ ゴシック"/>
                <w:sz w:val="21"/>
                <w:szCs w:val="21"/>
              </w:rPr>
            </w:pPr>
            <w:r w:rsidRPr="00AA0E9E">
              <w:rPr>
                <w:rFonts w:ascii="ＭＳ ゴシック" w:hAnsi="ＭＳ ゴシック" w:hint="eastAsia"/>
                <w:sz w:val="21"/>
                <w:szCs w:val="21"/>
              </w:rPr>
              <w:t xml:space="preserve">　</w:t>
            </w:r>
          </w:p>
          <w:p w14:paraId="5ABB5E79" w14:textId="77777777" w:rsidR="005A32A7" w:rsidRPr="00AA0E9E" w:rsidRDefault="005A32A7" w:rsidP="005A32A7">
            <w:pPr>
              <w:tabs>
                <w:tab w:val="left" w:pos="567"/>
              </w:tabs>
              <w:spacing w:line="0" w:lineRule="atLeast"/>
              <w:rPr>
                <w:rFonts w:ascii="ＭＳ ゴシック" w:hAnsi="ＭＳ ゴシック"/>
                <w:sz w:val="21"/>
                <w:szCs w:val="21"/>
              </w:rPr>
            </w:pPr>
            <w:r w:rsidRPr="00AA0E9E">
              <w:rPr>
                <w:rFonts w:ascii="ＭＳ ゴシック" w:hAnsi="ＭＳ ゴシック"/>
                <w:sz w:val="21"/>
                <w:szCs w:val="21"/>
              </w:rPr>
              <w:t>○取組方針</w:t>
            </w:r>
          </w:p>
          <w:p w14:paraId="13482561" w14:textId="612431E7" w:rsidR="005A32A7" w:rsidRPr="00AA0E9E" w:rsidRDefault="005A32A7" w:rsidP="005A32A7">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自然環境の豊かな地での生産性の高いワーケーションのPRや企業向けの研修プログラムの造成による誘致活動の実施。さらには、対象地域への投資の呼び込み（実証実験等も含む）や企業誘致により、継続的に訪問する層の呼び込みを行う。</w:t>
            </w:r>
          </w:p>
        </w:tc>
      </w:tr>
      <w:tr w:rsidR="000513BF" w14:paraId="648A22FC" w14:textId="77777777" w:rsidTr="000513BF">
        <w:trPr>
          <w:trHeight w:val="567"/>
        </w:trPr>
        <w:tc>
          <w:tcPr>
            <w:tcW w:w="9753" w:type="dxa"/>
          </w:tcPr>
          <w:p w14:paraId="2DE0BE53" w14:textId="2388247E" w:rsidR="000513BF" w:rsidRPr="00A137D4" w:rsidRDefault="000513BF" w:rsidP="000513BF">
            <w:pPr>
              <w:tabs>
                <w:tab w:val="left" w:pos="567"/>
              </w:tabs>
              <w:spacing w:line="0" w:lineRule="atLeast"/>
              <w:rPr>
                <w:rFonts w:ascii="ＭＳ ゴシック" w:hAnsi="ＭＳ ゴシック"/>
                <w:b/>
                <w:bCs/>
                <w:sz w:val="21"/>
                <w:szCs w:val="21"/>
              </w:rPr>
            </w:pPr>
            <w:r>
              <w:rPr>
                <w:rFonts w:ascii="ＭＳ ゴシック" w:hAnsi="ＭＳ ゴシック" w:hint="eastAsia"/>
                <w:b/>
                <w:bCs/>
                <w:sz w:val="21"/>
                <w:szCs w:val="21"/>
              </w:rPr>
              <w:lastRenderedPageBreak/>
              <w:t>②第2</w:t>
            </w:r>
            <w:r w:rsidRPr="00A137D4">
              <w:rPr>
                <w:rFonts w:ascii="ＭＳ ゴシック" w:hAnsi="ＭＳ ゴシック" w:hint="eastAsia"/>
                <w:b/>
                <w:bCs/>
                <w:sz w:val="21"/>
                <w:szCs w:val="21"/>
              </w:rPr>
              <w:t xml:space="preserve">ターゲット層　</w:t>
            </w:r>
          </w:p>
          <w:p w14:paraId="21F24BB9" w14:textId="77777777" w:rsidR="000513BF" w:rsidRPr="00A137D4" w:rsidRDefault="000513BF" w:rsidP="000513BF">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t>首都圏からの観光客</w:t>
            </w:r>
          </w:p>
          <w:p w14:paraId="21A69B95" w14:textId="77777777" w:rsidR="000513BF" w:rsidRDefault="000513BF" w:rsidP="000513BF">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t>（時間価値を重視して近郊リゾート等で余暇を過ごす富裕層、或いは、温泉地や多彩なアクティビティに関心があるファミリー層）</w:t>
            </w:r>
          </w:p>
          <w:p w14:paraId="54DA21E1" w14:textId="77777777" w:rsidR="005A32A7" w:rsidRDefault="005A32A7" w:rsidP="000513BF">
            <w:pPr>
              <w:tabs>
                <w:tab w:val="left" w:pos="567"/>
              </w:tabs>
              <w:spacing w:line="0" w:lineRule="atLeast"/>
              <w:rPr>
                <w:rFonts w:ascii="ＭＳ ゴシック" w:hAnsi="ＭＳ ゴシック"/>
                <w:b/>
                <w:bCs/>
                <w:sz w:val="21"/>
                <w:szCs w:val="21"/>
              </w:rPr>
            </w:pPr>
          </w:p>
          <w:p w14:paraId="0FAB6FDC" w14:textId="77777777" w:rsidR="000513BF" w:rsidRPr="00AA0E9E" w:rsidRDefault="000513BF" w:rsidP="000513BF">
            <w:pPr>
              <w:tabs>
                <w:tab w:val="left" w:pos="567"/>
              </w:tabs>
              <w:spacing w:line="0" w:lineRule="atLeast"/>
              <w:rPr>
                <w:rFonts w:ascii="ＭＳ ゴシック" w:hAnsi="ＭＳ ゴシック"/>
                <w:sz w:val="21"/>
                <w:szCs w:val="21"/>
              </w:rPr>
            </w:pPr>
            <w:r w:rsidRPr="00AA0E9E">
              <w:rPr>
                <w:rFonts w:ascii="ＭＳ ゴシック" w:hAnsi="ＭＳ ゴシック" w:hint="eastAsia"/>
                <w:sz w:val="21"/>
                <w:szCs w:val="21"/>
              </w:rPr>
              <w:t>○</w:t>
            </w:r>
            <w:r w:rsidRPr="00AA0E9E">
              <w:rPr>
                <w:rFonts w:ascii="ＭＳ ゴシック" w:hAnsi="ＭＳ ゴシック"/>
                <w:sz w:val="21"/>
                <w:szCs w:val="21"/>
              </w:rPr>
              <w:t>選定の理由</w:t>
            </w:r>
          </w:p>
          <w:p w14:paraId="3EEEFE66" w14:textId="77777777" w:rsidR="000513BF" w:rsidRPr="00A10799" w:rsidRDefault="000513BF" w:rsidP="000513BF">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国内最大の顧客マーケット層であり、また和歌山の自然豊かな環境が都市部との非対称性が大きく魅力的に感じると考えられること。</w:t>
            </w:r>
          </w:p>
          <w:p w14:paraId="71A260B9" w14:textId="77777777" w:rsidR="000513BF" w:rsidRPr="00974591" w:rsidRDefault="000513BF" w:rsidP="000513BF">
            <w:pPr>
              <w:tabs>
                <w:tab w:val="left" w:pos="567"/>
              </w:tabs>
              <w:spacing w:line="0" w:lineRule="atLeast"/>
              <w:rPr>
                <w:rFonts w:ascii="ＭＳ ゴシック" w:hAnsi="ＭＳ ゴシック"/>
                <w:sz w:val="21"/>
                <w:szCs w:val="21"/>
              </w:rPr>
            </w:pPr>
          </w:p>
          <w:p w14:paraId="7D6598F5" w14:textId="77777777" w:rsidR="000513BF" w:rsidRPr="00AA0E9E" w:rsidRDefault="000513BF" w:rsidP="000513BF">
            <w:pPr>
              <w:tabs>
                <w:tab w:val="left" w:pos="567"/>
              </w:tabs>
              <w:spacing w:line="0" w:lineRule="atLeast"/>
              <w:rPr>
                <w:rFonts w:ascii="ＭＳ ゴシック" w:hAnsi="ＭＳ ゴシック"/>
                <w:sz w:val="21"/>
                <w:szCs w:val="21"/>
              </w:rPr>
            </w:pPr>
            <w:r w:rsidRPr="00AA0E9E">
              <w:rPr>
                <w:rFonts w:ascii="ＭＳ ゴシック" w:hAnsi="ＭＳ ゴシック"/>
                <w:sz w:val="21"/>
                <w:szCs w:val="21"/>
              </w:rPr>
              <w:t>○取組方針</w:t>
            </w:r>
          </w:p>
          <w:p w14:paraId="404DC8D7" w14:textId="3DA9E3AB" w:rsidR="000513BF" w:rsidRPr="00AA0E9E" w:rsidRDefault="000513BF" w:rsidP="000513BF">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羽田－南紀白浜線のフライトにより、海山川の大自然や温泉、パンダが複数いるテーマパークへ、関東周辺の観光地より時間的に早くアクセスできることを訴求することで誘致活動を行う。</w:t>
            </w:r>
          </w:p>
        </w:tc>
      </w:tr>
      <w:tr w:rsidR="000513BF" w14:paraId="4B274DF2" w14:textId="77777777" w:rsidTr="000513BF">
        <w:trPr>
          <w:trHeight w:val="567"/>
        </w:trPr>
        <w:tc>
          <w:tcPr>
            <w:tcW w:w="9753" w:type="dxa"/>
          </w:tcPr>
          <w:p w14:paraId="6120C3EE" w14:textId="553E8F85" w:rsidR="000513BF" w:rsidRPr="00A137D4" w:rsidRDefault="000513BF" w:rsidP="000513BF">
            <w:pPr>
              <w:tabs>
                <w:tab w:val="left" w:pos="567"/>
              </w:tabs>
              <w:spacing w:line="0" w:lineRule="atLeast"/>
              <w:rPr>
                <w:rFonts w:ascii="ＭＳ ゴシック" w:hAnsi="ＭＳ ゴシック"/>
                <w:b/>
                <w:bCs/>
                <w:sz w:val="21"/>
                <w:szCs w:val="21"/>
              </w:rPr>
            </w:pPr>
            <w:r>
              <w:rPr>
                <w:rFonts w:ascii="ＭＳ ゴシック" w:hAnsi="ＭＳ ゴシック" w:hint="eastAsia"/>
                <w:b/>
                <w:bCs/>
                <w:sz w:val="21"/>
                <w:szCs w:val="21"/>
              </w:rPr>
              <w:t>③第3</w:t>
            </w:r>
            <w:r w:rsidRPr="00A137D4">
              <w:rPr>
                <w:rFonts w:ascii="ＭＳ ゴシック" w:hAnsi="ＭＳ ゴシック" w:hint="eastAsia"/>
                <w:b/>
                <w:bCs/>
                <w:sz w:val="21"/>
                <w:szCs w:val="21"/>
              </w:rPr>
              <w:t xml:space="preserve">ターゲット層　</w:t>
            </w:r>
          </w:p>
          <w:p w14:paraId="41097B25" w14:textId="77777777" w:rsidR="000513BF" w:rsidRPr="00A137D4" w:rsidRDefault="000513BF" w:rsidP="000513BF">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t>欧米豪からの観光客</w:t>
            </w:r>
          </w:p>
          <w:p w14:paraId="2B9CF247" w14:textId="77777777" w:rsidR="000513BF" w:rsidRDefault="000513BF" w:rsidP="000513BF">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t>（リゾートライフと日本の歴史文化に興味を持つ知的富裕層）</w:t>
            </w:r>
          </w:p>
          <w:p w14:paraId="17C99E6D" w14:textId="77777777" w:rsidR="000513BF" w:rsidRDefault="000513BF" w:rsidP="000513BF">
            <w:pPr>
              <w:tabs>
                <w:tab w:val="left" w:pos="567"/>
              </w:tabs>
              <w:spacing w:line="0" w:lineRule="atLeast"/>
              <w:rPr>
                <w:rFonts w:ascii="ＭＳ ゴシック" w:hAnsi="ＭＳ ゴシック"/>
                <w:b/>
                <w:bCs/>
                <w:sz w:val="21"/>
                <w:szCs w:val="21"/>
              </w:rPr>
            </w:pPr>
          </w:p>
          <w:p w14:paraId="2CCF7BD0" w14:textId="77777777" w:rsidR="000513BF" w:rsidRPr="00AA0E9E" w:rsidRDefault="000513BF" w:rsidP="000513BF">
            <w:pPr>
              <w:tabs>
                <w:tab w:val="left" w:pos="567"/>
              </w:tabs>
              <w:spacing w:line="0" w:lineRule="atLeast"/>
              <w:rPr>
                <w:rFonts w:ascii="ＭＳ ゴシック" w:hAnsi="ＭＳ ゴシック"/>
                <w:sz w:val="21"/>
                <w:szCs w:val="21"/>
              </w:rPr>
            </w:pPr>
            <w:r w:rsidRPr="00AA0E9E">
              <w:rPr>
                <w:rFonts w:ascii="ＭＳ ゴシック" w:hAnsi="ＭＳ ゴシック" w:hint="eastAsia"/>
                <w:sz w:val="21"/>
                <w:szCs w:val="21"/>
              </w:rPr>
              <w:t>○</w:t>
            </w:r>
            <w:r w:rsidRPr="00AA0E9E">
              <w:rPr>
                <w:rFonts w:ascii="ＭＳ ゴシック" w:hAnsi="ＭＳ ゴシック"/>
                <w:sz w:val="21"/>
                <w:szCs w:val="21"/>
              </w:rPr>
              <w:t>選定の理由</w:t>
            </w:r>
          </w:p>
          <w:p w14:paraId="2ECDA797" w14:textId="77777777" w:rsidR="000513BF" w:rsidRDefault="000513BF" w:rsidP="000513BF">
            <w:pPr>
              <w:tabs>
                <w:tab w:val="left" w:pos="567"/>
              </w:tabs>
              <w:spacing w:line="0" w:lineRule="atLeast"/>
              <w:ind w:firstLineChars="100" w:firstLine="210"/>
              <w:rPr>
                <w:rFonts w:ascii="ＭＳ ゴシック" w:hAnsi="ＭＳ ゴシック"/>
                <w:sz w:val="21"/>
                <w:szCs w:val="21"/>
              </w:rPr>
            </w:pPr>
            <w:r>
              <w:rPr>
                <w:rFonts w:ascii="ＭＳ ゴシック" w:hAnsi="ＭＳ ゴシック" w:hint="eastAsia"/>
                <w:sz w:val="21"/>
                <w:szCs w:val="21"/>
              </w:rPr>
              <w:t>熊野古道等の地域の観光資源との親和性が高く、インバウンドの中でも消費単価が高いこと。</w:t>
            </w:r>
          </w:p>
          <w:p w14:paraId="22A31B35" w14:textId="77777777" w:rsidR="000513BF" w:rsidRDefault="000513BF" w:rsidP="000513BF">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訪日旅客数の伸び率が高く、今後の需要拡大が期待できること。</w:t>
            </w:r>
          </w:p>
          <w:p w14:paraId="66578171" w14:textId="77777777" w:rsidR="000513BF" w:rsidRDefault="000513BF" w:rsidP="000513BF">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訪日滞在期間が長く大都市のほかに地方訪問する傾向があること、また、首都圏から入国する割合が高いため、羽田－南紀白浜線のフライトにより対象地域へ誘致しやすいこと。</w:t>
            </w:r>
          </w:p>
          <w:p w14:paraId="460DA6F0" w14:textId="77777777" w:rsidR="000513BF" w:rsidRPr="00A10799" w:rsidRDefault="000513BF" w:rsidP="000513BF">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日本人とは旅行シーズンがずれており、オフピーク需要を底上げすることができること。</w:t>
            </w:r>
          </w:p>
          <w:p w14:paraId="14CA2BB1" w14:textId="77777777" w:rsidR="000513BF" w:rsidRPr="00974591" w:rsidRDefault="000513BF" w:rsidP="000513BF">
            <w:pPr>
              <w:tabs>
                <w:tab w:val="left" w:pos="567"/>
              </w:tabs>
              <w:spacing w:line="0" w:lineRule="atLeast"/>
              <w:rPr>
                <w:rFonts w:ascii="ＭＳ ゴシック" w:hAnsi="ＭＳ ゴシック"/>
                <w:sz w:val="21"/>
                <w:szCs w:val="21"/>
              </w:rPr>
            </w:pPr>
          </w:p>
          <w:p w14:paraId="2AFAEB5C" w14:textId="77777777" w:rsidR="000513BF" w:rsidRPr="00AA0E9E" w:rsidRDefault="000513BF" w:rsidP="000513BF">
            <w:pPr>
              <w:tabs>
                <w:tab w:val="left" w:pos="567"/>
              </w:tabs>
              <w:spacing w:line="0" w:lineRule="atLeast"/>
              <w:rPr>
                <w:rFonts w:ascii="ＭＳ ゴシック" w:hAnsi="ＭＳ ゴシック"/>
                <w:sz w:val="21"/>
                <w:szCs w:val="21"/>
              </w:rPr>
            </w:pPr>
            <w:r w:rsidRPr="00AA0E9E">
              <w:rPr>
                <w:rFonts w:ascii="ＭＳ ゴシック" w:hAnsi="ＭＳ ゴシック"/>
                <w:sz w:val="21"/>
                <w:szCs w:val="21"/>
              </w:rPr>
              <w:t>○取組方針</w:t>
            </w:r>
          </w:p>
          <w:p w14:paraId="4A85E4F8" w14:textId="7723FBE4" w:rsidR="000513BF" w:rsidRPr="00AA0E9E" w:rsidRDefault="000513BF" w:rsidP="000513BF">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自治体や観光団体と一体となった観光資源のPRによる認知度向上とともに、海外旅行代理店のFAMトリップの実施、海外旅行代理店と連携した旅行商品の造成などにより、誘致活動を推進する。</w:t>
            </w:r>
          </w:p>
        </w:tc>
      </w:tr>
    </w:tbl>
    <w:p w14:paraId="68DEB9A0" w14:textId="77777777" w:rsidR="0085655D" w:rsidRPr="00785C67" w:rsidRDefault="0085655D" w:rsidP="003B5A5E">
      <w:pPr>
        <w:tabs>
          <w:tab w:val="left" w:pos="567"/>
        </w:tabs>
        <w:spacing w:line="0" w:lineRule="atLeast"/>
        <w:rPr>
          <w:rFonts w:ascii="ＭＳ ゴシック" w:hAnsi="ＭＳ ゴシック"/>
          <w:sz w:val="21"/>
          <w:szCs w:val="21"/>
        </w:rPr>
      </w:pPr>
    </w:p>
    <w:p w14:paraId="43841939" w14:textId="69DBB80A" w:rsidR="005B4D0E" w:rsidRPr="008B06C6" w:rsidRDefault="00C112F3" w:rsidP="003B5A5E">
      <w:pPr>
        <w:tabs>
          <w:tab w:val="left" w:pos="567"/>
        </w:tabs>
        <w:spacing w:line="0" w:lineRule="atLeast"/>
        <w:rPr>
          <w:rFonts w:ascii="ＭＳ ゴシック" w:hAnsi="ＭＳ ゴシック"/>
          <w:b/>
          <w:sz w:val="26"/>
          <w:szCs w:val="26"/>
        </w:rPr>
      </w:pPr>
      <w:r>
        <w:rPr>
          <w:rFonts w:ascii="ＭＳ ゴシック" w:hAnsi="ＭＳ ゴシック" w:hint="eastAsia"/>
          <w:b/>
          <w:sz w:val="26"/>
          <w:szCs w:val="26"/>
        </w:rPr>
        <w:t>（</w:t>
      </w:r>
      <w:r w:rsidR="00924A27">
        <w:rPr>
          <w:rFonts w:ascii="ＭＳ ゴシック" w:hAnsi="ＭＳ ゴシック" w:hint="eastAsia"/>
          <w:b/>
          <w:sz w:val="26"/>
          <w:szCs w:val="26"/>
        </w:rPr>
        <w:t>４</w:t>
      </w:r>
      <w:r>
        <w:rPr>
          <w:rFonts w:ascii="ＭＳ ゴシック" w:hAnsi="ＭＳ ゴシック" w:hint="eastAsia"/>
          <w:b/>
          <w:sz w:val="26"/>
          <w:szCs w:val="26"/>
        </w:rPr>
        <w:t>）</w:t>
      </w:r>
      <w:r w:rsidR="00924A27">
        <w:rPr>
          <w:rFonts w:ascii="ＭＳ ゴシック" w:hAnsi="ＭＳ ゴシック" w:hint="eastAsia"/>
          <w:b/>
          <w:sz w:val="26"/>
          <w:szCs w:val="26"/>
        </w:rPr>
        <w:t>観光地域づくりの</w:t>
      </w:r>
      <w:r>
        <w:rPr>
          <w:rFonts w:ascii="ＭＳ ゴシック" w:hAnsi="ＭＳ ゴシック" w:hint="eastAsia"/>
          <w:b/>
          <w:sz w:val="26"/>
          <w:szCs w:val="26"/>
        </w:rPr>
        <w:t>コンセプト</w:t>
      </w:r>
    </w:p>
    <w:tbl>
      <w:tblPr>
        <w:tblStyle w:val="a8"/>
        <w:tblW w:w="9729" w:type="dxa"/>
        <w:tblInd w:w="37" w:type="dxa"/>
        <w:tblLook w:val="04A0" w:firstRow="1" w:lastRow="0" w:firstColumn="1" w:lastColumn="0" w:noHBand="0" w:noVBand="1"/>
      </w:tblPr>
      <w:tblGrid>
        <w:gridCol w:w="2368"/>
        <w:gridCol w:w="7361"/>
      </w:tblGrid>
      <w:tr w:rsidR="00637E8C" w14:paraId="12075C6E" w14:textId="77777777" w:rsidTr="00637E8C">
        <w:trPr>
          <w:trHeight w:val="1701"/>
        </w:trPr>
        <w:tc>
          <w:tcPr>
            <w:tcW w:w="2368" w:type="dxa"/>
            <w:shd w:val="clear" w:color="auto" w:fill="DAEEF3" w:themeFill="accent5" w:themeFillTint="33"/>
          </w:tcPr>
          <w:p w14:paraId="3DC88157" w14:textId="6C5F9C1C" w:rsidR="00637E8C" w:rsidRPr="009B66EC" w:rsidRDefault="00637E8C" w:rsidP="00637E8C">
            <w:pPr>
              <w:tabs>
                <w:tab w:val="left" w:pos="567"/>
              </w:tabs>
              <w:spacing w:line="0" w:lineRule="atLeast"/>
              <w:rPr>
                <w:rFonts w:ascii="ＭＳ ゴシック" w:hAnsi="ＭＳ ゴシック"/>
                <w:sz w:val="21"/>
              </w:rPr>
            </w:pPr>
            <w:r w:rsidRPr="009B66EC">
              <w:rPr>
                <w:rFonts w:ascii="ＭＳ ゴシック" w:hAnsi="ＭＳ ゴシック" w:hint="eastAsia"/>
                <w:sz w:val="21"/>
              </w:rPr>
              <w:t>①</w:t>
            </w:r>
            <w:r w:rsidRPr="009B66EC">
              <w:rPr>
                <w:rFonts w:ascii="ＭＳ ゴシック" w:hAnsi="ＭＳ ゴシック"/>
                <w:sz w:val="21"/>
              </w:rPr>
              <w:t>コンセプト</w:t>
            </w:r>
          </w:p>
        </w:tc>
        <w:tc>
          <w:tcPr>
            <w:tcW w:w="7361" w:type="dxa"/>
          </w:tcPr>
          <w:p w14:paraId="5BDC00D8" w14:textId="76C357DE" w:rsidR="00637E8C" w:rsidRPr="009B66EC" w:rsidRDefault="00637E8C" w:rsidP="00637E8C">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「関西の奥座敷から世界のKii（紀伊）へ」</w:t>
            </w:r>
          </w:p>
        </w:tc>
      </w:tr>
      <w:tr w:rsidR="00637E8C" w:rsidRPr="00E774C4" w14:paraId="5BEA79E2" w14:textId="77777777" w:rsidTr="00637E8C">
        <w:trPr>
          <w:trHeight w:val="1701"/>
        </w:trPr>
        <w:tc>
          <w:tcPr>
            <w:tcW w:w="2368" w:type="dxa"/>
            <w:shd w:val="clear" w:color="auto" w:fill="DAEEF3" w:themeFill="accent5" w:themeFillTint="33"/>
          </w:tcPr>
          <w:p w14:paraId="3F71906C" w14:textId="77777777" w:rsidR="00637E8C" w:rsidRPr="009B66EC" w:rsidRDefault="00637E8C" w:rsidP="00637E8C">
            <w:pPr>
              <w:tabs>
                <w:tab w:val="left" w:pos="567"/>
              </w:tabs>
              <w:spacing w:line="0" w:lineRule="atLeast"/>
              <w:rPr>
                <w:rFonts w:ascii="ＭＳ ゴシック" w:hAnsi="ＭＳ ゴシック"/>
                <w:sz w:val="21"/>
              </w:rPr>
            </w:pPr>
            <w:r w:rsidRPr="009B66EC">
              <w:rPr>
                <w:rFonts w:ascii="ＭＳ ゴシック" w:hAnsi="ＭＳ ゴシック" w:hint="eastAsia"/>
                <w:sz w:val="21"/>
              </w:rPr>
              <w:t>②</w:t>
            </w:r>
            <w:r w:rsidRPr="009B66EC">
              <w:rPr>
                <w:rFonts w:asciiTheme="majorEastAsia" w:eastAsiaTheme="majorEastAsia" w:hAnsiTheme="majorEastAsia" w:hint="eastAsia"/>
                <w:sz w:val="21"/>
              </w:rPr>
              <w:t>コンセプト</w:t>
            </w:r>
            <w:r w:rsidRPr="009B66EC">
              <w:rPr>
                <w:rFonts w:asciiTheme="majorEastAsia" w:eastAsiaTheme="majorEastAsia" w:hAnsiTheme="majorEastAsia"/>
                <w:sz w:val="21"/>
              </w:rPr>
              <w:t>の考え方</w:t>
            </w:r>
          </w:p>
        </w:tc>
        <w:tc>
          <w:tcPr>
            <w:tcW w:w="7361" w:type="dxa"/>
          </w:tcPr>
          <w:p w14:paraId="3D2779A6" w14:textId="77ECF5FD" w:rsidR="00637E8C" w:rsidRPr="009B66EC" w:rsidRDefault="008D46A9" w:rsidP="008D46A9">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日本におけるワーケーションの聖地・自然崇拝の聖地として、日本のハワイと呼ばれる南紀白浜エリアのリゾート資源と、SDGs・多様性の原点と呼ばれる南紀熊野エリアの自然・文化資源の相乗効果により、世界からの選ばれる観光地となる。</w:t>
            </w:r>
          </w:p>
        </w:tc>
      </w:tr>
    </w:tbl>
    <w:p w14:paraId="5541D528" w14:textId="74BEF736" w:rsidR="009B66EC" w:rsidRDefault="009B66EC" w:rsidP="00595912">
      <w:pPr>
        <w:tabs>
          <w:tab w:val="left" w:pos="567"/>
        </w:tabs>
        <w:spacing w:line="0" w:lineRule="atLeast"/>
        <w:rPr>
          <w:rFonts w:ascii="ＭＳ ゴシック" w:hAnsi="ＭＳ ゴシック"/>
          <w:sz w:val="21"/>
          <w:szCs w:val="26"/>
          <w:bdr w:val="single" w:sz="4" w:space="0" w:color="auto"/>
        </w:rPr>
      </w:pPr>
    </w:p>
    <w:p w14:paraId="5D1EDBBC" w14:textId="77777777" w:rsidR="00794CDE" w:rsidRPr="009B66EC" w:rsidRDefault="00794CDE" w:rsidP="00595912">
      <w:pPr>
        <w:tabs>
          <w:tab w:val="left" w:pos="567"/>
        </w:tabs>
        <w:spacing w:line="0" w:lineRule="atLeast"/>
        <w:rPr>
          <w:rFonts w:ascii="ＭＳ ゴシック" w:hAnsi="ＭＳ ゴシック"/>
          <w:sz w:val="21"/>
          <w:szCs w:val="26"/>
          <w:bdr w:val="single" w:sz="4" w:space="0" w:color="auto"/>
        </w:rPr>
      </w:pPr>
    </w:p>
    <w:tbl>
      <w:tblPr>
        <w:tblStyle w:val="a8"/>
        <w:tblW w:w="0" w:type="auto"/>
        <w:tblLook w:val="04A0" w:firstRow="1" w:lastRow="0" w:firstColumn="1" w:lastColumn="0" w:noHBand="0" w:noVBand="1"/>
      </w:tblPr>
      <w:tblGrid>
        <w:gridCol w:w="9742"/>
      </w:tblGrid>
      <w:tr w:rsidR="005B5827" w14:paraId="07959D61" w14:textId="77777777" w:rsidTr="0035019C">
        <w:tc>
          <w:tcPr>
            <w:tcW w:w="9742" w:type="dxa"/>
            <w:shd w:val="clear" w:color="auto" w:fill="D9D9D9" w:themeFill="background1" w:themeFillShade="D9"/>
          </w:tcPr>
          <w:p w14:paraId="69CD6481" w14:textId="78E41CE3" w:rsidR="005B5827" w:rsidRPr="005B5827" w:rsidRDefault="005B5827" w:rsidP="005B5827">
            <w:pPr>
              <w:tabs>
                <w:tab w:val="left" w:pos="567"/>
              </w:tabs>
              <w:spacing w:line="0" w:lineRule="atLeast"/>
              <w:ind w:left="522" w:rightChars="-117" w:right="-281" w:hangingChars="200" w:hanging="522"/>
              <w:rPr>
                <w:rFonts w:ascii="ＭＳ ゴシック" w:hAnsi="ＭＳ ゴシック"/>
                <w:b/>
                <w:sz w:val="26"/>
                <w:szCs w:val="26"/>
              </w:rPr>
            </w:pPr>
            <w:r w:rsidRPr="005B5827">
              <w:rPr>
                <w:rFonts w:ascii="ＭＳ ゴシック" w:hAnsi="ＭＳ ゴシック" w:hint="eastAsia"/>
                <w:b/>
                <w:sz w:val="26"/>
                <w:szCs w:val="26"/>
              </w:rPr>
              <w:t>５．関係者が実施する観光関連事業と戦略との整合性に関する調整・仕組み作り、プロモーション</w:t>
            </w:r>
          </w:p>
        </w:tc>
      </w:tr>
    </w:tbl>
    <w:p w14:paraId="1FC31FE4" w14:textId="5AE90C1B" w:rsidR="007E3429" w:rsidRPr="009B66EC" w:rsidRDefault="000302C3" w:rsidP="005B5827">
      <w:pPr>
        <w:tabs>
          <w:tab w:val="left" w:pos="567"/>
        </w:tabs>
        <w:spacing w:line="0" w:lineRule="atLeast"/>
        <w:rPr>
          <w:rFonts w:ascii="ＭＳ ゴシック" w:hAnsi="ＭＳ ゴシック"/>
          <w:sz w:val="21"/>
          <w:szCs w:val="20"/>
        </w:rPr>
      </w:pPr>
      <w:r w:rsidRPr="005B5827">
        <w:rPr>
          <w:rFonts w:ascii="ＭＳ ゴシック" w:hAnsi="ＭＳ ゴシック"/>
          <w:b/>
          <w:sz w:val="26"/>
          <w:szCs w:val="26"/>
        </w:rPr>
        <w:t xml:space="preserve"> </w:t>
      </w:r>
    </w:p>
    <w:tbl>
      <w:tblPr>
        <w:tblStyle w:val="a8"/>
        <w:tblW w:w="9751" w:type="dxa"/>
        <w:tblLook w:val="04A0" w:firstRow="1" w:lastRow="0" w:firstColumn="1" w:lastColumn="0" w:noHBand="0" w:noVBand="1"/>
      </w:tblPr>
      <w:tblGrid>
        <w:gridCol w:w="2721"/>
        <w:gridCol w:w="7030"/>
      </w:tblGrid>
      <w:tr w:rsidR="00A52872" w:rsidRPr="008B06C6" w14:paraId="37EF5E07" w14:textId="77777777" w:rsidTr="00A14B24">
        <w:tc>
          <w:tcPr>
            <w:tcW w:w="2721" w:type="dxa"/>
            <w:shd w:val="clear" w:color="auto" w:fill="DAEEF3" w:themeFill="accent5" w:themeFillTint="33"/>
          </w:tcPr>
          <w:p w14:paraId="1BAB2BA6" w14:textId="77777777" w:rsidR="00A52872" w:rsidRPr="009B66EC" w:rsidRDefault="00A52872" w:rsidP="009B66EC">
            <w:pPr>
              <w:spacing w:line="0" w:lineRule="atLeast"/>
              <w:jc w:val="center"/>
              <w:rPr>
                <w:rFonts w:ascii="ＭＳ ゴシック" w:hAnsi="ＭＳ ゴシック"/>
                <w:sz w:val="21"/>
                <w:szCs w:val="21"/>
              </w:rPr>
            </w:pPr>
            <w:r w:rsidRPr="009B66EC">
              <w:rPr>
                <w:rFonts w:ascii="ＭＳ ゴシック" w:hAnsi="ＭＳ ゴシック"/>
                <w:sz w:val="21"/>
                <w:szCs w:val="21"/>
              </w:rPr>
              <w:t>項目</w:t>
            </w:r>
          </w:p>
        </w:tc>
        <w:tc>
          <w:tcPr>
            <w:tcW w:w="7030" w:type="dxa"/>
            <w:shd w:val="clear" w:color="auto" w:fill="DAEEF3" w:themeFill="accent5" w:themeFillTint="33"/>
          </w:tcPr>
          <w:p w14:paraId="10B62D2A" w14:textId="77777777" w:rsidR="00A52872" w:rsidRPr="009B66EC" w:rsidRDefault="00113E6F" w:rsidP="009B66EC">
            <w:pPr>
              <w:spacing w:line="0" w:lineRule="atLeast"/>
              <w:jc w:val="center"/>
              <w:rPr>
                <w:rFonts w:ascii="ＭＳ ゴシック" w:hAnsi="ＭＳ ゴシック"/>
                <w:sz w:val="21"/>
                <w:szCs w:val="21"/>
              </w:rPr>
            </w:pPr>
            <w:r w:rsidRPr="009B66EC">
              <w:rPr>
                <w:rFonts w:ascii="ＭＳ ゴシック" w:hAnsi="ＭＳ ゴシック" w:hint="eastAsia"/>
                <w:sz w:val="21"/>
                <w:szCs w:val="21"/>
              </w:rPr>
              <w:t>概要</w:t>
            </w:r>
          </w:p>
        </w:tc>
      </w:tr>
      <w:tr w:rsidR="00E04CA4" w:rsidRPr="00A4194B" w14:paraId="1F632362" w14:textId="77777777" w:rsidTr="00A14B24">
        <w:trPr>
          <w:trHeight w:val="850"/>
        </w:trPr>
        <w:tc>
          <w:tcPr>
            <w:tcW w:w="2721" w:type="dxa"/>
            <w:vMerge w:val="restart"/>
            <w:shd w:val="clear" w:color="auto" w:fill="DAEEF3" w:themeFill="accent5" w:themeFillTint="33"/>
          </w:tcPr>
          <w:p w14:paraId="40D01BEB" w14:textId="77777777" w:rsidR="00E04CA4" w:rsidRPr="009B66EC" w:rsidRDefault="00E04CA4" w:rsidP="00E04CA4">
            <w:pPr>
              <w:spacing w:line="0" w:lineRule="atLeast"/>
              <w:rPr>
                <w:rFonts w:ascii="ＭＳ ゴシック" w:hAnsi="ＭＳ ゴシック"/>
                <w:sz w:val="21"/>
                <w:szCs w:val="21"/>
              </w:rPr>
            </w:pPr>
            <w:r w:rsidRPr="009B66EC">
              <w:rPr>
                <w:rFonts w:ascii="ＭＳ ゴシック" w:hAnsi="ＭＳ ゴシック" w:hint="eastAsia"/>
                <w:sz w:val="21"/>
                <w:szCs w:val="21"/>
              </w:rPr>
              <w:t>戦略の多様な関係者との共有</w:t>
            </w:r>
          </w:p>
          <w:p w14:paraId="74F70E1A" w14:textId="6392C0BB" w:rsidR="00E04CA4" w:rsidRPr="009B66EC" w:rsidRDefault="00E04CA4" w:rsidP="00E04CA4">
            <w:pPr>
              <w:spacing w:line="0" w:lineRule="atLeast"/>
              <w:rPr>
                <w:rFonts w:ascii="ＭＳ ゴシック" w:hAnsi="ＭＳ ゴシック"/>
                <w:sz w:val="21"/>
                <w:szCs w:val="21"/>
              </w:rPr>
            </w:pPr>
            <w:r w:rsidRPr="009B66EC">
              <w:rPr>
                <w:rFonts w:ascii="ＭＳ ゴシック" w:hAnsi="ＭＳ ゴシック" w:hint="eastAsia"/>
                <w:sz w:val="21"/>
                <w:szCs w:val="21"/>
              </w:rPr>
              <w:t>※頻度が分かるよう記入すること。</w:t>
            </w:r>
          </w:p>
        </w:tc>
        <w:tc>
          <w:tcPr>
            <w:tcW w:w="7030" w:type="dxa"/>
          </w:tcPr>
          <w:p w14:paraId="44E4FA4D" w14:textId="763D0745" w:rsidR="00E04CA4" w:rsidRPr="009B66EC" w:rsidRDefault="00E04CA4" w:rsidP="00E04CA4">
            <w:pPr>
              <w:spacing w:line="0" w:lineRule="atLeast"/>
              <w:rPr>
                <w:rFonts w:ascii="ＭＳ ゴシック" w:hAnsi="ＭＳ ゴシック"/>
                <w:sz w:val="21"/>
                <w:szCs w:val="21"/>
              </w:rPr>
            </w:pPr>
            <w:r w:rsidRPr="00CC6180">
              <w:rPr>
                <w:rFonts w:ascii="ＭＳ ゴシック" w:hAnsi="ＭＳ ゴシック" w:hint="eastAsia"/>
                <w:sz w:val="21"/>
                <w:szCs w:val="21"/>
              </w:rPr>
              <w:t>紀伊半島地域連携DM</w:t>
            </w:r>
            <w:r>
              <w:rPr>
                <w:rFonts w:ascii="ＭＳ ゴシック" w:hAnsi="ＭＳ ゴシック" w:hint="eastAsia"/>
                <w:sz w:val="21"/>
                <w:szCs w:val="21"/>
              </w:rPr>
              <w:t>Oが</w:t>
            </w:r>
            <w:r w:rsidRPr="00CC6180">
              <w:rPr>
                <w:rFonts w:ascii="ＭＳ ゴシック" w:hAnsi="ＭＳ ゴシック" w:hint="eastAsia"/>
                <w:sz w:val="21"/>
                <w:szCs w:val="21"/>
              </w:rPr>
              <w:t>事務局を運営する紀伊半島地域連携</w:t>
            </w:r>
            <w:r>
              <w:rPr>
                <w:rFonts w:ascii="ＭＳ ゴシック" w:hAnsi="ＭＳ ゴシック" w:hint="eastAsia"/>
                <w:sz w:val="21"/>
                <w:szCs w:val="21"/>
              </w:rPr>
              <w:t>委員会</w:t>
            </w:r>
            <w:r w:rsidRPr="00CC6180">
              <w:rPr>
                <w:rFonts w:ascii="ＭＳ ゴシック" w:hAnsi="ＭＳ ゴシック" w:hint="eastAsia"/>
                <w:sz w:val="21"/>
                <w:szCs w:val="21"/>
              </w:rPr>
              <w:t>を設置。DMO活動の内容・成果・KPI達成状況などについて年1回（決算後の7月）の報告会を開催して、広域連携する12市町村をはじめ、連携する3つの地域DMO、地域が「売り」とする観光資源の関係者、宿泊・交通事業者の幅広い分野の関係団体の代表者とともに、持続可能で稼げる観光地域づくりに向けた戦略の多様な地域関係者との共有を行う。</w:t>
            </w:r>
          </w:p>
        </w:tc>
      </w:tr>
      <w:tr w:rsidR="00E04CA4" w:rsidRPr="00A4194B" w14:paraId="6B27C17C" w14:textId="77777777" w:rsidTr="00A14B24">
        <w:trPr>
          <w:trHeight w:val="850"/>
        </w:trPr>
        <w:tc>
          <w:tcPr>
            <w:tcW w:w="2721" w:type="dxa"/>
            <w:vMerge/>
            <w:shd w:val="clear" w:color="auto" w:fill="DAEEF3" w:themeFill="accent5" w:themeFillTint="33"/>
          </w:tcPr>
          <w:p w14:paraId="43D4F245" w14:textId="77777777" w:rsidR="00E04CA4" w:rsidRPr="009B66EC" w:rsidRDefault="00E04CA4" w:rsidP="00E04CA4">
            <w:pPr>
              <w:spacing w:line="0" w:lineRule="atLeast"/>
              <w:rPr>
                <w:rFonts w:ascii="ＭＳ ゴシック" w:hAnsi="ＭＳ ゴシック"/>
                <w:color w:val="FF0000"/>
                <w:sz w:val="21"/>
                <w:szCs w:val="21"/>
              </w:rPr>
            </w:pPr>
          </w:p>
        </w:tc>
        <w:tc>
          <w:tcPr>
            <w:tcW w:w="7030" w:type="dxa"/>
          </w:tcPr>
          <w:p w14:paraId="5B5F1EA7" w14:textId="1E4CD130" w:rsidR="00E04CA4" w:rsidRPr="009B66EC" w:rsidRDefault="00E04CA4" w:rsidP="00E04CA4">
            <w:pPr>
              <w:spacing w:line="0" w:lineRule="atLeast"/>
              <w:rPr>
                <w:rFonts w:ascii="ＭＳ ゴシック" w:hAnsi="ＭＳ ゴシック"/>
                <w:sz w:val="21"/>
                <w:szCs w:val="21"/>
              </w:rPr>
            </w:pPr>
            <w:r w:rsidRPr="002A7B27">
              <w:rPr>
                <w:rFonts w:ascii="ＭＳ ゴシック" w:hAnsi="ＭＳ ゴシック" w:hint="eastAsia"/>
                <w:sz w:val="21"/>
                <w:szCs w:val="21"/>
              </w:rPr>
              <w:t>着地型旅行事業</w:t>
            </w:r>
            <w:r>
              <w:rPr>
                <w:rFonts w:ascii="ＭＳ ゴシック" w:hAnsi="ＭＳ ゴシック" w:hint="eastAsia"/>
                <w:sz w:val="21"/>
                <w:szCs w:val="21"/>
              </w:rPr>
              <w:t>（紀伊トラベル）を通じて、各自治体・各地域DMOおよび観光関連事業者（</w:t>
            </w:r>
            <w:r w:rsidRPr="002A7B27">
              <w:rPr>
                <w:rFonts w:ascii="ＭＳ ゴシック" w:hAnsi="ＭＳ ゴシック" w:hint="eastAsia"/>
                <w:sz w:val="21"/>
                <w:szCs w:val="21"/>
              </w:rPr>
              <w:t>宿泊・交通・飲食・体験・購買</w:t>
            </w:r>
            <w:r>
              <w:rPr>
                <w:rFonts w:ascii="ＭＳ ゴシック" w:hAnsi="ＭＳ ゴシック" w:hint="eastAsia"/>
                <w:sz w:val="21"/>
                <w:szCs w:val="21"/>
              </w:rPr>
              <w:t>など）・地域事業者（</w:t>
            </w:r>
            <w:r w:rsidRPr="002A7B27">
              <w:rPr>
                <w:rFonts w:ascii="ＭＳ ゴシック" w:hAnsi="ＭＳ ゴシック" w:hint="eastAsia"/>
                <w:sz w:val="21"/>
                <w:szCs w:val="21"/>
              </w:rPr>
              <w:t>農林水産・</w:t>
            </w:r>
            <w:r>
              <w:rPr>
                <w:rFonts w:ascii="ＭＳ ゴシック" w:hAnsi="ＭＳ ゴシック" w:hint="eastAsia"/>
                <w:sz w:val="21"/>
                <w:szCs w:val="21"/>
              </w:rPr>
              <w:t>文化・歴史・</w:t>
            </w:r>
            <w:r w:rsidRPr="002A7B27">
              <w:rPr>
                <w:rFonts w:ascii="ＭＳ ゴシック" w:hAnsi="ＭＳ ゴシック" w:hint="eastAsia"/>
                <w:sz w:val="21"/>
                <w:szCs w:val="21"/>
              </w:rPr>
              <w:t>スポーツ</w:t>
            </w:r>
            <w:r>
              <w:rPr>
                <w:rFonts w:ascii="ＭＳ ゴシック" w:hAnsi="ＭＳ ゴシック" w:hint="eastAsia"/>
                <w:sz w:val="21"/>
                <w:szCs w:val="21"/>
              </w:rPr>
              <w:t>施設など）とは日常的に（年間350日以上）送客や受入体制の構築などについて、メール・電話・会議などで合意形成を行っている。また</w:t>
            </w:r>
            <w:r w:rsidRPr="00CC6180">
              <w:rPr>
                <w:rFonts w:ascii="ＭＳ ゴシック" w:hAnsi="ＭＳ ゴシック" w:hint="eastAsia"/>
                <w:sz w:val="21"/>
                <w:szCs w:val="21"/>
              </w:rPr>
              <w:t>年1回（決算後の7月）</w:t>
            </w:r>
            <w:r>
              <w:rPr>
                <w:rFonts w:ascii="ＭＳ ゴシック" w:hAnsi="ＭＳ ゴシック" w:hint="eastAsia"/>
                <w:sz w:val="21"/>
                <w:szCs w:val="21"/>
              </w:rPr>
              <w:t>は</w:t>
            </w:r>
            <w:r w:rsidRPr="009B66EC">
              <w:rPr>
                <w:sz w:val="21"/>
                <w:szCs w:val="21"/>
              </w:rPr>
              <w:t>活動の意義・内容・成果、</w:t>
            </w:r>
            <w:r>
              <w:rPr>
                <w:rFonts w:hint="eastAsia"/>
                <w:sz w:val="21"/>
                <w:szCs w:val="21"/>
              </w:rPr>
              <w:t>KPI</w:t>
            </w:r>
            <w:r w:rsidRPr="009B66EC">
              <w:rPr>
                <w:sz w:val="21"/>
                <w:szCs w:val="21"/>
              </w:rPr>
              <w:t>の達成状況や取組による</w:t>
            </w:r>
            <w:r w:rsidRPr="009B66EC">
              <w:rPr>
                <w:rFonts w:ascii="ＭＳ ゴシック" w:hAnsi="ＭＳ ゴシック"/>
                <w:sz w:val="21"/>
                <w:szCs w:val="21"/>
              </w:rPr>
              <w:t>地域経済・社会の変化の分析結果等を</w:t>
            </w:r>
            <w:r w:rsidRPr="009B66EC">
              <w:rPr>
                <w:sz w:val="21"/>
                <w:szCs w:val="21"/>
              </w:rPr>
              <w:t>記載した</w:t>
            </w:r>
            <w:r w:rsidRPr="009B66EC">
              <w:rPr>
                <w:rFonts w:ascii="ＭＳ ゴシック" w:hAnsi="ＭＳ ゴシック"/>
                <w:sz w:val="21"/>
                <w:szCs w:val="21"/>
              </w:rPr>
              <w:t>報告書を作成</w:t>
            </w:r>
            <w:r w:rsidRPr="009B66EC">
              <w:rPr>
                <w:rFonts w:ascii="ＭＳ ゴシック" w:hAnsi="ＭＳ ゴシック" w:hint="eastAsia"/>
                <w:sz w:val="21"/>
                <w:szCs w:val="21"/>
              </w:rPr>
              <w:t>し、地域の</w:t>
            </w:r>
            <w:r w:rsidRPr="009B66EC">
              <w:rPr>
                <w:rFonts w:ascii="ＭＳ ゴシック" w:hAnsi="ＭＳ ゴシック"/>
                <w:sz w:val="21"/>
                <w:szCs w:val="21"/>
              </w:rPr>
              <w:t>関係者に</w:t>
            </w:r>
            <w:r>
              <w:rPr>
                <w:rFonts w:ascii="ＭＳ ゴシック" w:hAnsi="ＭＳ ゴシック" w:hint="eastAsia"/>
                <w:sz w:val="21"/>
                <w:szCs w:val="21"/>
              </w:rPr>
              <w:t>共有している。</w:t>
            </w:r>
          </w:p>
        </w:tc>
      </w:tr>
      <w:tr w:rsidR="00E04CA4" w:rsidRPr="009A2A76" w14:paraId="18DAFB54" w14:textId="77777777" w:rsidTr="00A14B24">
        <w:trPr>
          <w:trHeight w:val="1020"/>
        </w:trPr>
        <w:tc>
          <w:tcPr>
            <w:tcW w:w="2721" w:type="dxa"/>
            <w:shd w:val="clear" w:color="auto" w:fill="DAEEF3" w:themeFill="accent5" w:themeFillTint="33"/>
          </w:tcPr>
          <w:p w14:paraId="39511E0D" w14:textId="266FB0AA" w:rsidR="00E04CA4" w:rsidRPr="009B66EC" w:rsidRDefault="00E04CA4" w:rsidP="00E04CA4">
            <w:pPr>
              <w:spacing w:line="0" w:lineRule="atLeast"/>
              <w:rPr>
                <w:rFonts w:ascii="ＭＳ ゴシック" w:hAnsi="ＭＳ ゴシック"/>
                <w:sz w:val="21"/>
                <w:szCs w:val="21"/>
              </w:rPr>
            </w:pPr>
            <w:r w:rsidRPr="009B66EC">
              <w:rPr>
                <w:rFonts w:ascii="ＭＳ ゴシック" w:hAnsi="ＭＳ ゴシック" w:hint="eastAsia"/>
                <w:sz w:val="21"/>
                <w:szCs w:val="21"/>
              </w:rPr>
              <w:t>観光客に提供するサービスについて</w:t>
            </w:r>
            <w:r w:rsidRPr="009B66EC">
              <w:rPr>
                <w:rFonts w:ascii="ＭＳ ゴシック" w:hAnsi="ＭＳ ゴシック"/>
                <w:sz w:val="21"/>
                <w:szCs w:val="21"/>
              </w:rPr>
              <w:t>、維持･向上・評価する仕組みや体制の構築</w:t>
            </w:r>
          </w:p>
        </w:tc>
        <w:tc>
          <w:tcPr>
            <w:tcW w:w="7030" w:type="dxa"/>
          </w:tcPr>
          <w:p w14:paraId="6E6AF8E2" w14:textId="0401E04E" w:rsidR="00E04CA4" w:rsidRPr="009B66EC" w:rsidRDefault="00E04CA4" w:rsidP="00E04CA4">
            <w:pPr>
              <w:spacing w:line="0" w:lineRule="atLeast"/>
              <w:rPr>
                <w:rFonts w:ascii="ＭＳ ゴシック" w:hAnsi="ＭＳ ゴシック"/>
                <w:sz w:val="21"/>
                <w:szCs w:val="21"/>
              </w:rPr>
            </w:pPr>
            <w:r w:rsidRPr="002A7B27">
              <w:rPr>
                <w:rFonts w:ascii="ＭＳ ゴシック" w:hAnsi="ＭＳ ゴシック" w:hint="eastAsia"/>
                <w:sz w:val="21"/>
                <w:szCs w:val="21"/>
              </w:rPr>
              <w:t>着地型旅行事業</w:t>
            </w:r>
            <w:r>
              <w:rPr>
                <w:rFonts w:ascii="ＭＳ ゴシック" w:hAnsi="ＭＳ ゴシック" w:hint="eastAsia"/>
                <w:sz w:val="21"/>
                <w:szCs w:val="21"/>
              </w:rPr>
              <w:t>や地域磨き上げの実証実験など</w:t>
            </w:r>
            <w:r w:rsidRPr="002A7B27">
              <w:rPr>
                <w:rFonts w:ascii="ＭＳ ゴシック" w:hAnsi="ＭＳ ゴシック" w:hint="eastAsia"/>
                <w:sz w:val="21"/>
                <w:szCs w:val="21"/>
              </w:rPr>
              <w:t>を通じて</w:t>
            </w:r>
            <w:r>
              <w:rPr>
                <w:rFonts w:ascii="ＭＳ ゴシック" w:hAnsi="ＭＳ ゴシック" w:hint="eastAsia"/>
                <w:sz w:val="21"/>
                <w:szCs w:val="21"/>
              </w:rPr>
              <w:t>、</w:t>
            </w:r>
            <w:r w:rsidRPr="002A7B27">
              <w:rPr>
                <w:rFonts w:ascii="ＭＳ ゴシック" w:hAnsi="ＭＳ ゴシック" w:hint="eastAsia"/>
                <w:sz w:val="21"/>
                <w:szCs w:val="21"/>
              </w:rPr>
              <w:t>宿泊・交通・飲食・体験・購買および農林水産・</w:t>
            </w:r>
            <w:r>
              <w:rPr>
                <w:rFonts w:ascii="ＭＳ ゴシック" w:hAnsi="ＭＳ ゴシック" w:hint="eastAsia"/>
                <w:sz w:val="21"/>
                <w:szCs w:val="21"/>
              </w:rPr>
              <w:t>文化・歴史・</w:t>
            </w:r>
            <w:r w:rsidRPr="002A7B27">
              <w:rPr>
                <w:rFonts w:ascii="ＭＳ ゴシック" w:hAnsi="ＭＳ ゴシック" w:hint="eastAsia"/>
                <w:sz w:val="21"/>
                <w:szCs w:val="21"/>
              </w:rPr>
              <w:t>スポーツ</w:t>
            </w:r>
            <w:r>
              <w:rPr>
                <w:rFonts w:ascii="ＭＳ ゴシック" w:hAnsi="ＭＳ ゴシック" w:hint="eastAsia"/>
                <w:sz w:val="21"/>
                <w:szCs w:val="21"/>
              </w:rPr>
              <w:t>施設</w:t>
            </w:r>
            <w:r w:rsidRPr="002A7B27">
              <w:rPr>
                <w:rFonts w:ascii="ＭＳ ゴシック" w:hAnsi="ＭＳ ゴシック" w:hint="eastAsia"/>
                <w:sz w:val="21"/>
                <w:szCs w:val="21"/>
              </w:rPr>
              <w:t>など</w:t>
            </w:r>
            <w:r>
              <w:rPr>
                <w:rFonts w:ascii="ＭＳ ゴシック" w:hAnsi="ＭＳ ゴシック" w:hint="eastAsia"/>
                <w:sz w:val="21"/>
                <w:szCs w:val="21"/>
              </w:rPr>
              <w:t>への送客や受入体制の磨き上げについて、顧客の要望やフィードバックを定常的に行うことでサービスの維持・向上・評価を行う。</w:t>
            </w:r>
          </w:p>
        </w:tc>
      </w:tr>
      <w:tr w:rsidR="00E04CA4" w:rsidRPr="008B06C6" w14:paraId="07A1C482" w14:textId="77777777" w:rsidTr="00A14B24">
        <w:trPr>
          <w:trHeight w:val="274"/>
        </w:trPr>
        <w:tc>
          <w:tcPr>
            <w:tcW w:w="2721" w:type="dxa"/>
            <w:shd w:val="clear" w:color="auto" w:fill="DAEEF3" w:themeFill="accent5" w:themeFillTint="33"/>
          </w:tcPr>
          <w:p w14:paraId="23E8777F" w14:textId="65672099" w:rsidR="00E04CA4" w:rsidRPr="009B66EC" w:rsidRDefault="00E04CA4" w:rsidP="00E04CA4">
            <w:pPr>
              <w:spacing w:line="0" w:lineRule="atLeast"/>
              <w:rPr>
                <w:rFonts w:ascii="ＭＳ ゴシック" w:hAnsi="ＭＳ ゴシック"/>
                <w:sz w:val="21"/>
                <w:szCs w:val="21"/>
              </w:rPr>
            </w:pPr>
            <w:r w:rsidRPr="009B66EC">
              <w:rPr>
                <w:rFonts w:ascii="ＭＳ ゴシック" w:hAnsi="ＭＳ ゴシック" w:hint="eastAsia"/>
                <w:sz w:val="21"/>
                <w:szCs w:val="21"/>
              </w:rPr>
              <w:t>観光客に対する地域一体となった戦略に基づく一元的な情報発信･プロモーション</w:t>
            </w:r>
          </w:p>
        </w:tc>
        <w:tc>
          <w:tcPr>
            <w:tcW w:w="7030" w:type="dxa"/>
          </w:tcPr>
          <w:p w14:paraId="46B0CC7D" w14:textId="5706B6D9" w:rsidR="00E04CA4" w:rsidRPr="009B66EC" w:rsidRDefault="00E04CA4" w:rsidP="00E04CA4">
            <w:pPr>
              <w:spacing w:line="0" w:lineRule="atLeast"/>
              <w:rPr>
                <w:rFonts w:ascii="ＭＳ ゴシック" w:hAnsi="ＭＳ ゴシック"/>
                <w:sz w:val="21"/>
                <w:szCs w:val="21"/>
              </w:rPr>
            </w:pPr>
            <w:r>
              <w:rPr>
                <w:rFonts w:ascii="ＭＳ ゴシック" w:hAnsi="ＭＳ ゴシック" w:hint="eastAsia"/>
                <w:sz w:val="21"/>
                <w:szCs w:val="21"/>
              </w:rPr>
              <w:t>和歌山県および</w:t>
            </w:r>
            <w:r w:rsidRPr="00325917">
              <w:rPr>
                <w:rFonts w:ascii="ＭＳ ゴシック" w:hAnsi="ＭＳ ゴシック" w:hint="eastAsia"/>
                <w:sz w:val="21"/>
                <w:szCs w:val="21"/>
              </w:rPr>
              <w:t>広域連携する12市町村をはじめ、連携する3つの地域DMO、地域が「売り」とする観光資源の関係者、宿泊・交通事業者等の幅広い分野の関係団体</w:t>
            </w:r>
            <w:r>
              <w:rPr>
                <w:rFonts w:ascii="ＭＳ ゴシック" w:hAnsi="ＭＳ ゴシック" w:hint="eastAsia"/>
                <w:sz w:val="21"/>
                <w:szCs w:val="21"/>
              </w:rPr>
              <w:t>とともに共同プロモーションを実施するとともに、プレスリリースやSNS（空港Instagram）、メディア（テレビ・新聞・ラジオ等）を活用して、効果的かつ多重的なプロモーションを実施している。</w:t>
            </w:r>
            <w:r w:rsidRPr="006E5325">
              <w:rPr>
                <w:rFonts w:ascii="ＭＳ ゴシック" w:hAnsi="ＭＳ ゴシック" w:hint="eastAsia"/>
                <w:sz w:val="21"/>
                <w:szCs w:val="21"/>
              </w:rPr>
              <w:t>また空港における観光案内所でのコンシェルジュ機能や着地型旅行事業を通じた地域案内・商品販売のワンストップ窓口の機能を通じて地域一体となった戦略に基づく一元的な情報発信・プロモーションを展開</w:t>
            </w:r>
            <w:r>
              <w:rPr>
                <w:rFonts w:ascii="ＭＳ ゴシック" w:hAnsi="ＭＳ ゴシック" w:hint="eastAsia"/>
                <w:sz w:val="21"/>
                <w:szCs w:val="21"/>
              </w:rPr>
              <w:t>している。</w:t>
            </w:r>
          </w:p>
        </w:tc>
      </w:tr>
    </w:tbl>
    <w:p w14:paraId="67154606" w14:textId="17D5BB69" w:rsidR="004300A0" w:rsidRPr="00AA0E9E" w:rsidRDefault="00C35D9E" w:rsidP="00AF0EEA">
      <w:pPr>
        <w:rPr>
          <w:rFonts w:ascii="ＭＳ ゴシック" w:hAnsi="ＭＳ ゴシック"/>
          <w:sz w:val="21"/>
          <w:szCs w:val="21"/>
        </w:rPr>
      </w:pPr>
      <w:r w:rsidRPr="00AA0E9E">
        <w:rPr>
          <w:rFonts w:ascii="ＭＳ ゴシック" w:hAnsi="ＭＳ ゴシック" w:hint="eastAsia"/>
          <w:sz w:val="21"/>
          <w:szCs w:val="21"/>
        </w:rPr>
        <w:t>※各取組について、出来る限り具体的に記入すること。</w:t>
      </w:r>
    </w:p>
    <w:p w14:paraId="37103F8C" w14:textId="51B52014" w:rsidR="00893964" w:rsidRPr="007C28D4" w:rsidRDefault="00893964" w:rsidP="00837AB2">
      <w:pPr>
        <w:spacing w:line="0" w:lineRule="atLeast"/>
        <w:ind w:left="1"/>
        <w:rPr>
          <w:rFonts w:ascii="ＭＳ ゴシック" w:hAnsi="ＭＳ ゴシック"/>
          <w:b/>
          <w:sz w:val="21"/>
          <w:szCs w:val="21"/>
        </w:rPr>
      </w:pPr>
    </w:p>
    <w:p w14:paraId="4548F1C1" w14:textId="77777777" w:rsidR="00794CDE" w:rsidRDefault="00794CDE">
      <w:r>
        <w:br w:type="page"/>
      </w:r>
    </w:p>
    <w:tbl>
      <w:tblPr>
        <w:tblStyle w:val="a8"/>
        <w:tblW w:w="0" w:type="auto"/>
        <w:tblInd w:w="1" w:type="dxa"/>
        <w:tblLook w:val="04A0" w:firstRow="1" w:lastRow="0" w:firstColumn="1" w:lastColumn="0" w:noHBand="0" w:noVBand="1"/>
      </w:tblPr>
      <w:tblGrid>
        <w:gridCol w:w="9741"/>
      </w:tblGrid>
      <w:tr w:rsidR="009B66EC" w14:paraId="46AFD1D9" w14:textId="77777777" w:rsidTr="0035019C">
        <w:tc>
          <w:tcPr>
            <w:tcW w:w="9741" w:type="dxa"/>
            <w:shd w:val="clear" w:color="auto" w:fill="D9D9D9" w:themeFill="background1" w:themeFillShade="D9"/>
          </w:tcPr>
          <w:p w14:paraId="685602A1" w14:textId="5A63E4AF" w:rsidR="009B66EC" w:rsidRDefault="009B66EC" w:rsidP="00837AB2">
            <w:pPr>
              <w:spacing w:line="0" w:lineRule="atLeast"/>
              <w:rPr>
                <w:rFonts w:ascii="ＭＳ ゴシック" w:hAnsi="ＭＳ ゴシック"/>
                <w:b/>
                <w:sz w:val="26"/>
                <w:szCs w:val="26"/>
              </w:rPr>
            </w:pPr>
            <w:r>
              <w:rPr>
                <w:rFonts w:ascii="ＭＳ ゴシック" w:hAnsi="ＭＳ ゴシック" w:hint="eastAsia"/>
                <w:b/>
                <w:sz w:val="26"/>
                <w:szCs w:val="26"/>
              </w:rPr>
              <w:lastRenderedPageBreak/>
              <w:t>６．ＫＰＩ（実績・目標）</w:t>
            </w:r>
          </w:p>
        </w:tc>
      </w:tr>
    </w:tbl>
    <w:p w14:paraId="0FDF03E8" w14:textId="77777777" w:rsidR="000E470B" w:rsidRDefault="000E470B" w:rsidP="009B66EC">
      <w:pPr>
        <w:spacing w:line="0" w:lineRule="atLeast"/>
        <w:rPr>
          <w:rFonts w:ascii="ＭＳ ゴシック" w:hAnsi="ＭＳ ゴシック"/>
          <w:sz w:val="21"/>
          <w:szCs w:val="21"/>
        </w:rPr>
      </w:pPr>
    </w:p>
    <w:p w14:paraId="1AF6E0FB" w14:textId="3D736B0F" w:rsidR="006E7900" w:rsidRPr="00674936" w:rsidRDefault="006E7900" w:rsidP="00BC1443">
      <w:pPr>
        <w:spacing w:line="0" w:lineRule="atLeast"/>
        <w:ind w:left="210" w:hangingChars="100" w:hanging="210"/>
        <w:rPr>
          <w:rFonts w:ascii="ＭＳ ゴシック" w:hAnsi="ＭＳ ゴシック"/>
          <w:sz w:val="21"/>
          <w:szCs w:val="21"/>
        </w:rPr>
      </w:pPr>
      <w:r w:rsidRPr="00674936">
        <w:rPr>
          <w:rFonts w:ascii="ＭＳ ゴシック" w:hAnsi="ＭＳ ゴシック" w:hint="eastAsia"/>
          <w:sz w:val="21"/>
          <w:szCs w:val="21"/>
        </w:rPr>
        <w:t>※戦略や個別の取組を定期的に確認・改善するため、少なくとも今後３年間における明確な数値目標を記入すること。</w:t>
      </w:r>
    </w:p>
    <w:p w14:paraId="7D879BCA" w14:textId="0BC3666B" w:rsidR="006E7900" w:rsidRDefault="006E7900" w:rsidP="00AF0EEA">
      <w:pPr>
        <w:spacing w:line="0" w:lineRule="atLeast"/>
        <w:rPr>
          <w:rFonts w:ascii="ＭＳ ゴシック" w:hAnsi="ＭＳ ゴシック"/>
          <w:sz w:val="21"/>
          <w:szCs w:val="21"/>
        </w:rPr>
      </w:pPr>
      <w:r w:rsidRPr="00674936">
        <w:rPr>
          <w:rFonts w:ascii="ＭＳ ゴシック" w:hAnsi="ＭＳ ゴシック" w:hint="eastAsia"/>
          <w:sz w:val="21"/>
          <w:szCs w:val="21"/>
        </w:rPr>
        <w:t>※既に指標となりうる数値目標を設定している場合には、最大で過去３年間の実績も</w:t>
      </w:r>
      <w:r w:rsidR="0099696A" w:rsidRPr="00674936">
        <w:rPr>
          <w:rFonts w:ascii="ＭＳ ゴシック" w:hAnsi="ＭＳ ゴシック" w:hint="eastAsia"/>
          <w:sz w:val="21"/>
          <w:szCs w:val="21"/>
        </w:rPr>
        <w:t>記入</w:t>
      </w:r>
      <w:r w:rsidRPr="00674936">
        <w:rPr>
          <w:rFonts w:ascii="ＭＳ ゴシック" w:hAnsi="ＭＳ ゴシック" w:hint="eastAsia"/>
          <w:sz w:val="21"/>
          <w:szCs w:val="21"/>
        </w:rPr>
        <w:t>すること。</w:t>
      </w:r>
    </w:p>
    <w:p w14:paraId="623CCC85" w14:textId="77777777" w:rsidR="000E470B" w:rsidRDefault="000E470B" w:rsidP="00AF0EEA">
      <w:pPr>
        <w:spacing w:line="0" w:lineRule="atLeast"/>
        <w:rPr>
          <w:rFonts w:ascii="ＭＳ ゴシック" w:hAnsi="ＭＳ ゴシック"/>
          <w:b/>
        </w:rPr>
      </w:pPr>
    </w:p>
    <w:p w14:paraId="14613836" w14:textId="750C8CEF" w:rsidR="00DF0CA5" w:rsidRPr="00D63E1A" w:rsidRDefault="000302C3" w:rsidP="00AF0EEA">
      <w:pPr>
        <w:spacing w:line="0" w:lineRule="atLeast"/>
        <w:rPr>
          <w:rFonts w:ascii="ＭＳ ゴシック" w:hAnsi="ＭＳ ゴシック"/>
          <w:b/>
        </w:rPr>
      </w:pPr>
      <w:r w:rsidRPr="000302C3">
        <w:rPr>
          <w:rFonts w:ascii="ＭＳ ゴシック" w:hAnsi="ＭＳ ゴシック" w:hint="eastAsia"/>
          <w:b/>
        </w:rPr>
        <w:t>（１）必須ＫＰＩ</w:t>
      </w:r>
    </w:p>
    <w:tbl>
      <w:tblPr>
        <w:tblpPr w:leftFromText="142" w:rightFromText="142" w:vertAnchor="text" w:horzAnchor="margin" w:tblpX="24" w:tblpY="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9"/>
        <w:gridCol w:w="454"/>
        <w:gridCol w:w="1232"/>
        <w:gridCol w:w="1233"/>
        <w:gridCol w:w="1232"/>
        <w:gridCol w:w="1233"/>
        <w:gridCol w:w="1232"/>
        <w:gridCol w:w="1233"/>
      </w:tblGrid>
      <w:tr w:rsidR="00A34C3D" w:rsidRPr="00B2451D" w14:paraId="44B754BB" w14:textId="77777777" w:rsidTr="00F9697E">
        <w:trPr>
          <w:trHeight w:val="309"/>
        </w:trPr>
        <w:tc>
          <w:tcPr>
            <w:tcW w:w="1889" w:type="dxa"/>
            <w:shd w:val="clear" w:color="auto" w:fill="DAEEF3" w:themeFill="accent5" w:themeFillTint="33"/>
            <w:vAlign w:val="center"/>
          </w:tcPr>
          <w:p w14:paraId="70B63F30" w14:textId="77777777" w:rsidR="00A34C3D" w:rsidRPr="00B2451D" w:rsidRDefault="00A34C3D" w:rsidP="00A34C3D">
            <w:pPr>
              <w:spacing w:line="0" w:lineRule="atLeast"/>
              <w:jc w:val="center"/>
              <w:rPr>
                <w:rFonts w:ascii="ＭＳ ゴシック" w:hAnsi="ＭＳ ゴシック"/>
                <w:sz w:val="22"/>
                <w:szCs w:val="22"/>
              </w:rPr>
            </w:pPr>
            <w:r>
              <w:rPr>
                <w:rFonts w:ascii="ＭＳ ゴシック" w:hAnsi="ＭＳ ゴシック" w:hint="eastAsia"/>
                <w:sz w:val="22"/>
                <w:szCs w:val="22"/>
              </w:rPr>
              <w:t>指標</w:t>
            </w:r>
            <w:r>
              <w:rPr>
                <w:rFonts w:ascii="ＭＳ ゴシック" w:hAnsi="ＭＳ ゴシック"/>
                <w:sz w:val="22"/>
                <w:szCs w:val="22"/>
              </w:rPr>
              <w:t>項目</w:t>
            </w:r>
          </w:p>
        </w:tc>
        <w:tc>
          <w:tcPr>
            <w:tcW w:w="454" w:type="dxa"/>
            <w:shd w:val="clear" w:color="auto" w:fill="DAEEF3" w:themeFill="accent5" w:themeFillTint="33"/>
            <w:vAlign w:val="center"/>
          </w:tcPr>
          <w:p w14:paraId="1AA310E5" w14:textId="483E510D" w:rsidR="00A34C3D" w:rsidRPr="00B2451D" w:rsidRDefault="00A34C3D" w:rsidP="00A34C3D">
            <w:pPr>
              <w:spacing w:line="0" w:lineRule="atLeast"/>
              <w:jc w:val="center"/>
              <w:rPr>
                <w:rFonts w:ascii="ＭＳ ゴシック" w:hAnsi="ＭＳ ゴシック"/>
                <w:sz w:val="22"/>
                <w:szCs w:val="22"/>
              </w:rPr>
            </w:pPr>
          </w:p>
        </w:tc>
        <w:tc>
          <w:tcPr>
            <w:tcW w:w="1232" w:type="dxa"/>
            <w:shd w:val="clear" w:color="auto" w:fill="DAEEF3" w:themeFill="accent5" w:themeFillTint="33"/>
          </w:tcPr>
          <w:p w14:paraId="7EA61FB7" w14:textId="1CFA4F27" w:rsidR="00A34C3D"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20</w:t>
            </w:r>
            <w:r>
              <w:rPr>
                <w:rFonts w:ascii="ＭＳ ゴシック" w:hAnsi="ＭＳ ゴシック"/>
                <w:sz w:val="20"/>
                <w:szCs w:val="20"/>
              </w:rPr>
              <w:t>2</w:t>
            </w:r>
            <w:r w:rsidR="00C2666F">
              <w:rPr>
                <w:rFonts w:ascii="ＭＳ ゴシック" w:hAnsi="ＭＳ ゴシック" w:hint="eastAsia"/>
                <w:sz w:val="20"/>
                <w:szCs w:val="20"/>
              </w:rPr>
              <w:t>2</w:t>
            </w:r>
          </w:p>
          <w:p w14:paraId="461B99A7" w14:textId="20C60036"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w:t>
            </w:r>
            <w:r w:rsidR="00C2666F">
              <w:rPr>
                <w:rFonts w:ascii="ＭＳ ゴシック" w:hAnsi="ＭＳ ゴシック" w:hint="eastAsia"/>
                <w:sz w:val="20"/>
                <w:szCs w:val="20"/>
              </w:rPr>
              <w:t>４</w:t>
            </w:r>
            <w:r>
              <w:rPr>
                <w:rFonts w:ascii="ＭＳ ゴシック" w:hAnsi="ＭＳ ゴシック" w:hint="eastAsia"/>
                <w:sz w:val="20"/>
                <w:szCs w:val="20"/>
              </w:rPr>
              <w:t>）</w:t>
            </w:r>
          </w:p>
          <w:p w14:paraId="7CCBEFCA" w14:textId="2BE28458" w:rsidR="00A34C3D" w:rsidRPr="00B2451D" w:rsidRDefault="00A34C3D" w:rsidP="00A34C3D">
            <w:pPr>
              <w:spacing w:line="0" w:lineRule="atLeast"/>
              <w:jc w:val="center"/>
              <w:rPr>
                <w:rFonts w:ascii="ＭＳ ゴシック" w:hAnsi="ＭＳ ゴシック"/>
                <w:sz w:val="22"/>
                <w:szCs w:val="22"/>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3" w:type="dxa"/>
            <w:shd w:val="clear" w:color="auto" w:fill="DAEEF3" w:themeFill="accent5" w:themeFillTint="33"/>
          </w:tcPr>
          <w:p w14:paraId="30B2233D" w14:textId="766BED61"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w:t>
            </w:r>
            <w:r>
              <w:rPr>
                <w:rFonts w:ascii="ＭＳ ゴシック" w:hAnsi="ＭＳ ゴシック"/>
                <w:sz w:val="20"/>
                <w:szCs w:val="20"/>
              </w:rPr>
              <w:t>2</w:t>
            </w:r>
            <w:r w:rsidR="00C2666F">
              <w:rPr>
                <w:rFonts w:ascii="ＭＳ ゴシック" w:hAnsi="ＭＳ ゴシック" w:hint="eastAsia"/>
                <w:sz w:val="20"/>
                <w:szCs w:val="20"/>
              </w:rPr>
              <w:t>3</w:t>
            </w:r>
          </w:p>
          <w:p w14:paraId="3CFEB9F2" w14:textId="120748B5"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w:t>
            </w:r>
            <w:r w:rsidR="00C2666F">
              <w:rPr>
                <w:rFonts w:ascii="ＭＳ ゴシック" w:hAnsi="ＭＳ ゴシック" w:hint="eastAsia"/>
                <w:sz w:val="20"/>
                <w:szCs w:val="20"/>
              </w:rPr>
              <w:t>５</w:t>
            </w:r>
            <w:r>
              <w:rPr>
                <w:rFonts w:ascii="ＭＳ ゴシック" w:hAnsi="ＭＳ ゴシック" w:hint="eastAsia"/>
                <w:sz w:val="20"/>
                <w:szCs w:val="20"/>
              </w:rPr>
              <w:t>）</w:t>
            </w:r>
          </w:p>
          <w:p w14:paraId="36BB06FA" w14:textId="13304A24" w:rsidR="00A34C3D" w:rsidRPr="00B2451D" w:rsidRDefault="00A34C3D" w:rsidP="00A34C3D">
            <w:pPr>
              <w:spacing w:line="0" w:lineRule="atLeast"/>
              <w:jc w:val="center"/>
              <w:rPr>
                <w:rFonts w:ascii="ＭＳ ゴシック" w:hAnsi="ＭＳ ゴシック"/>
                <w:sz w:val="22"/>
                <w:szCs w:val="22"/>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2" w:type="dxa"/>
            <w:shd w:val="clear" w:color="auto" w:fill="DAEEF3" w:themeFill="accent5" w:themeFillTint="33"/>
          </w:tcPr>
          <w:p w14:paraId="0D3B71FC" w14:textId="20E18211" w:rsidR="00A34C3D" w:rsidRPr="001E657A" w:rsidRDefault="00A34C3D" w:rsidP="00A34C3D">
            <w:pPr>
              <w:spacing w:line="0" w:lineRule="atLeast"/>
              <w:jc w:val="center"/>
              <w:rPr>
                <w:rFonts w:ascii="ＭＳ ゴシック" w:hAnsi="ＭＳ ゴシック"/>
                <w:color w:val="EE0000"/>
                <w:sz w:val="20"/>
                <w:szCs w:val="20"/>
              </w:rPr>
            </w:pPr>
            <w:r w:rsidRPr="001E657A">
              <w:rPr>
                <w:rFonts w:ascii="ＭＳ ゴシック" w:hAnsi="ＭＳ ゴシック" w:hint="eastAsia"/>
                <w:color w:val="EE0000"/>
                <w:sz w:val="20"/>
                <w:szCs w:val="20"/>
              </w:rPr>
              <w:t>202</w:t>
            </w:r>
            <w:r w:rsidR="00C2666F" w:rsidRPr="001E657A">
              <w:rPr>
                <w:rFonts w:ascii="ＭＳ ゴシック" w:hAnsi="ＭＳ ゴシック" w:hint="eastAsia"/>
                <w:color w:val="EE0000"/>
                <w:sz w:val="20"/>
                <w:szCs w:val="20"/>
              </w:rPr>
              <w:t>4</w:t>
            </w:r>
          </w:p>
          <w:p w14:paraId="3C909A0D" w14:textId="1BE7BED5" w:rsidR="00A34C3D" w:rsidRPr="001E657A" w:rsidRDefault="00A34C3D" w:rsidP="00A34C3D">
            <w:pPr>
              <w:spacing w:line="0" w:lineRule="atLeast"/>
              <w:jc w:val="center"/>
              <w:rPr>
                <w:rFonts w:ascii="ＭＳ ゴシック" w:hAnsi="ＭＳ ゴシック"/>
                <w:color w:val="EE0000"/>
                <w:sz w:val="20"/>
                <w:szCs w:val="20"/>
              </w:rPr>
            </w:pPr>
            <w:r w:rsidRPr="001E657A">
              <w:rPr>
                <w:rFonts w:ascii="ＭＳ ゴシック" w:hAnsi="ＭＳ ゴシック" w:hint="eastAsia"/>
                <w:color w:val="EE0000"/>
                <w:sz w:val="20"/>
                <w:szCs w:val="20"/>
              </w:rPr>
              <w:t>（Ｒ</w:t>
            </w:r>
            <w:r w:rsidR="00C2666F" w:rsidRPr="001E657A">
              <w:rPr>
                <w:rFonts w:ascii="ＭＳ ゴシック" w:hAnsi="ＭＳ ゴシック" w:hint="eastAsia"/>
                <w:color w:val="EE0000"/>
                <w:sz w:val="20"/>
                <w:szCs w:val="20"/>
              </w:rPr>
              <w:t>６</w:t>
            </w:r>
            <w:r w:rsidRPr="001E657A">
              <w:rPr>
                <w:rFonts w:ascii="ＭＳ ゴシック" w:hAnsi="ＭＳ ゴシック" w:hint="eastAsia"/>
                <w:color w:val="EE0000"/>
                <w:sz w:val="20"/>
                <w:szCs w:val="20"/>
              </w:rPr>
              <w:t>）</w:t>
            </w:r>
          </w:p>
          <w:p w14:paraId="4007828E" w14:textId="1272C5D5" w:rsidR="00A34C3D" w:rsidRPr="001E657A" w:rsidRDefault="00A34C3D" w:rsidP="00A34C3D">
            <w:pPr>
              <w:spacing w:line="0" w:lineRule="atLeast"/>
              <w:jc w:val="center"/>
              <w:rPr>
                <w:rFonts w:ascii="ＭＳ ゴシック" w:hAnsi="ＭＳ ゴシック"/>
                <w:color w:val="EE0000"/>
                <w:sz w:val="22"/>
                <w:szCs w:val="22"/>
              </w:rPr>
            </w:pPr>
            <w:r w:rsidRPr="001E657A">
              <w:rPr>
                <w:rFonts w:ascii="ＭＳ ゴシック" w:hAnsi="ＭＳ ゴシック" w:hint="eastAsia"/>
                <w:color w:val="EE0000"/>
                <w:sz w:val="20"/>
                <w:szCs w:val="20"/>
              </w:rPr>
              <w:t>年</w:t>
            </w:r>
            <w:r w:rsidRPr="001E657A">
              <w:rPr>
                <w:rFonts w:ascii="ＭＳ ゴシック" w:hAnsi="ＭＳ ゴシック"/>
                <w:color w:val="EE0000"/>
                <w:sz w:val="20"/>
                <w:szCs w:val="20"/>
              </w:rPr>
              <w:t>度</w:t>
            </w:r>
          </w:p>
        </w:tc>
        <w:tc>
          <w:tcPr>
            <w:tcW w:w="1233" w:type="dxa"/>
            <w:shd w:val="clear" w:color="auto" w:fill="DAEEF3" w:themeFill="accent5" w:themeFillTint="33"/>
          </w:tcPr>
          <w:p w14:paraId="4EBA9B55" w14:textId="6038C761"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w:t>
            </w:r>
            <w:r w:rsidR="00C2666F">
              <w:rPr>
                <w:rFonts w:ascii="ＭＳ ゴシック" w:hAnsi="ＭＳ ゴシック" w:hint="eastAsia"/>
                <w:sz w:val="20"/>
                <w:szCs w:val="20"/>
              </w:rPr>
              <w:t>5</w:t>
            </w:r>
          </w:p>
          <w:p w14:paraId="67E5D814" w14:textId="3C01DAF3"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w:t>
            </w:r>
            <w:r w:rsidR="00C2666F">
              <w:rPr>
                <w:rFonts w:ascii="ＭＳ ゴシック" w:hAnsi="ＭＳ ゴシック" w:hint="eastAsia"/>
                <w:sz w:val="20"/>
                <w:szCs w:val="20"/>
              </w:rPr>
              <w:t>７</w:t>
            </w:r>
            <w:r>
              <w:rPr>
                <w:rFonts w:ascii="ＭＳ ゴシック" w:hAnsi="ＭＳ ゴシック" w:hint="eastAsia"/>
                <w:sz w:val="20"/>
                <w:szCs w:val="20"/>
              </w:rPr>
              <w:t>）</w:t>
            </w:r>
          </w:p>
          <w:p w14:paraId="7B286457" w14:textId="779F6D0D" w:rsidR="00A34C3D" w:rsidRPr="00B2451D" w:rsidRDefault="00A34C3D" w:rsidP="00A34C3D">
            <w:pPr>
              <w:spacing w:line="0" w:lineRule="atLeast"/>
              <w:jc w:val="center"/>
              <w:rPr>
                <w:rFonts w:ascii="ＭＳ ゴシック" w:hAnsi="ＭＳ ゴシック"/>
                <w:sz w:val="22"/>
                <w:szCs w:val="22"/>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2" w:type="dxa"/>
            <w:shd w:val="clear" w:color="auto" w:fill="DAEEF3" w:themeFill="accent5" w:themeFillTint="33"/>
          </w:tcPr>
          <w:p w14:paraId="1789735E" w14:textId="6EB44036"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w:t>
            </w:r>
            <w:r w:rsidR="00C2666F">
              <w:rPr>
                <w:rFonts w:ascii="ＭＳ ゴシック" w:hAnsi="ＭＳ ゴシック" w:hint="eastAsia"/>
                <w:sz w:val="20"/>
                <w:szCs w:val="20"/>
              </w:rPr>
              <w:t>6</w:t>
            </w:r>
          </w:p>
          <w:p w14:paraId="0F1BA4A2" w14:textId="26075965"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w:t>
            </w:r>
            <w:r w:rsidR="00C2666F">
              <w:rPr>
                <w:rFonts w:ascii="ＭＳ ゴシック" w:hAnsi="ＭＳ ゴシック" w:hint="eastAsia"/>
                <w:sz w:val="20"/>
                <w:szCs w:val="20"/>
              </w:rPr>
              <w:t>８</w:t>
            </w:r>
            <w:r>
              <w:rPr>
                <w:rFonts w:ascii="ＭＳ ゴシック" w:hAnsi="ＭＳ ゴシック" w:hint="eastAsia"/>
                <w:sz w:val="20"/>
                <w:szCs w:val="20"/>
              </w:rPr>
              <w:t>）</w:t>
            </w:r>
          </w:p>
          <w:p w14:paraId="579E46E1" w14:textId="32879945" w:rsidR="00A34C3D" w:rsidRPr="00B2451D" w:rsidRDefault="00A34C3D" w:rsidP="00A34C3D">
            <w:pPr>
              <w:spacing w:line="0" w:lineRule="atLeast"/>
              <w:jc w:val="center"/>
              <w:rPr>
                <w:rFonts w:ascii="ＭＳ ゴシック" w:hAnsi="ＭＳ ゴシック"/>
                <w:sz w:val="22"/>
                <w:szCs w:val="22"/>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3" w:type="dxa"/>
            <w:shd w:val="clear" w:color="auto" w:fill="DAEEF3" w:themeFill="accent5" w:themeFillTint="33"/>
          </w:tcPr>
          <w:p w14:paraId="4B863B11" w14:textId="48E8FA34" w:rsidR="00A34C3D" w:rsidRPr="001E657A" w:rsidRDefault="00A34C3D" w:rsidP="00A34C3D">
            <w:pPr>
              <w:spacing w:line="0" w:lineRule="atLeast"/>
              <w:jc w:val="center"/>
              <w:rPr>
                <w:rFonts w:ascii="ＭＳ ゴシック" w:hAnsi="ＭＳ ゴシック"/>
                <w:color w:val="EE0000"/>
                <w:sz w:val="20"/>
                <w:szCs w:val="20"/>
              </w:rPr>
            </w:pPr>
            <w:r w:rsidRPr="001E657A">
              <w:rPr>
                <w:rFonts w:ascii="ＭＳ ゴシック" w:hAnsi="ＭＳ ゴシック" w:hint="eastAsia"/>
                <w:color w:val="EE0000"/>
                <w:sz w:val="20"/>
                <w:szCs w:val="20"/>
              </w:rPr>
              <w:t>202</w:t>
            </w:r>
            <w:r w:rsidR="00C2666F" w:rsidRPr="001E657A">
              <w:rPr>
                <w:rFonts w:ascii="ＭＳ ゴシック" w:hAnsi="ＭＳ ゴシック" w:hint="eastAsia"/>
                <w:color w:val="EE0000"/>
                <w:sz w:val="20"/>
                <w:szCs w:val="20"/>
              </w:rPr>
              <w:t>7</w:t>
            </w:r>
          </w:p>
          <w:p w14:paraId="09E3FADC" w14:textId="39F0813F" w:rsidR="00A34C3D" w:rsidRPr="001E657A" w:rsidRDefault="00A34C3D" w:rsidP="00A34C3D">
            <w:pPr>
              <w:spacing w:line="0" w:lineRule="atLeast"/>
              <w:jc w:val="center"/>
              <w:rPr>
                <w:rFonts w:ascii="ＭＳ ゴシック" w:hAnsi="ＭＳ ゴシック"/>
                <w:color w:val="EE0000"/>
                <w:sz w:val="20"/>
                <w:szCs w:val="20"/>
              </w:rPr>
            </w:pPr>
            <w:r w:rsidRPr="001E657A">
              <w:rPr>
                <w:rFonts w:ascii="ＭＳ ゴシック" w:hAnsi="ＭＳ ゴシック" w:hint="eastAsia"/>
                <w:color w:val="EE0000"/>
                <w:sz w:val="20"/>
                <w:szCs w:val="20"/>
              </w:rPr>
              <w:t>（Ｒ</w:t>
            </w:r>
            <w:r w:rsidR="00C2666F" w:rsidRPr="001E657A">
              <w:rPr>
                <w:rFonts w:ascii="ＭＳ ゴシック" w:hAnsi="ＭＳ ゴシック" w:hint="eastAsia"/>
                <w:color w:val="EE0000"/>
                <w:sz w:val="20"/>
                <w:szCs w:val="20"/>
              </w:rPr>
              <w:t>９</w:t>
            </w:r>
            <w:r w:rsidRPr="001E657A">
              <w:rPr>
                <w:rFonts w:ascii="ＭＳ ゴシック" w:hAnsi="ＭＳ ゴシック" w:hint="eastAsia"/>
                <w:color w:val="EE0000"/>
                <w:sz w:val="20"/>
                <w:szCs w:val="20"/>
              </w:rPr>
              <w:t>）</w:t>
            </w:r>
          </w:p>
          <w:p w14:paraId="6E120784" w14:textId="4C0CAE66" w:rsidR="00A34C3D" w:rsidRPr="001E657A" w:rsidRDefault="00A34C3D" w:rsidP="00A34C3D">
            <w:pPr>
              <w:spacing w:line="0" w:lineRule="atLeast"/>
              <w:jc w:val="center"/>
              <w:rPr>
                <w:rFonts w:ascii="ＭＳ ゴシック" w:hAnsi="ＭＳ ゴシック"/>
                <w:color w:val="EE0000"/>
                <w:sz w:val="22"/>
                <w:szCs w:val="22"/>
              </w:rPr>
            </w:pPr>
            <w:r w:rsidRPr="001E657A">
              <w:rPr>
                <w:rFonts w:ascii="ＭＳ ゴシック" w:hAnsi="ＭＳ ゴシック" w:hint="eastAsia"/>
                <w:color w:val="EE0000"/>
                <w:sz w:val="20"/>
                <w:szCs w:val="20"/>
              </w:rPr>
              <w:t>年</w:t>
            </w:r>
            <w:r w:rsidRPr="001E657A">
              <w:rPr>
                <w:rFonts w:ascii="ＭＳ ゴシック" w:hAnsi="ＭＳ ゴシック"/>
                <w:color w:val="EE0000"/>
                <w:sz w:val="20"/>
                <w:szCs w:val="20"/>
              </w:rPr>
              <w:t>度</w:t>
            </w:r>
          </w:p>
        </w:tc>
      </w:tr>
      <w:tr w:rsidR="00E806A8" w:rsidRPr="00B2451D" w14:paraId="19D8C070" w14:textId="77777777" w:rsidTr="00F9697E">
        <w:trPr>
          <w:trHeight w:val="282"/>
        </w:trPr>
        <w:tc>
          <w:tcPr>
            <w:tcW w:w="1889" w:type="dxa"/>
            <w:vMerge w:val="restart"/>
            <w:shd w:val="clear" w:color="auto" w:fill="DAEEF3" w:themeFill="accent5" w:themeFillTint="33"/>
            <w:vAlign w:val="center"/>
          </w:tcPr>
          <w:p w14:paraId="00B77DEE" w14:textId="77777777" w:rsidR="00E806A8" w:rsidRDefault="00E806A8" w:rsidP="00E806A8">
            <w:pPr>
              <w:spacing w:line="0" w:lineRule="atLeast"/>
              <w:rPr>
                <w:rFonts w:ascii="ＭＳ ゴシック" w:hAnsi="ＭＳ ゴシック"/>
                <w:sz w:val="22"/>
                <w:szCs w:val="22"/>
                <w:lang w:eastAsia="zh-TW"/>
              </w:rPr>
            </w:pPr>
            <w:r>
              <w:rPr>
                <w:rFonts w:ascii="ＭＳ ゴシック" w:hAnsi="ＭＳ ゴシック" w:hint="eastAsia"/>
                <w:sz w:val="22"/>
                <w:szCs w:val="22"/>
                <w:lang w:eastAsia="zh-TW"/>
              </w:rPr>
              <w:t>●旅行</w:t>
            </w:r>
            <w:r>
              <w:rPr>
                <w:rFonts w:ascii="ＭＳ ゴシック" w:hAnsi="ＭＳ ゴシック"/>
                <w:sz w:val="22"/>
                <w:szCs w:val="22"/>
                <w:lang w:eastAsia="zh-TW"/>
              </w:rPr>
              <w:t>消費額</w:t>
            </w:r>
          </w:p>
          <w:p w14:paraId="483A547D" w14:textId="0D64174A" w:rsidR="00E806A8" w:rsidRPr="00B2451D" w:rsidRDefault="00E806A8" w:rsidP="00E806A8">
            <w:pPr>
              <w:spacing w:line="0" w:lineRule="atLeast"/>
              <w:jc w:val="center"/>
              <w:rPr>
                <w:rFonts w:ascii="ＭＳ ゴシック" w:hAnsi="ＭＳ ゴシック"/>
                <w:sz w:val="22"/>
                <w:szCs w:val="22"/>
                <w:lang w:eastAsia="zh-TW"/>
              </w:rPr>
            </w:pPr>
            <w:r>
              <w:rPr>
                <w:rFonts w:ascii="ＭＳ ゴシック" w:hAnsi="ＭＳ ゴシック" w:hint="eastAsia"/>
                <w:sz w:val="22"/>
                <w:szCs w:val="22"/>
                <w:lang w:eastAsia="zh-TW"/>
              </w:rPr>
              <w:t>（百万円）</w:t>
            </w:r>
          </w:p>
        </w:tc>
        <w:tc>
          <w:tcPr>
            <w:tcW w:w="454" w:type="dxa"/>
            <w:vMerge w:val="restart"/>
            <w:vAlign w:val="center"/>
          </w:tcPr>
          <w:p w14:paraId="00C80EFD" w14:textId="38FBAE09" w:rsidR="00E806A8" w:rsidRPr="00B2451D" w:rsidRDefault="00E806A8" w:rsidP="00E806A8">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2" w:type="dxa"/>
            <w:tcBorders>
              <w:bottom w:val="dotted" w:sz="4" w:space="0" w:color="auto"/>
            </w:tcBorders>
            <w:vAlign w:val="center"/>
          </w:tcPr>
          <w:p w14:paraId="15F3AFA4" w14:textId="3709272D"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sz w:val="20"/>
                <w:szCs w:val="20"/>
              </w:rPr>
              <w:t>270,000</w:t>
            </w:r>
            <w:r w:rsidRPr="00AA0E9E">
              <w:rPr>
                <w:rFonts w:asciiTheme="majorEastAsia" w:eastAsiaTheme="majorEastAsia" w:hAnsiTheme="majorEastAsia" w:hint="eastAsia"/>
                <w:sz w:val="20"/>
                <w:szCs w:val="20"/>
              </w:rPr>
              <w:t xml:space="preserve">　　</w:t>
            </w:r>
          </w:p>
        </w:tc>
        <w:tc>
          <w:tcPr>
            <w:tcW w:w="1233" w:type="dxa"/>
            <w:tcBorders>
              <w:bottom w:val="dotted" w:sz="4" w:space="0" w:color="auto"/>
            </w:tcBorders>
            <w:vAlign w:val="center"/>
          </w:tcPr>
          <w:p w14:paraId="40A5F51B" w14:textId="670844C9"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sz w:val="20"/>
                <w:szCs w:val="20"/>
              </w:rPr>
              <w:t>270,000</w:t>
            </w:r>
            <w:r w:rsidRPr="00AA0E9E">
              <w:rPr>
                <w:rFonts w:asciiTheme="majorEastAsia" w:eastAsiaTheme="majorEastAsia" w:hAnsiTheme="majorEastAsia" w:hint="eastAsia"/>
                <w:sz w:val="20"/>
                <w:szCs w:val="20"/>
              </w:rPr>
              <w:t xml:space="preserve">　　</w:t>
            </w:r>
          </w:p>
        </w:tc>
        <w:tc>
          <w:tcPr>
            <w:tcW w:w="1232" w:type="dxa"/>
            <w:tcBorders>
              <w:bottom w:val="dotted" w:sz="4" w:space="0" w:color="auto"/>
            </w:tcBorders>
            <w:vAlign w:val="center"/>
          </w:tcPr>
          <w:p w14:paraId="39B8D993" w14:textId="18CF28A1"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 xml:space="preserve">241,060　　</w:t>
            </w:r>
          </w:p>
        </w:tc>
        <w:tc>
          <w:tcPr>
            <w:tcW w:w="1233" w:type="dxa"/>
            <w:tcBorders>
              <w:bottom w:val="dotted" w:sz="4" w:space="0" w:color="auto"/>
            </w:tcBorders>
            <w:vAlign w:val="center"/>
          </w:tcPr>
          <w:p w14:paraId="037FA696" w14:textId="31A5A951"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248,290</w:t>
            </w:r>
            <w:r w:rsidRPr="00AA0E9E">
              <w:rPr>
                <w:rFonts w:asciiTheme="majorEastAsia" w:eastAsiaTheme="majorEastAsia" w:hAnsiTheme="majorEastAsia" w:hint="eastAsia"/>
                <w:sz w:val="20"/>
                <w:szCs w:val="20"/>
              </w:rPr>
              <w:t xml:space="preserve">　　</w:t>
            </w:r>
          </w:p>
        </w:tc>
        <w:tc>
          <w:tcPr>
            <w:tcW w:w="1232" w:type="dxa"/>
            <w:tcBorders>
              <w:bottom w:val="dotted" w:sz="4" w:space="0" w:color="auto"/>
            </w:tcBorders>
            <w:vAlign w:val="center"/>
          </w:tcPr>
          <w:p w14:paraId="53267539" w14:textId="08F717B9"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255,740</w:t>
            </w:r>
            <w:r w:rsidRPr="00AA0E9E">
              <w:rPr>
                <w:rFonts w:asciiTheme="majorEastAsia" w:eastAsiaTheme="majorEastAsia" w:hAnsiTheme="majorEastAsia" w:hint="eastAsia"/>
                <w:sz w:val="20"/>
                <w:szCs w:val="20"/>
              </w:rPr>
              <w:t xml:space="preserve">　　</w:t>
            </w:r>
          </w:p>
        </w:tc>
        <w:tc>
          <w:tcPr>
            <w:tcW w:w="1233" w:type="dxa"/>
            <w:tcBorders>
              <w:bottom w:val="dotted" w:sz="4" w:space="0" w:color="auto"/>
            </w:tcBorders>
            <w:vAlign w:val="center"/>
          </w:tcPr>
          <w:p w14:paraId="056BF669" w14:textId="201E624D" w:rsidR="00E806A8" w:rsidRPr="001E657A" w:rsidRDefault="00E506FD" w:rsidP="00E806A8">
            <w:pPr>
              <w:spacing w:line="0" w:lineRule="atLeast"/>
              <w:jc w:val="center"/>
              <w:rPr>
                <w:rFonts w:asciiTheme="majorEastAsia" w:eastAsiaTheme="majorEastAsia" w:hAnsiTheme="majorEastAsia"/>
                <w:color w:val="EE0000"/>
                <w:sz w:val="20"/>
                <w:szCs w:val="20"/>
              </w:rPr>
            </w:pPr>
            <w:r>
              <w:rPr>
                <w:rFonts w:asciiTheme="majorEastAsia" w:eastAsiaTheme="majorEastAsia" w:hAnsiTheme="majorEastAsia" w:hint="eastAsia"/>
                <w:color w:val="EE0000"/>
                <w:sz w:val="20"/>
                <w:szCs w:val="20"/>
              </w:rPr>
              <w:t>263,410</w:t>
            </w:r>
            <w:r w:rsidR="00E806A8" w:rsidRPr="001E657A">
              <w:rPr>
                <w:rFonts w:asciiTheme="majorEastAsia" w:eastAsiaTheme="majorEastAsia" w:hAnsiTheme="majorEastAsia" w:hint="eastAsia"/>
                <w:color w:val="EE0000"/>
                <w:sz w:val="20"/>
                <w:szCs w:val="20"/>
              </w:rPr>
              <w:t xml:space="preserve">　　</w:t>
            </w:r>
          </w:p>
        </w:tc>
      </w:tr>
      <w:tr w:rsidR="00E806A8" w:rsidRPr="00B2451D" w14:paraId="0B8C2254" w14:textId="77777777" w:rsidTr="00286B38">
        <w:trPr>
          <w:trHeight w:val="282"/>
        </w:trPr>
        <w:tc>
          <w:tcPr>
            <w:tcW w:w="1889" w:type="dxa"/>
            <w:vMerge/>
            <w:shd w:val="clear" w:color="auto" w:fill="DAEEF3" w:themeFill="accent5" w:themeFillTint="33"/>
            <w:vAlign w:val="center"/>
          </w:tcPr>
          <w:p w14:paraId="1B40D0E5" w14:textId="77777777" w:rsidR="00E806A8" w:rsidRDefault="00E806A8" w:rsidP="00E806A8">
            <w:pPr>
              <w:spacing w:line="0" w:lineRule="atLeast"/>
              <w:rPr>
                <w:rFonts w:ascii="ＭＳ ゴシック" w:hAnsi="ＭＳ ゴシック"/>
                <w:sz w:val="22"/>
                <w:szCs w:val="22"/>
              </w:rPr>
            </w:pPr>
          </w:p>
        </w:tc>
        <w:tc>
          <w:tcPr>
            <w:tcW w:w="454" w:type="dxa"/>
            <w:vMerge/>
            <w:vAlign w:val="center"/>
          </w:tcPr>
          <w:p w14:paraId="209AAB43" w14:textId="77777777" w:rsidR="00E806A8" w:rsidRDefault="00E806A8" w:rsidP="00E806A8">
            <w:pPr>
              <w:spacing w:line="0" w:lineRule="atLeast"/>
              <w:jc w:val="center"/>
              <w:rPr>
                <w:rFonts w:ascii="ＭＳ ゴシック" w:hAnsi="ＭＳ ゴシック"/>
                <w:sz w:val="22"/>
                <w:szCs w:val="22"/>
              </w:rPr>
            </w:pPr>
          </w:p>
        </w:tc>
        <w:tc>
          <w:tcPr>
            <w:tcW w:w="1232" w:type="dxa"/>
            <w:tcBorders>
              <w:top w:val="dotted" w:sz="4" w:space="0" w:color="auto"/>
            </w:tcBorders>
            <w:vAlign w:val="center"/>
          </w:tcPr>
          <w:p w14:paraId="68A8DECD" w14:textId="188C8E3B"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sz w:val="20"/>
                <w:szCs w:val="20"/>
              </w:rPr>
              <w:t>9,000</w:t>
            </w:r>
            <w:r w:rsidRPr="00AA0E9E">
              <w:rPr>
                <w:rFonts w:asciiTheme="majorEastAsia" w:eastAsiaTheme="majorEastAsia" w:hAnsiTheme="majorEastAsia" w:hint="eastAsia"/>
                <w:sz w:val="20"/>
                <w:szCs w:val="20"/>
              </w:rPr>
              <w:t>）</w:t>
            </w:r>
          </w:p>
        </w:tc>
        <w:tc>
          <w:tcPr>
            <w:tcW w:w="1233" w:type="dxa"/>
            <w:tcBorders>
              <w:top w:val="dotted" w:sz="4" w:space="0" w:color="auto"/>
            </w:tcBorders>
            <w:vAlign w:val="center"/>
          </w:tcPr>
          <w:p w14:paraId="31783C2C" w14:textId="23934697"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sz w:val="20"/>
                <w:szCs w:val="20"/>
              </w:rPr>
              <w:t>9,000</w:t>
            </w:r>
            <w:r w:rsidRPr="00AA0E9E">
              <w:rPr>
                <w:rFonts w:asciiTheme="majorEastAsia" w:eastAsiaTheme="majorEastAsia" w:hAnsiTheme="majorEastAsia" w:hint="eastAsia"/>
                <w:sz w:val="20"/>
                <w:szCs w:val="20"/>
              </w:rPr>
              <w:t>）</w:t>
            </w:r>
          </w:p>
        </w:tc>
        <w:tc>
          <w:tcPr>
            <w:tcW w:w="1232" w:type="dxa"/>
            <w:tcBorders>
              <w:top w:val="dotted" w:sz="4" w:space="0" w:color="auto"/>
            </w:tcBorders>
            <w:vAlign w:val="center"/>
          </w:tcPr>
          <w:p w14:paraId="6CA9301C" w14:textId="1E208A38"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（7,800）</w:t>
            </w:r>
          </w:p>
        </w:tc>
        <w:tc>
          <w:tcPr>
            <w:tcW w:w="1233" w:type="dxa"/>
            <w:tcBorders>
              <w:top w:val="dotted" w:sz="4" w:space="0" w:color="auto"/>
              <w:bottom w:val="single" w:sz="4" w:space="0" w:color="auto"/>
            </w:tcBorders>
            <w:vAlign w:val="center"/>
          </w:tcPr>
          <w:p w14:paraId="31A790FE" w14:textId="37E470FF"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8</w:t>
            </w:r>
            <w:r>
              <w:rPr>
                <w:rFonts w:asciiTheme="majorEastAsia" w:eastAsiaTheme="majorEastAsia" w:hAnsiTheme="majorEastAsia"/>
                <w:sz w:val="20"/>
                <w:szCs w:val="20"/>
              </w:rPr>
              <w:t>,</w:t>
            </w:r>
            <w:r>
              <w:rPr>
                <w:rFonts w:asciiTheme="majorEastAsia" w:eastAsiaTheme="majorEastAsia" w:hAnsiTheme="majorEastAsia" w:hint="eastAsia"/>
                <w:sz w:val="20"/>
                <w:szCs w:val="20"/>
              </w:rPr>
              <w:t>03</w:t>
            </w:r>
            <w:r>
              <w:rPr>
                <w:rFonts w:asciiTheme="majorEastAsia" w:eastAsiaTheme="majorEastAsia" w:hAnsiTheme="majorEastAsia"/>
                <w:sz w:val="20"/>
                <w:szCs w:val="20"/>
              </w:rPr>
              <w:t>0</w:t>
            </w:r>
            <w:r w:rsidRPr="00AA0E9E">
              <w:rPr>
                <w:rFonts w:asciiTheme="majorEastAsia" w:eastAsiaTheme="majorEastAsia" w:hAnsiTheme="majorEastAsia" w:hint="eastAsia"/>
                <w:sz w:val="20"/>
                <w:szCs w:val="20"/>
              </w:rPr>
              <w:t>）</w:t>
            </w:r>
          </w:p>
        </w:tc>
        <w:tc>
          <w:tcPr>
            <w:tcW w:w="1232" w:type="dxa"/>
            <w:tcBorders>
              <w:top w:val="dotted" w:sz="4" w:space="0" w:color="auto"/>
              <w:bottom w:val="single" w:sz="4" w:space="0" w:color="auto"/>
            </w:tcBorders>
            <w:vAlign w:val="center"/>
          </w:tcPr>
          <w:p w14:paraId="04722CA1" w14:textId="2691429A"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8,270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2B26D37D" w14:textId="51E9B702"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w:t>
            </w:r>
            <w:r w:rsidR="00E506FD">
              <w:rPr>
                <w:rFonts w:asciiTheme="majorEastAsia" w:eastAsiaTheme="majorEastAsia" w:hAnsiTheme="majorEastAsia" w:hint="eastAsia"/>
                <w:color w:val="EE0000"/>
                <w:sz w:val="20"/>
                <w:szCs w:val="20"/>
              </w:rPr>
              <w:t>8,520</w:t>
            </w:r>
            <w:r w:rsidRPr="001E657A">
              <w:rPr>
                <w:rFonts w:asciiTheme="majorEastAsia" w:eastAsiaTheme="majorEastAsia" w:hAnsiTheme="majorEastAsia" w:hint="eastAsia"/>
                <w:color w:val="EE0000"/>
                <w:sz w:val="20"/>
                <w:szCs w:val="20"/>
              </w:rPr>
              <w:t>）</w:t>
            </w:r>
          </w:p>
        </w:tc>
      </w:tr>
      <w:tr w:rsidR="00E806A8" w:rsidRPr="00B2451D" w14:paraId="2AFAC6E2" w14:textId="77777777" w:rsidTr="00286B38">
        <w:trPr>
          <w:trHeight w:val="282"/>
        </w:trPr>
        <w:tc>
          <w:tcPr>
            <w:tcW w:w="1889" w:type="dxa"/>
            <w:vMerge/>
            <w:shd w:val="clear" w:color="auto" w:fill="DAEEF3" w:themeFill="accent5" w:themeFillTint="33"/>
            <w:vAlign w:val="center"/>
          </w:tcPr>
          <w:p w14:paraId="29B24BE4" w14:textId="77777777" w:rsidR="00E806A8" w:rsidRDefault="00E806A8" w:rsidP="00E806A8">
            <w:pPr>
              <w:spacing w:line="0" w:lineRule="atLeast"/>
              <w:rPr>
                <w:rFonts w:ascii="ＭＳ ゴシック" w:hAnsi="ＭＳ ゴシック"/>
                <w:sz w:val="22"/>
                <w:szCs w:val="22"/>
              </w:rPr>
            </w:pPr>
          </w:p>
        </w:tc>
        <w:tc>
          <w:tcPr>
            <w:tcW w:w="454" w:type="dxa"/>
            <w:vMerge w:val="restart"/>
            <w:shd w:val="clear" w:color="auto" w:fill="F2F2F2" w:themeFill="background1" w:themeFillShade="F2"/>
            <w:vAlign w:val="center"/>
          </w:tcPr>
          <w:p w14:paraId="38162133" w14:textId="28691C78" w:rsidR="00E806A8" w:rsidRPr="00B2451D" w:rsidRDefault="00E806A8" w:rsidP="00E806A8">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2" w:type="dxa"/>
            <w:tcBorders>
              <w:bottom w:val="dotted" w:sz="4" w:space="0" w:color="auto"/>
            </w:tcBorders>
            <w:shd w:val="clear" w:color="auto" w:fill="F2F2F2" w:themeFill="background1" w:themeFillShade="F2"/>
            <w:vAlign w:val="center"/>
          </w:tcPr>
          <w:p w14:paraId="44048448" w14:textId="2DB4DCFF" w:rsidR="00E806A8" w:rsidRPr="00AA0E9E" w:rsidRDefault="00E806A8" w:rsidP="00E806A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212,047</w:t>
            </w:r>
          </w:p>
        </w:tc>
        <w:tc>
          <w:tcPr>
            <w:tcW w:w="1233" w:type="dxa"/>
            <w:tcBorders>
              <w:bottom w:val="dotted" w:sz="4" w:space="0" w:color="auto"/>
            </w:tcBorders>
            <w:shd w:val="clear" w:color="auto" w:fill="F2F2F2" w:themeFill="background1" w:themeFillShade="F2"/>
            <w:vAlign w:val="center"/>
          </w:tcPr>
          <w:p w14:paraId="7C53A76D" w14:textId="0E8EEE51"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234,042</w:t>
            </w:r>
          </w:p>
        </w:tc>
        <w:tc>
          <w:tcPr>
            <w:tcW w:w="1232" w:type="dxa"/>
            <w:tcBorders>
              <w:bottom w:val="dotted" w:sz="4" w:space="0" w:color="auto"/>
            </w:tcBorders>
            <w:shd w:val="clear" w:color="auto" w:fill="F2F2F2" w:themeFill="background1" w:themeFillShade="F2"/>
            <w:vAlign w:val="center"/>
          </w:tcPr>
          <w:p w14:paraId="304B08AB" w14:textId="37A61342" w:rsidR="00A22941" w:rsidRPr="001E657A" w:rsidRDefault="00A22941" w:rsidP="00A22941">
            <w:pPr>
              <w:spacing w:line="0" w:lineRule="atLeast"/>
              <w:jc w:val="center"/>
              <w:rPr>
                <w:rFonts w:asciiTheme="majorEastAsia" w:eastAsiaTheme="majorEastAsia" w:hAnsiTheme="majorEastAsia"/>
                <w:color w:val="EE0000"/>
                <w:sz w:val="20"/>
                <w:szCs w:val="20"/>
              </w:rPr>
            </w:pPr>
            <w:r>
              <w:rPr>
                <w:rFonts w:asciiTheme="majorEastAsia" w:eastAsiaTheme="majorEastAsia" w:hAnsiTheme="majorEastAsia" w:hint="eastAsia"/>
                <w:color w:val="EE0000"/>
                <w:sz w:val="20"/>
                <w:szCs w:val="20"/>
              </w:rPr>
              <w:t>243,632</w:t>
            </w:r>
          </w:p>
        </w:tc>
        <w:tc>
          <w:tcPr>
            <w:tcW w:w="1233" w:type="dxa"/>
            <w:vMerge w:val="restart"/>
            <w:tcBorders>
              <w:tl2br w:val="single" w:sz="4" w:space="0" w:color="auto"/>
            </w:tcBorders>
            <w:shd w:val="clear" w:color="auto" w:fill="F2F2F2" w:themeFill="background1" w:themeFillShade="F2"/>
            <w:vAlign w:val="center"/>
          </w:tcPr>
          <w:p w14:paraId="49985C91" w14:textId="418EED28" w:rsidR="00E806A8" w:rsidRPr="00AA0E9E" w:rsidRDefault="00E806A8" w:rsidP="00E806A8">
            <w:pPr>
              <w:spacing w:line="0" w:lineRule="atLeast"/>
              <w:rPr>
                <w:rFonts w:asciiTheme="majorEastAsia" w:eastAsiaTheme="majorEastAsia" w:hAnsiTheme="majorEastAsia"/>
                <w:sz w:val="20"/>
                <w:szCs w:val="20"/>
              </w:rPr>
            </w:pPr>
          </w:p>
        </w:tc>
        <w:tc>
          <w:tcPr>
            <w:tcW w:w="1232" w:type="dxa"/>
            <w:vMerge w:val="restart"/>
            <w:tcBorders>
              <w:tl2br w:val="single" w:sz="4" w:space="0" w:color="auto"/>
            </w:tcBorders>
            <w:shd w:val="clear" w:color="auto" w:fill="F2F2F2" w:themeFill="background1" w:themeFillShade="F2"/>
            <w:vAlign w:val="center"/>
          </w:tcPr>
          <w:p w14:paraId="7523F559" w14:textId="1523C026" w:rsidR="00E806A8" w:rsidRPr="00AA0E9E" w:rsidRDefault="00E806A8" w:rsidP="00E806A8">
            <w:pPr>
              <w:spacing w:line="0" w:lineRule="atLeast"/>
              <w:jc w:val="center"/>
              <w:rPr>
                <w:rFonts w:asciiTheme="majorEastAsia" w:eastAsiaTheme="majorEastAsia" w:hAnsiTheme="majorEastAsia"/>
                <w:sz w:val="20"/>
                <w:szCs w:val="20"/>
              </w:rPr>
            </w:pPr>
          </w:p>
        </w:tc>
        <w:tc>
          <w:tcPr>
            <w:tcW w:w="1233" w:type="dxa"/>
            <w:vMerge w:val="restart"/>
            <w:tcBorders>
              <w:tl2br w:val="single" w:sz="4" w:space="0" w:color="auto"/>
            </w:tcBorders>
            <w:shd w:val="clear" w:color="auto" w:fill="F2F2F2" w:themeFill="background1" w:themeFillShade="F2"/>
            <w:vAlign w:val="center"/>
          </w:tcPr>
          <w:p w14:paraId="7F884CE4" w14:textId="411CA5F9" w:rsidR="00E806A8" w:rsidRPr="001E657A" w:rsidRDefault="00E806A8" w:rsidP="00E806A8">
            <w:pPr>
              <w:spacing w:line="0" w:lineRule="atLeast"/>
              <w:jc w:val="center"/>
              <w:rPr>
                <w:rFonts w:asciiTheme="majorEastAsia" w:eastAsiaTheme="majorEastAsia" w:hAnsiTheme="majorEastAsia"/>
                <w:color w:val="EE0000"/>
                <w:sz w:val="20"/>
                <w:szCs w:val="20"/>
              </w:rPr>
            </w:pPr>
          </w:p>
        </w:tc>
      </w:tr>
      <w:tr w:rsidR="00E806A8" w:rsidRPr="00B2451D" w14:paraId="632CCC4A" w14:textId="77777777" w:rsidTr="00286B38">
        <w:trPr>
          <w:trHeight w:val="282"/>
        </w:trPr>
        <w:tc>
          <w:tcPr>
            <w:tcW w:w="1889" w:type="dxa"/>
            <w:vMerge/>
            <w:shd w:val="clear" w:color="auto" w:fill="DAEEF3" w:themeFill="accent5" w:themeFillTint="33"/>
            <w:vAlign w:val="center"/>
          </w:tcPr>
          <w:p w14:paraId="1BF69A90" w14:textId="77777777" w:rsidR="00E806A8" w:rsidRDefault="00E806A8" w:rsidP="00E806A8">
            <w:pPr>
              <w:spacing w:line="0" w:lineRule="atLeast"/>
              <w:rPr>
                <w:rFonts w:ascii="ＭＳ ゴシック" w:hAnsi="ＭＳ ゴシック"/>
                <w:sz w:val="22"/>
                <w:szCs w:val="22"/>
              </w:rPr>
            </w:pPr>
          </w:p>
        </w:tc>
        <w:tc>
          <w:tcPr>
            <w:tcW w:w="454" w:type="dxa"/>
            <w:vMerge/>
            <w:shd w:val="clear" w:color="auto" w:fill="F2F2F2" w:themeFill="background1" w:themeFillShade="F2"/>
            <w:vAlign w:val="center"/>
          </w:tcPr>
          <w:p w14:paraId="5E944D6B" w14:textId="77777777" w:rsidR="00E806A8" w:rsidRDefault="00E806A8" w:rsidP="00E806A8">
            <w:pPr>
              <w:spacing w:line="0" w:lineRule="atLeast"/>
              <w:jc w:val="center"/>
              <w:rPr>
                <w:rFonts w:ascii="ＭＳ ゴシック" w:hAnsi="ＭＳ ゴシック"/>
                <w:sz w:val="22"/>
                <w:szCs w:val="22"/>
              </w:rPr>
            </w:pPr>
          </w:p>
        </w:tc>
        <w:tc>
          <w:tcPr>
            <w:tcW w:w="1232" w:type="dxa"/>
            <w:tcBorders>
              <w:top w:val="dotted" w:sz="4" w:space="0" w:color="auto"/>
            </w:tcBorders>
            <w:shd w:val="clear" w:color="auto" w:fill="F2F2F2" w:themeFill="background1" w:themeFillShade="F2"/>
            <w:vAlign w:val="center"/>
          </w:tcPr>
          <w:p w14:paraId="7A6AEA2B" w14:textId="2B88AD54" w:rsidR="00E806A8" w:rsidRPr="00AA0E9E" w:rsidRDefault="00E806A8" w:rsidP="00E806A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（877）</w:t>
            </w:r>
          </w:p>
        </w:tc>
        <w:tc>
          <w:tcPr>
            <w:tcW w:w="1233" w:type="dxa"/>
            <w:tcBorders>
              <w:top w:val="dotted" w:sz="4" w:space="0" w:color="auto"/>
            </w:tcBorders>
            <w:shd w:val="clear" w:color="auto" w:fill="F2F2F2" w:themeFill="background1" w:themeFillShade="F2"/>
            <w:vAlign w:val="center"/>
          </w:tcPr>
          <w:p w14:paraId="72A66DD4" w14:textId="6226838F"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7,568</w:t>
            </w:r>
            <w:r w:rsidRPr="00AA0E9E">
              <w:rPr>
                <w:rFonts w:asciiTheme="majorEastAsia" w:eastAsiaTheme="majorEastAsia" w:hAnsiTheme="majorEastAsia" w:hint="eastAsia"/>
                <w:sz w:val="20"/>
                <w:szCs w:val="20"/>
              </w:rPr>
              <w:t>）</w:t>
            </w:r>
          </w:p>
        </w:tc>
        <w:tc>
          <w:tcPr>
            <w:tcW w:w="1232" w:type="dxa"/>
            <w:tcBorders>
              <w:top w:val="dotted" w:sz="4" w:space="0" w:color="auto"/>
            </w:tcBorders>
            <w:shd w:val="clear" w:color="auto" w:fill="F2F2F2" w:themeFill="background1" w:themeFillShade="F2"/>
            <w:vAlign w:val="center"/>
          </w:tcPr>
          <w:p w14:paraId="75D041BE" w14:textId="6A991AE4"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w:t>
            </w:r>
            <w:r w:rsidR="00A22941">
              <w:rPr>
                <w:rFonts w:asciiTheme="majorEastAsia" w:eastAsiaTheme="majorEastAsia" w:hAnsiTheme="majorEastAsia" w:hint="eastAsia"/>
                <w:color w:val="EE0000"/>
                <w:sz w:val="20"/>
                <w:szCs w:val="20"/>
              </w:rPr>
              <w:t>10,881</w:t>
            </w:r>
            <w:r w:rsidRPr="001E657A">
              <w:rPr>
                <w:rFonts w:asciiTheme="majorEastAsia" w:eastAsiaTheme="majorEastAsia" w:hAnsiTheme="majorEastAsia" w:hint="eastAsia"/>
                <w:color w:val="EE0000"/>
                <w:sz w:val="20"/>
                <w:szCs w:val="20"/>
              </w:rPr>
              <w:t>）</w:t>
            </w:r>
          </w:p>
        </w:tc>
        <w:tc>
          <w:tcPr>
            <w:tcW w:w="1233" w:type="dxa"/>
            <w:vMerge/>
            <w:tcBorders>
              <w:tl2br w:val="single" w:sz="4" w:space="0" w:color="auto"/>
            </w:tcBorders>
            <w:shd w:val="clear" w:color="auto" w:fill="F2F2F2" w:themeFill="background1" w:themeFillShade="F2"/>
            <w:vAlign w:val="center"/>
          </w:tcPr>
          <w:p w14:paraId="51770D3C" w14:textId="5D338956" w:rsidR="00E806A8" w:rsidRPr="00AA0E9E" w:rsidRDefault="00E806A8" w:rsidP="00E806A8">
            <w:pPr>
              <w:spacing w:line="0" w:lineRule="atLeast"/>
              <w:jc w:val="center"/>
              <w:rPr>
                <w:rFonts w:asciiTheme="majorEastAsia" w:eastAsiaTheme="majorEastAsia" w:hAnsiTheme="majorEastAsia"/>
                <w:sz w:val="20"/>
                <w:szCs w:val="20"/>
              </w:rPr>
            </w:pPr>
          </w:p>
        </w:tc>
        <w:tc>
          <w:tcPr>
            <w:tcW w:w="1232" w:type="dxa"/>
            <w:vMerge/>
            <w:tcBorders>
              <w:tl2br w:val="single" w:sz="4" w:space="0" w:color="auto"/>
            </w:tcBorders>
            <w:shd w:val="clear" w:color="auto" w:fill="F2F2F2" w:themeFill="background1" w:themeFillShade="F2"/>
            <w:vAlign w:val="center"/>
          </w:tcPr>
          <w:p w14:paraId="5F439056" w14:textId="3210A0EE" w:rsidR="00E806A8" w:rsidRPr="00AA0E9E" w:rsidRDefault="00E806A8" w:rsidP="00E806A8">
            <w:pPr>
              <w:spacing w:line="0" w:lineRule="atLeast"/>
              <w:jc w:val="center"/>
              <w:rPr>
                <w:rFonts w:asciiTheme="majorEastAsia" w:eastAsiaTheme="majorEastAsia" w:hAnsiTheme="majorEastAsia"/>
                <w:sz w:val="20"/>
                <w:szCs w:val="20"/>
              </w:rPr>
            </w:pPr>
          </w:p>
        </w:tc>
        <w:tc>
          <w:tcPr>
            <w:tcW w:w="1233" w:type="dxa"/>
            <w:vMerge/>
            <w:tcBorders>
              <w:tl2br w:val="single" w:sz="4" w:space="0" w:color="auto"/>
            </w:tcBorders>
            <w:shd w:val="clear" w:color="auto" w:fill="F2F2F2" w:themeFill="background1" w:themeFillShade="F2"/>
            <w:vAlign w:val="center"/>
          </w:tcPr>
          <w:p w14:paraId="3E050F68" w14:textId="2A121B65" w:rsidR="00E806A8" w:rsidRPr="001E657A" w:rsidRDefault="00E806A8" w:rsidP="00E806A8">
            <w:pPr>
              <w:spacing w:line="0" w:lineRule="atLeast"/>
              <w:jc w:val="center"/>
              <w:rPr>
                <w:rFonts w:asciiTheme="majorEastAsia" w:eastAsiaTheme="majorEastAsia" w:hAnsiTheme="majorEastAsia"/>
                <w:color w:val="EE0000"/>
                <w:sz w:val="20"/>
                <w:szCs w:val="20"/>
              </w:rPr>
            </w:pPr>
          </w:p>
        </w:tc>
      </w:tr>
      <w:tr w:rsidR="00E806A8" w:rsidRPr="00B2451D" w14:paraId="54098FA4" w14:textId="77777777" w:rsidTr="00F9697E">
        <w:trPr>
          <w:trHeight w:val="282"/>
        </w:trPr>
        <w:tc>
          <w:tcPr>
            <w:tcW w:w="1889" w:type="dxa"/>
            <w:vMerge w:val="restart"/>
            <w:shd w:val="clear" w:color="auto" w:fill="DAEEF3" w:themeFill="accent5" w:themeFillTint="33"/>
            <w:vAlign w:val="center"/>
          </w:tcPr>
          <w:p w14:paraId="43D96938" w14:textId="77777777" w:rsidR="00E806A8" w:rsidRDefault="00E806A8" w:rsidP="00E806A8">
            <w:pPr>
              <w:spacing w:line="0" w:lineRule="atLeast"/>
              <w:rPr>
                <w:rFonts w:ascii="ＭＳ ゴシック" w:hAnsi="ＭＳ ゴシック"/>
                <w:sz w:val="22"/>
                <w:szCs w:val="22"/>
              </w:rPr>
            </w:pPr>
            <w:r>
              <w:rPr>
                <w:rFonts w:ascii="ＭＳ ゴシック" w:hAnsi="ＭＳ ゴシック" w:hint="eastAsia"/>
                <w:sz w:val="22"/>
                <w:szCs w:val="22"/>
              </w:rPr>
              <w:t>●延べ</w:t>
            </w:r>
            <w:r>
              <w:rPr>
                <w:rFonts w:ascii="ＭＳ ゴシック" w:hAnsi="ＭＳ ゴシック"/>
                <w:sz w:val="22"/>
                <w:szCs w:val="22"/>
              </w:rPr>
              <w:t>宿泊者数</w:t>
            </w:r>
          </w:p>
          <w:p w14:paraId="2B5B3532" w14:textId="3545D7A3" w:rsidR="00E806A8" w:rsidRPr="00B2451D" w:rsidRDefault="00E806A8" w:rsidP="00E806A8">
            <w:pPr>
              <w:spacing w:line="0" w:lineRule="atLeast"/>
              <w:jc w:val="center"/>
              <w:rPr>
                <w:rFonts w:ascii="ＭＳ ゴシック" w:hAnsi="ＭＳ ゴシック"/>
                <w:sz w:val="22"/>
                <w:szCs w:val="22"/>
              </w:rPr>
            </w:pPr>
            <w:r>
              <w:rPr>
                <w:rFonts w:ascii="ＭＳ ゴシック" w:hAnsi="ＭＳ ゴシック" w:hint="eastAsia"/>
                <w:sz w:val="22"/>
                <w:szCs w:val="22"/>
              </w:rPr>
              <w:t>（千人）</w:t>
            </w:r>
          </w:p>
        </w:tc>
        <w:tc>
          <w:tcPr>
            <w:tcW w:w="454" w:type="dxa"/>
            <w:vMerge w:val="restart"/>
            <w:vAlign w:val="center"/>
          </w:tcPr>
          <w:p w14:paraId="651494F4" w14:textId="71CDC691" w:rsidR="00E806A8" w:rsidRPr="00B2451D" w:rsidRDefault="00E806A8" w:rsidP="00E806A8">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2" w:type="dxa"/>
            <w:tcBorders>
              <w:bottom w:val="dotted" w:sz="4" w:space="0" w:color="auto"/>
            </w:tcBorders>
            <w:vAlign w:val="center"/>
          </w:tcPr>
          <w:p w14:paraId="61A35404" w14:textId="49FCF2F8" w:rsidR="00E806A8" w:rsidRPr="00AA0E9E" w:rsidRDefault="00E806A8" w:rsidP="00E806A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4</w:t>
            </w:r>
            <w:r w:rsidRPr="00F02E7A">
              <w:rPr>
                <w:rFonts w:asciiTheme="majorEastAsia" w:eastAsiaTheme="majorEastAsia" w:hAnsiTheme="majorEastAsia"/>
                <w:sz w:val="20"/>
                <w:szCs w:val="20"/>
              </w:rPr>
              <w:t>,000</w:t>
            </w:r>
            <w:r w:rsidRPr="00F02E7A">
              <w:rPr>
                <w:rFonts w:asciiTheme="majorEastAsia" w:eastAsiaTheme="majorEastAsia" w:hAnsiTheme="majorEastAsia" w:hint="eastAsia"/>
                <w:sz w:val="20"/>
                <w:szCs w:val="20"/>
              </w:rPr>
              <w:t xml:space="preserve">　　</w:t>
            </w:r>
          </w:p>
        </w:tc>
        <w:tc>
          <w:tcPr>
            <w:tcW w:w="1233" w:type="dxa"/>
            <w:tcBorders>
              <w:bottom w:val="dotted" w:sz="4" w:space="0" w:color="auto"/>
            </w:tcBorders>
            <w:vAlign w:val="center"/>
          </w:tcPr>
          <w:p w14:paraId="51DB1590" w14:textId="4AD2D55C"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,000</w:t>
            </w:r>
            <w:r w:rsidRPr="00AA0E9E">
              <w:rPr>
                <w:rFonts w:asciiTheme="majorEastAsia" w:eastAsiaTheme="majorEastAsia" w:hAnsiTheme="majorEastAsia" w:hint="eastAsia"/>
                <w:sz w:val="20"/>
                <w:szCs w:val="20"/>
              </w:rPr>
              <w:t xml:space="preserve">　　</w:t>
            </w:r>
          </w:p>
        </w:tc>
        <w:tc>
          <w:tcPr>
            <w:tcW w:w="1232" w:type="dxa"/>
            <w:tcBorders>
              <w:bottom w:val="dotted" w:sz="4" w:space="0" w:color="auto"/>
            </w:tcBorders>
            <w:vAlign w:val="center"/>
          </w:tcPr>
          <w:p w14:paraId="5CD715AB" w14:textId="3C77F0B7"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 xml:space="preserve">3,530　　</w:t>
            </w:r>
          </w:p>
        </w:tc>
        <w:tc>
          <w:tcPr>
            <w:tcW w:w="1233" w:type="dxa"/>
            <w:tcBorders>
              <w:bottom w:val="dotted" w:sz="4" w:space="0" w:color="auto"/>
            </w:tcBorders>
            <w:vAlign w:val="center"/>
          </w:tcPr>
          <w:p w14:paraId="42673197" w14:textId="096E79FB"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3</w:t>
            </w:r>
            <w:r>
              <w:rPr>
                <w:rFonts w:asciiTheme="majorEastAsia" w:eastAsiaTheme="majorEastAsia" w:hAnsiTheme="majorEastAsia"/>
                <w:sz w:val="20"/>
                <w:szCs w:val="20"/>
              </w:rPr>
              <w:t>,</w:t>
            </w:r>
            <w:r>
              <w:rPr>
                <w:rFonts w:asciiTheme="majorEastAsia" w:eastAsiaTheme="majorEastAsia" w:hAnsiTheme="majorEastAsia" w:hint="eastAsia"/>
                <w:sz w:val="20"/>
                <w:szCs w:val="20"/>
              </w:rPr>
              <w:t>74</w:t>
            </w:r>
            <w:r>
              <w:rPr>
                <w:rFonts w:asciiTheme="majorEastAsia" w:eastAsiaTheme="majorEastAsia" w:hAnsiTheme="majorEastAsia"/>
                <w:sz w:val="20"/>
                <w:szCs w:val="20"/>
              </w:rPr>
              <w:t>0</w:t>
            </w:r>
            <w:r w:rsidRPr="00AA0E9E">
              <w:rPr>
                <w:rFonts w:asciiTheme="majorEastAsia" w:eastAsiaTheme="majorEastAsia" w:hAnsiTheme="majorEastAsia" w:hint="eastAsia"/>
                <w:sz w:val="20"/>
                <w:szCs w:val="20"/>
              </w:rPr>
              <w:t xml:space="preserve">　　</w:t>
            </w:r>
          </w:p>
        </w:tc>
        <w:tc>
          <w:tcPr>
            <w:tcW w:w="1232" w:type="dxa"/>
            <w:tcBorders>
              <w:bottom w:val="dotted" w:sz="4" w:space="0" w:color="auto"/>
            </w:tcBorders>
            <w:vAlign w:val="center"/>
          </w:tcPr>
          <w:p w14:paraId="0BE639FC" w14:textId="34C65A64"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3,960</w:t>
            </w:r>
            <w:r w:rsidRPr="00AA0E9E">
              <w:rPr>
                <w:rFonts w:asciiTheme="majorEastAsia" w:eastAsiaTheme="majorEastAsia" w:hAnsiTheme="majorEastAsia" w:hint="eastAsia"/>
                <w:sz w:val="20"/>
                <w:szCs w:val="20"/>
              </w:rPr>
              <w:t xml:space="preserve">　　</w:t>
            </w:r>
          </w:p>
        </w:tc>
        <w:tc>
          <w:tcPr>
            <w:tcW w:w="1233" w:type="dxa"/>
            <w:tcBorders>
              <w:bottom w:val="dotted" w:sz="4" w:space="0" w:color="auto"/>
            </w:tcBorders>
            <w:vAlign w:val="center"/>
          </w:tcPr>
          <w:p w14:paraId="1A4B4101" w14:textId="03202524" w:rsidR="00E806A8" w:rsidRPr="001E657A" w:rsidRDefault="00E506FD" w:rsidP="00E806A8">
            <w:pPr>
              <w:spacing w:line="0" w:lineRule="atLeast"/>
              <w:jc w:val="center"/>
              <w:rPr>
                <w:rFonts w:asciiTheme="majorEastAsia" w:eastAsiaTheme="majorEastAsia" w:hAnsiTheme="majorEastAsia"/>
                <w:color w:val="EE0000"/>
                <w:sz w:val="20"/>
                <w:szCs w:val="20"/>
              </w:rPr>
            </w:pPr>
            <w:r>
              <w:rPr>
                <w:rFonts w:asciiTheme="majorEastAsia" w:eastAsiaTheme="majorEastAsia" w:hAnsiTheme="majorEastAsia" w:hint="eastAsia"/>
                <w:color w:val="EE0000"/>
                <w:sz w:val="20"/>
                <w:szCs w:val="20"/>
              </w:rPr>
              <w:t>4,200</w:t>
            </w:r>
            <w:r w:rsidR="00E806A8" w:rsidRPr="001E657A">
              <w:rPr>
                <w:rFonts w:asciiTheme="majorEastAsia" w:eastAsiaTheme="majorEastAsia" w:hAnsiTheme="majorEastAsia" w:hint="eastAsia"/>
                <w:color w:val="EE0000"/>
                <w:sz w:val="20"/>
                <w:szCs w:val="20"/>
              </w:rPr>
              <w:t xml:space="preserve">　　</w:t>
            </w:r>
          </w:p>
        </w:tc>
      </w:tr>
      <w:tr w:rsidR="00E806A8" w:rsidRPr="00B2451D" w14:paraId="49988205" w14:textId="77777777" w:rsidTr="009C3C81">
        <w:trPr>
          <w:trHeight w:val="282"/>
        </w:trPr>
        <w:tc>
          <w:tcPr>
            <w:tcW w:w="1889" w:type="dxa"/>
            <w:vMerge/>
            <w:shd w:val="clear" w:color="auto" w:fill="DAEEF3" w:themeFill="accent5" w:themeFillTint="33"/>
            <w:vAlign w:val="center"/>
          </w:tcPr>
          <w:p w14:paraId="0BA99A4B" w14:textId="77777777" w:rsidR="00E806A8" w:rsidRDefault="00E806A8" w:rsidP="00E806A8">
            <w:pPr>
              <w:spacing w:line="0" w:lineRule="atLeast"/>
              <w:rPr>
                <w:rFonts w:ascii="ＭＳ ゴシック" w:hAnsi="ＭＳ ゴシック"/>
                <w:sz w:val="22"/>
                <w:szCs w:val="22"/>
              </w:rPr>
            </w:pPr>
          </w:p>
        </w:tc>
        <w:tc>
          <w:tcPr>
            <w:tcW w:w="454" w:type="dxa"/>
            <w:vMerge/>
            <w:vAlign w:val="center"/>
          </w:tcPr>
          <w:p w14:paraId="0490E739" w14:textId="77777777" w:rsidR="00E806A8" w:rsidRDefault="00E806A8" w:rsidP="00E806A8">
            <w:pPr>
              <w:spacing w:line="0" w:lineRule="atLeast"/>
              <w:jc w:val="center"/>
              <w:rPr>
                <w:rFonts w:ascii="ＭＳ ゴシック" w:hAnsi="ＭＳ ゴシック"/>
                <w:sz w:val="22"/>
                <w:szCs w:val="22"/>
              </w:rPr>
            </w:pPr>
          </w:p>
        </w:tc>
        <w:tc>
          <w:tcPr>
            <w:tcW w:w="1232" w:type="dxa"/>
            <w:tcBorders>
              <w:top w:val="dotted" w:sz="4" w:space="0" w:color="auto"/>
            </w:tcBorders>
            <w:vAlign w:val="center"/>
          </w:tcPr>
          <w:p w14:paraId="46031D1F" w14:textId="1C22AB4C" w:rsidR="00E806A8" w:rsidRPr="00AA0E9E" w:rsidRDefault="00E806A8" w:rsidP="00E806A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（2</w:t>
            </w:r>
            <w:r w:rsidRPr="00F02E7A">
              <w:rPr>
                <w:rFonts w:asciiTheme="majorEastAsia" w:eastAsiaTheme="majorEastAsia" w:hAnsiTheme="majorEastAsia"/>
                <w:sz w:val="20"/>
                <w:szCs w:val="20"/>
              </w:rPr>
              <w:t>50</w:t>
            </w:r>
            <w:r w:rsidRPr="00F02E7A">
              <w:rPr>
                <w:rFonts w:asciiTheme="majorEastAsia" w:eastAsiaTheme="majorEastAsia" w:hAnsiTheme="majorEastAsia" w:hint="eastAsia"/>
                <w:sz w:val="20"/>
                <w:szCs w:val="20"/>
              </w:rPr>
              <w:t>）</w:t>
            </w:r>
          </w:p>
        </w:tc>
        <w:tc>
          <w:tcPr>
            <w:tcW w:w="1233" w:type="dxa"/>
            <w:tcBorders>
              <w:top w:val="dotted" w:sz="4" w:space="0" w:color="auto"/>
            </w:tcBorders>
            <w:vAlign w:val="center"/>
          </w:tcPr>
          <w:p w14:paraId="0080F692" w14:textId="4AA07C71"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50</w:t>
            </w:r>
            <w:r w:rsidRPr="00AA0E9E">
              <w:rPr>
                <w:rFonts w:asciiTheme="majorEastAsia" w:eastAsiaTheme="majorEastAsia" w:hAnsiTheme="majorEastAsia" w:hint="eastAsia"/>
                <w:sz w:val="20"/>
                <w:szCs w:val="20"/>
              </w:rPr>
              <w:t>）</w:t>
            </w:r>
          </w:p>
        </w:tc>
        <w:tc>
          <w:tcPr>
            <w:tcW w:w="1232" w:type="dxa"/>
            <w:tcBorders>
              <w:top w:val="dotted" w:sz="4" w:space="0" w:color="auto"/>
            </w:tcBorders>
            <w:vAlign w:val="center"/>
          </w:tcPr>
          <w:p w14:paraId="6E7FFD60" w14:textId="01F04473"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（265）</w:t>
            </w:r>
          </w:p>
        </w:tc>
        <w:tc>
          <w:tcPr>
            <w:tcW w:w="1233" w:type="dxa"/>
            <w:tcBorders>
              <w:top w:val="dotted" w:sz="4" w:space="0" w:color="auto"/>
              <w:bottom w:val="single" w:sz="4" w:space="0" w:color="auto"/>
            </w:tcBorders>
            <w:vAlign w:val="center"/>
          </w:tcPr>
          <w:p w14:paraId="3F2850E0" w14:textId="5C5B9DD8"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280</w:t>
            </w:r>
            <w:r w:rsidRPr="00AA0E9E">
              <w:rPr>
                <w:rFonts w:asciiTheme="majorEastAsia" w:eastAsiaTheme="majorEastAsia" w:hAnsiTheme="majorEastAsia" w:hint="eastAsia"/>
                <w:sz w:val="20"/>
                <w:szCs w:val="20"/>
              </w:rPr>
              <w:t>）</w:t>
            </w:r>
          </w:p>
        </w:tc>
        <w:tc>
          <w:tcPr>
            <w:tcW w:w="1232" w:type="dxa"/>
            <w:tcBorders>
              <w:top w:val="dotted" w:sz="4" w:space="0" w:color="auto"/>
              <w:bottom w:val="single" w:sz="4" w:space="0" w:color="auto"/>
            </w:tcBorders>
            <w:vAlign w:val="center"/>
          </w:tcPr>
          <w:p w14:paraId="08B37047" w14:textId="03F3D762"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300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66E71188" w14:textId="33212E16"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w:t>
            </w:r>
            <w:r w:rsidR="00E506FD">
              <w:rPr>
                <w:rFonts w:asciiTheme="majorEastAsia" w:eastAsiaTheme="majorEastAsia" w:hAnsiTheme="majorEastAsia" w:hint="eastAsia"/>
                <w:color w:val="EE0000"/>
                <w:sz w:val="20"/>
                <w:szCs w:val="20"/>
              </w:rPr>
              <w:t>320</w:t>
            </w:r>
            <w:r w:rsidRPr="001E657A">
              <w:rPr>
                <w:rFonts w:asciiTheme="majorEastAsia" w:eastAsiaTheme="majorEastAsia" w:hAnsiTheme="majorEastAsia" w:hint="eastAsia"/>
                <w:color w:val="EE0000"/>
                <w:sz w:val="20"/>
                <w:szCs w:val="20"/>
              </w:rPr>
              <w:t>）</w:t>
            </w:r>
          </w:p>
        </w:tc>
      </w:tr>
      <w:tr w:rsidR="00E806A8" w:rsidRPr="00B2451D" w14:paraId="35819432" w14:textId="77777777" w:rsidTr="009C3C81">
        <w:trPr>
          <w:trHeight w:val="282"/>
        </w:trPr>
        <w:tc>
          <w:tcPr>
            <w:tcW w:w="1889" w:type="dxa"/>
            <w:vMerge/>
            <w:shd w:val="clear" w:color="auto" w:fill="DAEEF3" w:themeFill="accent5" w:themeFillTint="33"/>
            <w:vAlign w:val="center"/>
          </w:tcPr>
          <w:p w14:paraId="62EC5F88" w14:textId="77777777" w:rsidR="00E806A8" w:rsidRDefault="00E806A8" w:rsidP="00E806A8">
            <w:pPr>
              <w:spacing w:line="0" w:lineRule="atLeast"/>
              <w:rPr>
                <w:rFonts w:ascii="ＭＳ ゴシック" w:hAnsi="ＭＳ ゴシック"/>
                <w:sz w:val="22"/>
                <w:szCs w:val="22"/>
              </w:rPr>
            </w:pPr>
          </w:p>
        </w:tc>
        <w:tc>
          <w:tcPr>
            <w:tcW w:w="454" w:type="dxa"/>
            <w:vMerge w:val="restart"/>
            <w:shd w:val="clear" w:color="auto" w:fill="F2F2F2" w:themeFill="background1" w:themeFillShade="F2"/>
            <w:vAlign w:val="center"/>
          </w:tcPr>
          <w:p w14:paraId="2119CAC3" w14:textId="15BDF66C" w:rsidR="00E806A8" w:rsidRPr="00B2451D" w:rsidRDefault="00E806A8" w:rsidP="00E806A8">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2" w:type="dxa"/>
            <w:tcBorders>
              <w:bottom w:val="dotted" w:sz="4" w:space="0" w:color="auto"/>
            </w:tcBorders>
            <w:shd w:val="clear" w:color="auto" w:fill="F2F2F2" w:themeFill="background1" w:themeFillShade="F2"/>
            <w:vAlign w:val="center"/>
          </w:tcPr>
          <w:p w14:paraId="758452F5" w14:textId="67296700" w:rsidR="00E806A8" w:rsidRPr="00AA0E9E" w:rsidRDefault="00E806A8" w:rsidP="00E806A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3</w:t>
            </w:r>
            <w:r w:rsidRPr="00F02E7A">
              <w:rPr>
                <w:rFonts w:asciiTheme="majorEastAsia" w:eastAsiaTheme="majorEastAsia" w:hAnsiTheme="majorEastAsia"/>
                <w:sz w:val="20"/>
                <w:szCs w:val="20"/>
              </w:rPr>
              <w:t>,</w:t>
            </w:r>
            <w:r w:rsidRPr="00F02E7A">
              <w:rPr>
                <w:rFonts w:asciiTheme="majorEastAsia" w:eastAsiaTheme="majorEastAsia" w:hAnsiTheme="majorEastAsia" w:hint="eastAsia"/>
                <w:sz w:val="20"/>
                <w:szCs w:val="20"/>
              </w:rPr>
              <w:t>077</w:t>
            </w:r>
          </w:p>
        </w:tc>
        <w:tc>
          <w:tcPr>
            <w:tcW w:w="1233" w:type="dxa"/>
            <w:tcBorders>
              <w:bottom w:val="dotted" w:sz="4" w:space="0" w:color="auto"/>
            </w:tcBorders>
            <w:shd w:val="clear" w:color="auto" w:fill="F2F2F2" w:themeFill="background1" w:themeFillShade="F2"/>
            <w:vAlign w:val="center"/>
          </w:tcPr>
          <w:p w14:paraId="706F8314" w14:textId="3A614C55"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3,335</w:t>
            </w:r>
          </w:p>
        </w:tc>
        <w:tc>
          <w:tcPr>
            <w:tcW w:w="1232" w:type="dxa"/>
            <w:tcBorders>
              <w:bottom w:val="dotted" w:sz="4" w:space="0" w:color="auto"/>
            </w:tcBorders>
            <w:shd w:val="clear" w:color="auto" w:fill="F2F2F2" w:themeFill="background1" w:themeFillShade="F2"/>
            <w:vAlign w:val="center"/>
          </w:tcPr>
          <w:p w14:paraId="01047CB2" w14:textId="726815A0" w:rsidR="00E806A8" w:rsidRPr="001E657A" w:rsidRDefault="00A22941" w:rsidP="00E806A8">
            <w:pPr>
              <w:spacing w:line="0" w:lineRule="atLeast"/>
              <w:jc w:val="center"/>
              <w:rPr>
                <w:rFonts w:asciiTheme="majorEastAsia" w:eastAsiaTheme="majorEastAsia" w:hAnsiTheme="majorEastAsia"/>
                <w:color w:val="EE0000"/>
                <w:sz w:val="20"/>
                <w:szCs w:val="20"/>
              </w:rPr>
            </w:pPr>
            <w:r>
              <w:rPr>
                <w:rFonts w:asciiTheme="majorEastAsia" w:eastAsiaTheme="majorEastAsia" w:hAnsiTheme="majorEastAsia" w:hint="eastAsia"/>
                <w:color w:val="EE0000"/>
                <w:sz w:val="20"/>
                <w:szCs w:val="20"/>
              </w:rPr>
              <w:t>3,457</w:t>
            </w:r>
          </w:p>
        </w:tc>
        <w:tc>
          <w:tcPr>
            <w:tcW w:w="1233" w:type="dxa"/>
            <w:vMerge w:val="restart"/>
            <w:tcBorders>
              <w:tl2br w:val="single" w:sz="4" w:space="0" w:color="auto"/>
            </w:tcBorders>
            <w:shd w:val="clear" w:color="auto" w:fill="F2F2F2" w:themeFill="background1" w:themeFillShade="F2"/>
            <w:vAlign w:val="center"/>
          </w:tcPr>
          <w:p w14:paraId="243077D5" w14:textId="2C1EBEF1" w:rsidR="00E806A8" w:rsidRPr="00AA0E9E" w:rsidRDefault="00E806A8" w:rsidP="00E806A8">
            <w:pPr>
              <w:spacing w:line="0" w:lineRule="atLeast"/>
              <w:rPr>
                <w:rFonts w:asciiTheme="majorEastAsia" w:eastAsiaTheme="majorEastAsia" w:hAnsiTheme="majorEastAsia"/>
                <w:sz w:val="20"/>
                <w:szCs w:val="20"/>
              </w:rPr>
            </w:pPr>
          </w:p>
        </w:tc>
        <w:tc>
          <w:tcPr>
            <w:tcW w:w="1232" w:type="dxa"/>
            <w:vMerge w:val="restart"/>
            <w:tcBorders>
              <w:tl2br w:val="single" w:sz="4" w:space="0" w:color="auto"/>
            </w:tcBorders>
            <w:shd w:val="clear" w:color="auto" w:fill="F2F2F2" w:themeFill="background1" w:themeFillShade="F2"/>
            <w:vAlign w:val="center"/>
          </w:tcPr>
          <w:p w14:paraId="7271DE93" w14:textId="07DB1E26" w:rsidR="00E806A8" w:rsidRPr="00AA0E9E" w:rsidRDefault="00E806A8" w:rsidP="00E806A8">
            <w:pPr>
              <w:spacing w:line="0" w:lineRule="atLeast"/>
              <w:rPr>
                <w:rFonts w:asciiTheme="majorEastAsia" w:eastAsiaTheme="majorEastAsia" w:hAnsiTheme="majorEastAsia"/>
                <w:sz w:val="20"/>
                <w:szCs w:val="20"/>
              </w:rPr>
            </w:pPr>
          </w:p>
        </w:tc>
        <w:tc>
          <w:tcPr>
            <w:tcW w:w="1233" w:type="dxa"/>
            <w:vMerge w:val="restart"/>
            <w:tcBorders>
              <w:tl2br w:val="single" w:sz="4" w:space="0" w:color="auto"/>
            </w:tcBorders>
            <w:shd w:val="clear" w:color="auto" w:fill="F2F2F2" w:themeFill="background1" w:themeFillShade="F2"/>
            <w:vAlign w:val="center"/>
          </w:tcPr>
          <w:p w14:paraId="15749B96" w14:textId="0AED581B" w:rsidR="00E806A8" w:rsidRPr="001E657A" w:rsidRDefault="00E806A8" w:rsidP="00E806A8">
            <w:pPr>
              <w:spacing w:line="0" w:lineRule="atLeast"/>
              <w:rPr>
                <w:rFonts w:asciiTheme="majorEastAsia" w:eastAsiaTheme="majorEastAsia" w:hAnsiTheme="majorEastAsia"/>
                <w:color w:val="EE0000"/>
                <w:sz w:val="20"/>
                <w:szCs w:val="20"/>
              </w:rPr>
            </w:pPr>
          </w:p>
        </w:tc>
      </w:tr>
      <w:tr w:rsidR="00E806A8" w:rsidRPr="00B2451D" w14:paraId="69DFB115" w14:textId="77777777" w:rsidTr="009C3C81">
        <w:trPr>
          <w:trHeight w:val="282"/>
        </w:trPr>
        <w:tc>
          <w:tcPr>
            <w:tcW w:w="1889" w:type="dxa"/>
            <w:vMerge/>
            <w:shd w:val="clear" w:color="auto" w:fill="DAEEF3" w:themeFill="accent5" w:themeFillTint="33"/>
            <w:vAlign w:val="center"/>
          </w:tcPr>
          <w:p w14:paraId="7F1C1A04" w14:textId="77777777" w:rsidR="00E806A8" w:rsidRDefault="00E806A8" w:rsidP="00E806A8">
            <w:pPr>
              <w:spacing w:line="0" w:lineRule="atLeast"/>
              <w:rPr>
                <w:rFonts w:ascii="ＭＳ ゴシック" w:hAnsi="ＭＳ ゴシック"/>
                <w:sz w:val="22"/>
                <w:szCs w:val="22"/>
              </w:rPr>
            </w:pPr>
          </w:p>
        </w:tc>
        <w:tc>
          <w:tcPr>
            <w:tcW w:w="454" w:type="dxa"/>
            <w:vMerge/>
            <w:shd w:val="clear" w:color="auto" w:fill="F2F2F2" w:themeFill="background1" w:themeFillShade="F2"/>
            <w:vAlign w:val="center"/>
          </w:tcPr>
          <w:p w14:paraId="741F0043" w14:textId="77777777" w:rsidR="00E806A8" w:rsidRDefault="00E806A8" w:rsidP="00E806A8">
            <w:pPr>
              <w:spacing w:line="0" w:lineRule="atLeast"/>
              <w:jc w:val="center"/>
              <w:rPr>
                <w:rFonts w:ascii="ＭＳ ゴシック" w:hAnsi="ＭＳ ゴシック"/>
                <w:sz w:val="22"/>
                <w:szCs w:val="22"/>
              </w:rPr>
            </w:pPr>
          </w:p>
        </w:tc>
        <w:tc>
          <w:tcPr>
            <w:tcW w:w="1232" w:type="dxa"/>
            <w:tcBorders>
              <w:top w:val="dotted" w:sz="4" w:space="0" w:color="auto"/>
            </w:tcBorders>
            <w:shd w:val="clear" w:color="auto" w:fill="F2F2F2" w:themeFill="background1" w:themeFillShade="F2"/>
            <w:vAlign w:val="center"/>
          </w:tcPr>
          <w:p w14:paraId="645A116F" w14:textId="1EF0B1C0" w:rsidR="00E806A8" w:rsidRPr="00AA0E9E" w:rsidRDefault="00E806A8" w:rsidP="00E806A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w:t>
            </w:r>
            <w:r w:rsidRPr="00F02E7A">
              <w:rPr>
                <w:rFonts w:asciiTheme="majorEastAsia" w:eastAsiaTheme="majorEastAsia" w:hAnsiTheme="majorEastAsia"/>
                <w:sz w:val="20"/>
                <w:szCs w:val="20"/>
              </w:rPr>
              <w:t>24</w:t>
            </w:r>
            <w:r w:rsidRPr="00F02E7A">
              <w:rPr>
                <w:rFonts w:asciiTheme="majorEastAsia" w:eastAsiaTheme="majorEastAsia" w:hAnsiTheme="majorEastAsia" w:hint="eastAsia"/>
                <w:sz w:val="20"/>
                <w:szCs w:val="20"/>
              </w:rPr>
              <w:t>）</w:t>
            </w:r>
          </w:p>
        </w:tc>
        <w:tc>
          <w:tcPr>
            <w:tcW w:w="1233" w:type="dxa"/>
            <w:tcBorders>
              <w:top w:val="dotted" w:sz="4" w:space="0" w:color="auto"/>
            </w:tcBorders>
            <w:shd w:val="clear" w:color="auto" w:fill="F2F2F2" w:themeFill="background1" w:themeFillShade="F2"/>
            <w:vAlign w:val="center"/>
          </w:tcPr>
          <w:p w14:paraId="6E5BBC58" w14:textId="31A42420"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206</w:t>
            </w:r>
            <w:r w:rsidRPr="00AA0E9E">
              <w:rPr>
                <w:rFonts w:asciiTheme="majorEastAsia" w:eastAsiaTheme="majorEastAsia" w:hAnsiTheme="majorEastAsia" w:hint="eastAsia"/>
                <w:sz w:val="20"/>
                <w:szCs w:val="20"/>
              </w:rPr>
              <w:t>）</w:t>
            </w:r>
          </w:p>
        </w:tc>
        <w:tc>
          <w:tcPr>
            <w:tcW w:w="1232" w:type="dxa"/>
            <w:tcBorders>
              <w:top w:val="dotted" w:sz="4" w:space="0" w:color="auto"/>
            </w:tcBorders>
            <w:shd w:val="clear" w:color="auto" w:fill="F2F2F2" w:themeFill="background1" w:themeFillShade="F2"/>
            <w:vAlign w:val="center"/>
          </w:tcPr>
          <w:p w14:paraId="505560D2" w14:textId="0AFDD38B"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w:t>
            </w:r>
            <w:r w:rsidR="00A22941">
              <w:rPr>
                <w:rFonts w:asciiTheme="majorEastAsia" w:eastAsiaTheme="majorEastAsia" w:hAnsiTheme="majorEastAsia" w:hint="eastAsia"/>
                <w:color w:val="EE0000"/>
                <w:sz w:val="20"/>
                <w:szCs w:val="20"/>
              </w:rPr>
              <w:t>297</w:t>
            </w:r>
            <w:r w:rsidRPr="001E657A">
              <w:rPr>
                <w:rFonts w:asciiTheme="majorEastAsia" w:eastAsiaTheme="majorEastAsia" w:hAnsiTheme="majorEastAsia" w:hint="eastAsia"/>
                <w:color w:val="EE0000"/>
                <w:sz w:val="20"/>
                <w:szCs w:val="20"/>
              </w:rPr>
              <w:t>）</w:t>
            </w:r>
          </w:p>
        </w:tc>
        <w:tc>
          <w:tcPr>
            <w:tcW w:w="1233" w:type="dxa"/>
            <w:vMerge/>
            <w:tcBorders>
              <w:tl2br w:val="single" w:sz="4" w:space="0" w:color="auto"/>
            </w:tcBorders>
            <w:shd w:val="clear" w:color="auto" w:fill="F2F2F2" w:themeFill="background1" w:themeFillShade="F2"/>
            <w:vAlign w:val="center"/>
          </w:tcPr>
          <w:p w14:paraId="76704502" w14:textId="7B31AC0C" w:rsidR="00E806A8" w:rsidRPr="00AA0E9E" w:rsidRDefault="00E806A8" w:rsidP="00E806A8">
            <w:pPr>
              <w:spacing w:line="0" w:lineRule="atLeast"/>
              <w:jc w:val="center"/>
              <w:rPr>
                <w:rFonts w:asciiTheme="majorEastAsia" w:eastAsiaTheme="majorEastAsia" w:hAnsiTheme="majorEastAsia"/>
                <w:sz w:val="20"/>
                <w:szCs w:val="20"/>
              </w:rPr>
            </w:pPr>
          </w:p>
        </w:tc>
        <w:tc>
          <w:tcPr>
            <w:tcW w:w="1232" w:type="dxa"/>
            <w:vMerge/>
            <w:tcBorders>
              <w:tl2br w:val="single" w:sz="4" w:space="0" w:color="auto"/>
            </w:tcBorders>
            <w:shd w:val="clear" w:color="auto" w:fill="F2F2F2" w:themeFill="background1" w:themeFillShade="F2"/>
            <w:vAlign w:val="center"/>
          </w:tcPr>
          <w:p w14:paraId="4C144D12" w14:textId="3FE6FCF9" w:rsidR="00E806A8" w:rsidRPr="00AA0E9E" w:rsidRDefault="00E806A8" w:rsidP="00E806A8">
            <w:pPr>
              <w:spacing w:line="0" w:lineRule="atLeast"/>
              <w:jc w:val="center"/>
              <w:rPr>
                <w:rFonts w:asciiTheme="majorEastAsia" w:eastAsiaTheme="majorEastAsia" w:hAnsiTheme="majorEastAsia"/>
                <w:sz w:val="20"/>
                <w:szCs w:val="20"/>
              </w:rPr>
            </w:pPr>
          </w:p>
        </w:tc>
        <w:tc>
          <w:tcPr>
            <w:tcW w:w="1233" w:type="dxa"/>
            <w:vMerge/>
            <w:tcBorders>
              <w:tl2br w:val="single" w:sz="4" w:space="0" w:color="auto"/>
            </w:tcBorders>
            <w:shd w:val="clear" w:color="auto" w:fill="F2F2F2" w:themeFill="background1" w:themeFillShade="F2"/>
            <w:vAlign w:val="center"/>
          </w:tcPr>
          <w:p w14:paraId="41DD8262" w14:textId="003C5EB0" w:rsidR="00E806A8" w:rsidRPr="001E657A" w:rsidRDefault="00E806A8" w:rsidP="00E806A8">
            <w:pPr>
              <w:spacing w:line="0" w:lineRule="atLeast"/>
              <w:jc w:val="center"/>
              <w:rPr>
                <w:rFonts w:asciiTheme="majorEastAsia" w:eastAsiaTheme="majorEastAsia" w:hAnsiTheme="majorEastAsia"/>
                <w:color w:val="EE0000"/>
                <w:sz w:val="20"/>
                <w:szCs w:val="20"/>
              </w:rPr>
            </w:pPr>
          </w:p>
        </w:tc>
      </w:tr>
      <w:tr w:rsidR="00E806A8" w:rsidRPr="00B2451D" w14:paraId="4DFB6504" w14:textId="77777777" w:rsidTr="00F9697E">
        <w:trPr>
          <w:trHeight w:val="282"/>
        </w:trPr>
        <w:tc>
          <w:tcPr>
            <w:tcW w:w="1889" w:type="dxa"/>
            <w:vMerge w:val="restart"/>
            <w:shd w:val="clear" w:color="auto" w:fill="DAEEF3" w:themeFill="accent5" w:themeFillTint="33"/>
            <w:vAlign w:val="center"/>
          </w:tcPr>
          <w:p w14:paraId="6160A18B" w14:textId="77777777" w:rsidR="00E806A8" w:rsidRDefault="00E806A8" w:rsidP="00E806A8">
            <w:pPr>
              <w:spacing w:line="0" w:lineRule="atLeast"/>
              <w:rPr>
                <w:rFonts w:ascii="ＭＳ ゴシック" w:hAnsi="ＭＳ ゴシック"/>
                <w:sz w:val="22"/>
                <w:szCs w:val="22"/>
                <w:lang w:eastAsia="zh-TW"/>
              </w:rPr>
            </w:pPr>
            <w:r>
              <w:rPr>
                <w:rFonts w:ascii="ＭＳ ゴシック" w:hAnsi="ＭＳ ゴシック" w:hint="eastAsia"/>
                <w:sz w:val="22"/>
                <w:szCs w:val="22"/>
                <w:lang w:eastAsia="zh-TW"/>
              </w:rPr>
              <w:t>●来訪者</w:t>
            </w:r>
            <w:r>
              <w:rPr>
                <w:rFonts w:ascii="ＭＳ ゴシック" w:hAnsi="ＭＳ ゴシック"/>
                <w:sz w:val="22"/>
                <w:szCs w:val="22"/>
                <w:lang w:eastAsia="zh-TW"/>
              </w:rPr>
              <w:t>満足度</w:t>
            </w:r>
          </w:p>
          <w:p w14:paraId="0DD85CF9" w14:textId="65E6A0EE" w:rsidR="00E806A8" w:rsidRDefault="00E806A8" w:rsidP="00E806A8">
            <w:pPr>
              <w:spacing w:line="0" w:lineRule="atLeast"/>
              <w:jc w:val="center"/>
              <w:rPr>
                <w:rFonts w:ascii="ＭＳ ゴシック" w:hAnsi="ＭＳ ゴシック"/>
                <w:sz w:val="22"/>
                <w:szCs w:val="22"/>
                <w:lang w:eastAsia="zh-TW"/>
              </w:rPr>
            </w:pPr>
            <w:r>
              <w:rPr>
                <w:rFonts w:ascii="ＭＳ ゴシック" w:hAnsi="ＭＳ ゴシック" w:hint="eastAsia"/>
                <w:sz w:val="22"/>
                <w:szCs w:val="22"/>
                <w:lang w:eastAsia="zh-TW"/>
              </w:rPr>
              <w:t>（％）</w:t>
            </w:r>
          </w:p>
        </w:tc>
        <w:tc>
          <w:tcPr>
            <w:tcW w:w="454" w:type="dxa"/>
            <w:vMerge w:val="restart"/>
            <w:vAlign w:val="center"/>
          </w:tcPr>
          <w:p w14:paraId="4073807E" w14:textId="5EB85150" w:rsidR="00E806A8" w:rsidRPr="00B2451D" w:rsidRDefault="00E806A8" w:rsidP="00E806A8">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2" w:type="dxa"/>
            <w:tcBorders>
              <w:bottom w:val="dotted" w:sz="4" w:space="0" w:color="auto"/>
            </w:tcBorders>
            <w:vAlign w:val="center"/>
          </w:tcPr>
          <w:p w14:paraId="2A1538EB" w14:textId="010AB6B2" w:rsidR="00E806A8" w:rsidRPr="00AA0E9E" w:rsidRDefault="00E806A8" w:rsidP="00E806A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87.0</w:t>
            </w:r>
          </w:p>
        </w:tc>
        <w:tc>
          <w:tcPr>
            <w:tcW w:w="1233" w:type="dxa"/>
            <w:tcBorders>
              <w:bottom w:val="dotted" w:sz="4" w:space="0" w:color="auto"/>
            </w:tcBorders>
            <w:vAlign w:val="center"/>
          </w:tcPr>
          <w:p w14:paraId="0B354C5E" w14:textId="130F80B1"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90.0</w:t>
            </w:r>
          </w:p>
        </w:tc>
        <w:tc>
          <w:tcPr>
            <w:tcW w:w="1232" w:type="dxa"/>
            <w:tcBorders>
              <w:bottom w:val="dotted" w:sz="4" w:space="0" w:color="auto"/>
            </w:tcBorders>
            <w:vAlign w:val="center"/>
          </w:tcPr>
          <w:p w14:paraId="16BF6015" w14:textId="54C8B85A"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90.0</w:t>
            </w:r>
          </w:p>
        </w:tc>
        <w:tc>
          <w:tcPr>
            <w:tcW w:w="1233" w:type="dxa"/>
            <w:tcBorders>
              <w:bottom w:val="dotted" w:sz="4" w:space="0" w:color="auto"/>
            </w:tcBorders>
            <w:vAlign w:val="center"/>
          </w:tcPr>
          <w:p w14:paraId="46D5C65E" w14:textId="335546ED"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90.0</w:t>
            </w:r>
          </w:p>
        </w:tc>
        <w:tc>
          <w:tcPr>
            <w:tcW w:w="1232" w:type="dxa"/>
            <w:tcBorders>
              <w:bottom w:val="dotted" w:sz="4" w:space="0" w:color="auto"/>
            </w:tcBorders>
            <w:vAlign w:val="center"/>
          </w:tcPr>
          <w:p w14:paraId="1227DB98" w14:textId="698EB562"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90.0</w:t>
            </w:r>
          </w:p>
        </w:tc>
        <w:tc>
          <w:tcPr>
            <w:tcW w:w="1233" w:type="dxa"/>
            <w:tcBorders>
              <w:bottom w:val="dotted" w:sz="4" w:space="0" w:color="auto"/>
            </w:tcBorders>
            <w:vAlign w:val="center"/>
          </w:tcPr>
          <w:p w14:paraId="1E2008B9" w14:textId="6A7B4DCA" w:rsidR="00E806A8" w:rsidRPr="001E657A" w:rsidRDefault="00E506FD" w:rsidP="00E806A8">
            <w:pPr>
              <w:spacing w:line="0" w:lineRule="atLeast"/>
              <w:jc w:val="center"/>
              <w:rPr>
                <w:rFonts w:asciiTheme="majorEastAsia" w:eastAsiaTheme="majorEastAsia" w:hAnsiTheme="majorEastAsia"/>
                <w:color w:val="EE0000"/>
                <w:sz w:val="20"/>
                <w:szCs w:val="20"/>
              </w:rPr>
            </w:pPr>
            <w:r>
              <w:rPr>
                <w:rFonts w:asciiTheme="majorEastAsia" w:eastAsiaTheme="majorEastAsia" w:hAnsiTheme="majorEastAsia" w:hint="eastAsia"/>
                <w:color w:val="EE0000"/>
                <w:sz w:val="20"/>
                <w:szCs w:val="20"/>
              </w:rPr>
              <w:t>90.0</w:t>
            </w:r>
          </w:p>
        </w:tc>
      </w:tr>
      <w:tr w:rsidR="00E806A8" w:rsidRPr="00B2451D" w14:paraId="601620B9" w14:textId="77777777" w:rsidTr="009C3C81">
        <w:trPr>
          <w:trHeight w:val="282"/>
        </w:trPr>
        <w:tc>
          <w:tcPr>
            <w:tcW w:w="1889" w:type="dxa"/>
            <w:vMerge/>
            <w:shd w:val="clear" w:color="auto" w:fill="DAEEF3" w:themeFill="accent5" w:themeFillTint="33"/>
            <w:vAlign w:val="center"/>
          </w:tcPr>
          <w:p w14:paraId="16C4AC72" w14:textId="77777777" w:rsidR="00E806A8" w:rsidRDefault="00E806A8" w:rsidP="00E806A8">
            <w:pPr>
              <w:spacing w:line="0" w:lineRule="atLeast"/>
              <w:rPr>
                <w:rFonts w:ascii="ＭＳ ゴシック" w:hAnsi="ＭＳ ゴシック"/>
                <w:sz w:val="22"/>
                <w:szCs w:val="22"/>
              </w:rPr>
            </w:pPr>
          </w:p>
        </w:tc>
        <w:tc>
          <w:tcPr>
            <w:tcW w:w="454" w:type="dxa"/>
            <w:vMerge/>
            <w:vAlign w:val="center"/>
          </w:tcPr>
          <w:p w14:paraId="12184737" w14:textId="77777777" w:rsidR="00E806A8" w:rsidRPr="00B2451D" w:rsidRDefault="00E806A8" w:rsidP="00E806A8">
            <w:pPr>
              <w:spacing w:line="0" w:lineRule="atLeast"/>
              <w:jc w:val="center"/>
              <w:rPr>
                <w:rFonts w:ascii="ＭＳ ゴシック" w:hAnsi="ＭＳ ゴシック"/>
                <w:sz w:val="22"/>
                <w:szCs w:val="22"/>
              </w:rPr>
            </w:pPr>
          </w:p>
        </w:tc>
        <w:tc>
          <w:tcPr>
            <w:tcW w:w="1232" w:type="dxa"/>
            <w:tcBorders>
              <w:top w:val="dotted" w:sz="4" w:space="0" w:color="auto"/>
            </w:tcBorders>
            <w:vAlign w:val="center"/>
          </w:tcPr>
          <w:p w14:paraId="4870CC7E" w14:textId="52C85B39" w:rsidR="00E806A8" w:rsidRPr="00AA0E9E" w:rsidRDefault="00E806A8" w:rsidP="00E806A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w:t>
            </w:r>
            <w:r w:rsidRPr="00F02E7A">
              <w:rPr>
                <w:rFonts w:asciiTheme="majorEastAsia" w:eastAsiaTheme="majorEastAsia" w:hAnsiTheme="majorEastAsia"/>
                <w:sz w:val="20"/>
                <w:szCs w:val="20"/>
              </w:rPr>
              <w:t>8</w:t>
            </w:r>
            <w:r w:rsidRPr="00F02E7A">
              <w:rPr>
                <w:rFonts w:asciiTheme="majorEastAsia" w:eastAsiaTheme="majorEastAsia" w:hAnsiTheme="majorEastAsia" w:hint="eastAsia"/>
                <w:sz w:val="20"/>
                <w:szCs w:val="20"/>
              </w:rPr>
              <w:t>7</w:t>
            </w:r>
            <w:r w:rsidRPr="00F02E7A">
              <w:rPr>
                <w:rFonts w:asciiTheme="majorEastAsia" w:eastAsiaTheme="majorEastAsia" w:hAnsiTheme="majorEastAsia"/>
                <w:sz w:val="20"/>
                <w:szCs w:val="20"/>
              </w:rPr>
              <w:t>.0</w:t>
            </w:r>
            <w:r w:rsidRPr="00F02E7A">
              <w:rPr>
                <w:rFonts w:asciiTheme="majorEastAsia" w:eastAsiaTheme="majorEastAsia" w:hAnsiTheme="majorEastAsia" w:hint="eastAsia"/>
                <w:sz w:val="20"/>
                <w:szCs w:val="20"/>
              </w:rPr>
              <w:t>）</w:t>
            </w:r>
          </w:p>
        </w:tc>
        <w:tc>
          <w:tcPr>
            <w:tcW w:w="1233" w:type="dxa"/>
            <w:tcBorders>
              <w:top w:val="dotted" w:sz="4" w:space="0" w:color="auto"/>
            </w:tcBorders>
            <w:vAlign w:val="center"/>
          </w:tcPr>
          <w:p w14:paraId="2A61CA80" w14:textId="6CD92391"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90.0</w:t>
            </w:r>
            <w:r w:rsidRPr="00AA0E9E">
              <w:rPr>
                <w:rFonts w:asciiTheme="majorEastAsia" w:eastAsiaTheme="majorEastAsia" w:hAnsiTheme="majorEastAsia" w:hint="eastAsia"/>
                <w:sz w:val="20"/>
                <w:szCs w:val="20"/>
              </w:rPr>
              <w:t>）</w:t>
            </w:r>
          </w:p>
        </w:tc>
        <w:tc>
          <w:tcPr>
            <w:tcW w:w="1232" w:type="dxa"/>
            <w:tcBorders>
              <w:top w:val="dotted" w:sz="4" w:space="0" w:color="auto"/>
            </w:tcBorders>
            <w:vAlign w:val="center"/>
          </w:tcPr>
          <w:p w14:paraId="04A26A58" w14:textId="7CC7C401"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（90</w:t>
            </w:r>
            <w:r w:rsidRPr="001E657A">
              <w:rPr>
                <w:rFonts w:asciiTheme="majorEastAsia" w:eastAsiaTheme="majorEastAsia" w:hAnsiTheme="majorEastAsia"/>
                <w:color w:val="EE0000"/>
                <w:sz w:val="20"/>
                <w:szCs w:val="20"/>
              </w:rPr>
              <w:t>.0</w:t>
            </w:r>
            <w:r w:rsidRPr="001E657A">
              <w:rPr>
                <w:rFonts w:asciiTheme="majorEastAsia" w:eastAsiaTheme="majorEastAsia" w:hAnsiTheme="majorEastAsia" w:hint="eastAsia"/>
                <w:color w:val="EE0000"/>
                <w:sz w:val="20"/>
                <w:szCs w:val="20"/>
              </w:rPr>
              <w:t>）</w:t>
            </w:r>
          </w:p>
        </w:tc>
        <w:tc>
          <w:tcPr>
            <w:tcW w:w="1233" w:type="dxa"/>
            <w:tcBorders>
              <w:top w:val="dotted" w:sz="4" w:space="0" w:color="auto"/>
              <w:bottom w:val="single" w:sz="4" w:space="0" w:color="auto"/>
            </w:tcBorders>
            <w:vAlign w:val="center"/>
          </w:tcPr>
          <w:p w14:paraId="65D65D46" w14:textId="13005FAA"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90.0</w:t>
            </w:r>
            <w:r w:rsidRPr="00AA0E9E">
              <w:rPr>
                <w:rFonts w:asciiTheme="majorEastAsia" w:eastAsiaTheme="majorEastAsia" w:hAnsiTheme="majorEastAsia" w:hint="eastAsia"/>
                <w:sz w:val="20"/>
                <w:szCs w:val="20"/>
              </w:rPr>
              <w:t>）</w:t>
            </w:r>
          </w:p>
        </w:tc>
        <w:tc>
          <w:tcPr>
            <w:tcW w:w="1232" w:type="dxa"/>
            <w:tcBorders>
              <w:top w:val="dotted" w:sz="4" w:space="0" w:color="auto"/>
              <w:bottom w:val="single" w:sz="4" w:space="0" w:color="auto"/>
            </w:tcBorders>
            <w:vAlign w:val="center"/>
          </w:tcPr>
          <w:p w14:paraId="6BC5462E" w14:textId="36E44A64"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90.0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0A22474E" w14:textId="4D6B64E2"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w:t>
            </w:r>
            <w:r w:rsidR="00E506FD">
              <w:rPr>
                <w:rFonts w:asciiTheme="majorEastAsia" w:eastAsiaTheme="majorEastAsia" w:hAnsiTheme="majorEastAsia" w:hint="eastAsia"/>
                <w:color w:val="EE0000"/>
                <w:sz w:val="20"/>
                <w:szCs w:val="20"/>
              </w:rPr>
              <w:t>90.0</w:t>
            </w:r>
            <w:r w:rsidRPr="001E657A">
              <w:rPr>
                <w:rFonts w:asciiTheme="majorEastAsia" w:eastAsiaTheme="majorEastAsia" w:hAnsiTheme="majorEastAsia" w:hint="eastAsia"/>
                <w:color w:val="EE0000"/>
                <w:sz w:val="20"/>
                <w:szCs w:val="20"/>
              </w:rPr>
              <w:t>）</w:t>
            </w:r>
          </w:p>
        </w:tc>
      </w:tr>
      <w:tr w:rsidR="00E806A8" w:rsidRPr="00B2451D" w14:paraId="3A1FB7B6" w14:textId="77777777" w:rsidTr="009C3C81">
        <w:trPr>
          <w:trHeight w:val="282"/>
        </w:trPr>
        <w:tc>
          <w:tcPr>
            <w:tcW w:w="1889" w:type="dxa"/>
            <w:vMerge/>
            <w:shd w:val="clear" w:color="auto" w:fill="DAEEF3" w:themeFill="accent5" w:themeFillTint="33"/>
            <w:vAlign w:val="center"/>
          </w:tcPr>
          <w:p w14:paraId="3C4BB5ED" w14:textId="77777777" w:rsidR="00E806A8" w:rsidRDefault="00E806A8" w:rsidP="00E806A8">
            <w:pPr>
              <w:spacing w:line="0" w:lineRule="atLeast"/>
              <w:rPr>
                <w:rFonts w:ascii="ＭＳ ゴシック" w:hAnsi="ＭＳ ゴシック"/>
                <w:sz w:val="22"/>
                <w:szCs w:val="22"/>
              </w:rPr>
            </w:pPr>
          </w:p>
        </w:tc>
        <w:tc>
          <w:tcPr>
            <w:tcW w:w="454" w:type="dxa"/>
            <w:vMerge w:val="restart"/>
            <w:shd w:val="clear" w:color="auto" w:fill="F2F2F2" w:themeFill="background1" w:themeFillShade="F2"/>
            <w:vAlign w:val="center"/>
          </w:tcPr>
          <w:p w14:paraId="3F8F2143" w14:textId="601460D2" w:rsidR="00E806A8" w:rsidRPr="00B2451D" w:rsidRDefault="00E806A8" w:rsidP="00E806A8">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2" w:type="dxa"/>
            <w:tcBorders>
              <w:bottom w:val="dotted" w:sz="4" w:space="0" w:color="auto"/>
            </w:tcBorders>
            <w:shd w:val="clear" w:color="auto" w:fill="F2F2F2" w:themeFill="background1" w:themeFillShade="F2"/>
            <w:vAlign w:val="center"/>
          </w:tcPr>
          <w:p w14:paraId="70FBCAD9" w14:textId="6F06A429" w:rsidR="00E806A8" w:rsidRPr="00AA0E9E" w:rsidRDefault="00E806A8" w:rsidP="00E806A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90.1</w:t>
            </w:r>
          </w:p>
        </w:tc>
        <w:tc>
          <w:tcPr>
            <w:tcW w:w="1233" w:type="dxa"/>
            <w:tcBorders>
              <w:bottom w:val="dotted" w:sz="4" w:space="0" w:color="auto"/>
            </w:tcBorders>
            <w:shd w:val="clear" w:color="auto" w:fill="F2F2F2" w:themeFill="background1" w:themeFillShade="F2"/>
            <w:vAlign w:val="center"/>
          </w:tcPr>
          <w:p w14:paraId="06A1D9ED" w14:textId="6CD49DD2"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98.1</w:t>
            </w:r>
          </w:p>
        </w:tc>
        <w:tc>
          <w:tcPr>
            <w:tcW w:w="1232" w:type="dxa"/>
            <w:tcBorders>
              <w:bottom w:val="dotted" w:sz="4" w:space="0" w:color="auto"/>
            </w:tcBorders>
            <w:shd w:val="clear" w:color="auto" w:fill="F2F2F2" w:themeFill="background1" w:themeFillShade="F2"/>
            <w:vAlign w:val="center"/>
          </w:tcPr>
          <w:p w14:paraId="0A320C94" w14:textId="1005A4C7" w:rsidR="00E806A8" w:rsidRPr="001E657A" w:rsidRDefault="00FA3136" w:rsidP="00E806A8">
            <w:pPr>
              <w:spacing w:line="0" w:lineRule="atLeast"/>
              <w:jc w:val="center"/>
              <w:rPr>
                <w:rFonts w:asciiTheme="majorEastAsia" w:eastAsiaTheme="majorEastAsia" w:hAnsiTheme="majorEastAsia"/>
                <w:color w:val="EE0000"/>
                <w:sz w:val="20"/>
                <w:szCs w:val="20"/>
              </w:rPr>
            </w:pPr>
            <w:r>
              <w:rPr>
                <w:rFonts w:asciiTheme="majorEastAsia" w:eastAsiaTheme="majorEastAsia" w:hAnsiTheme="majorEastAsia" w:hint="eastAsia"/>
                <w:color w:val="EE0000"/>
                <w:sz w:val="20"/>
                <w:szCs w:val="20"/>
              </w:rPr>
              <w:t>97.2</w:t>
            </w:r>
          </w:p>
        </w:tc>
        <w:tc>
          <w:tcPr>
            <w:tcW w:w="1233" w:type="dxa"/>
            <w:vMerge w:val="restart"/>
            <w:tcBorders>
              <w:tl2br w:val="single" w:sz="4" w:space="0" w:color="auto"/>
            </w:tcBorders>
            <w:shd w:val="clear" w:color="auto" w:fill="F2F2F2" w:themeFill="background1" w:themeFillShade="F2"/>
            <w:vAlign w:val="center"/>
          </w:tcPr>
          <w:p w14:paraId="3D193513" w14:textId="5A08A0C5" w:rsidR="00E806A8" w:rsidRPr="00AA0E9E" w:rsidRDefault="00E806A8" w:rsidP="00E806A8">
            <w:pPr>
              <w:spacing w:line="0" w:lineRule="atLeast"/>
              <w:rPr>
                <w:rFonts w:asciiTheme="majorEastAsia" w:eastAsiaTheme="majorEastAsia" w:hAnsiTheme="majorEastAsia"/>
                <w:sz w:val="20"/>
                <w:szCs w:val="20"/>
              </w:rPr>
            </w:pPr>
          </w:p>
        </w:tc>
        <w:tc>
          <w:tcPr>
            <w:tcW w:w="1232" w:type="dxa"/>
            <w:vMerge w:val="restart"/>
            <w:tcBorders>
              <w:tl2br w:val="single" w:sz="4" w:space="0" w:color="auto"/>
            </w:tcBorders>
            <w:shd w:val="clear" w:color="auto" w:fill="F2F2F2" w:themeFill="background1" w:themeFillShade="F2"/>
            <w:vAlign w:val="center"/>
          </w:tcPr>
          <w:p w14:paraId="0B15F34C" w14:textId="5F509A36" w:rsidR="00E806A8" w:rsidRPr="00AA0E9E" w:rsidRDefault="00E806A8" w:rsidP="00E806A8">
            <w:pPr>
              <w:spacing w:line="0" w:lineRule="atLeast"/>
              <w:rPr>
                <w:rFonts w:asciiTheme="majorEastAsia" w:eastAsiaTheme="majorEastAsia" w:hAnsiTheme="majorEastAsia"/>
                <w:sz w:val="20"/>
                <w:szCs w:val="20"/>
              </w:rPr>
            </w:pPr>
          </w:p>
        </w:tc>
        <w:tc>
          <w:tcPr>
            <w:tcW w:w="1233" w:type="dxa"/>
            <w:vMerge w:val="restart"/>
            <w:tcBorders>
              <w:tl2br w:val="single" w:sz="4" w:space="0" w:color="auto"/>
            </w:tcBorders>
            <w:shd w:val="clear" w:color="auto" w:fill="F2F2F2" w:themeFill="background1" w:themeFillShade="F2"/>
            <w:vAlign w:val="center"/>
          </w:tcPr>
          <w:p w14:paraId="64235278" w14:textId="23791533" w:rsidR="00E806A8" w:rsidRPr="001E657A" w:rsidRDefault="00E806A8" w:rsidP="00E806A8">
            <w:pPr>
              <w:spacing w:line="0" w:lineRule="atLeast"/>
              <w:rPr>
                <w:rFonts w:asciiTheme="majorEastAsia" w:eastAsiaTheme="majorEastAsia" w:hAnsiTheme="majorEastAsia"/>
                <w:color w:val="EE0000"/>
                <w:sz w:val="20"/>
                <w:szCs w:val="20"/>
              </w:rPr>
            </w:pPr>
          </w:p>
        </w:tc>
      </w:tr>
      <w:tr w:rsidR="00E806A8" w:rsidRPr="00B2451D" w14:paraId="7A8B2CA6" w14:textId="77777777" w:rsidTr="009C3C81">
        <w:trPr>
          <w:trHeight w:val="282"/>
        </w:trPr>
        <w:tc>
          <w:tcPr>
            <w:tcW w:w="1889" w:type="dxa"/>
            <w:vMerge/>
            <w:shd w:val="clear" w:color="auto" w:fill="DAEEF3" w:themeFill="accent5" w:themeFillTint="33"/>
            <w:vAlign w:val="center"/>
          </w:tcPr>
          <w:p w14:paraId="5B7A9121" w14:textId="77777777" w:rsidR="00E806A8" w:rsidRDefault="00E806A8" w:rsidP="00E806A8">
            <w:pPr>
              <w:spacing w:line="0" w:lineRule="atLeast"/>
              <w:rPr>
                <w:rFonts w:ascii="ＭＳ ゴシック" w:hAnsi="ＭＳ ゴシック"/>
                <w:sz w:val="22"/>
                <w:szCs w:val="22"/>
              </w:rPr>
            </w:pPr>
          </w:p>
        </w:tc>
        <w:tc>
          <w:tcPr>
            <w:tcW w:w="454" w:type="dxa"/>
            <w:vMerge/>
            <w:shd w:val="clear" w:color="auto" w:fill="F2F2F2" w:themeFill="background1" w:themeFillShade="F2"/>
            <w:vAlign w:val="center"/>
          </w:tcPr>
          <w:p w14:paraId="081E924F" w14:textId="77777777" w:rsidR="00E806A8" w:rsidRDefault="00E806A8" w:rsidP="00E806A8">
            <w:pPr>
              <w:spacing w:line="0" w:lineRule="atLeast"/>
              <w:jc w:val="center"/>
              <w:rPr>
                <w:rFonts w:ascii="ＭＳ ゴシック" w:hAnsi="ＭＳ ゴシック"/>
                <w:sz w:val="22"/>
                <w:szCs w:val="22"/>
              </w:rPr>
            </w:pPr>
          </w:p>
        </w:tc>
        <w:tc>
          <w:tcPr>
            <w:tcW w:w="1232" w:type="dxa"/>
            <w:tcBorders>
              <w:top w:val="dotted" w:sz="4" w:space="0" w:color="auto"/>
            </w:tcBorders>
            <w:shd w:val="clear" w:color="auto" w:fill="F2F2F2" w:themeFill="background1" w:themeFillShade="F2"/>
            <w:vAlign w:val="center"/>
          </w:tcPr>
          <w:p w14:paraId="17DF82B8" w14:textId="200CA640" w:rsidR="00E806A8" w:rsidRPr="00AA0E9E" w:rsidRDefault="00E806A8" w:rsidP="00E806A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w:t>
            </w:r>
          </w:p>
        </w:tc>
        <w:tc>
          <w:tcPr>
            <w:tcW w:w="1233" w:type="dxa"/>
            <w:tcBorders>
              <w:top w:val="dotted" w:sz="4" w:space="0" w:color="auto"/>
            </w:tcBorders>
            <w:shd w:val="clear" w:color="auto" w:fill="F2F2F2" w:themeFill="background1" w:themeFillShade="F2"/>
            <w:vAlign w:val="center"/>
          </w:tcPr>
          <w:p w14:paraId="74A69226" w14:textId="1CF8FAE4"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w:t>
            </w:r>
            <w:r w:rsidRPr="00AA0E9E">
              <w:rPr>
                <w:rFonts w:asciiTheme="majorEastAsia" w:eastAsiaTheme="majorEastAsia" w:hAnsiTheme="majorEastAsia" w:hint="eastAsia"/>
                <w:sz w:val="20"/>
                <w:szCs w:val="20"/>
              </w:rPr>
              <w:t>）</w:t>
            </w:r>
          </w:p>
        </w:tc>
        <w:tc>
          <w:tcPr>
            <w:tcW w:w="1232" w:type="dxa"/>
            <w:tcBorders>
              <w:top w:val="dotted" w:sz="4" w:space="0" w:color="auto"/>
            </w:tcBorders>
            <w:shd w:val="clear" w:color="auto" w:fill="F2F2F2" w:themeFill="background1" w:themeFillShade="F2"/>
            <w:vAlign w:val="center"/>
          </w:tcPr>
          <w:p w14:paraId="3541BCAF" w14:textId="6668EEE1"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w:t>
            </w:r>
            <w:r w:rsidR="00FA3136">
              <w:rPr>
                <w:rFonts w:asciiTheme="majorEastAsia" w:eastAsiaTheme="majorEastAsia" w:hAnsiTheme="majorEastAsia" w:hint="eastAsia"/>
                <w:color w:val="EE0000"/>
                <w:sz w:val="20"/>
                <w:szCs w:val="20"/>
              </w:rPr>
              <w:t>-</w:t>
            </w:r>
            <w:r w:rsidRPr="001E657A">
              <w:rPr>
                <w:rFonts w:asciiTheme="majorEastAsia" w:eastAsiaTheme="majorEastAsia" w:hAnsiTheme="majorEastAsia" w:hint="eastAsia"/>
                <w:color w:val="EE0000"/>
                <w:sz w:val="20"/>
                <w:szCs w:val="20"/>
              </w:rPr>
              <w:t>）</w:t>
            </w:r>
          </w:p>
        </w:tc>
        <w:tc>
          <w:tcPr>
            <w:tcW w:w="1233" w:type="dxa"/>
            <w:vMerge/>
            <w:tcBorders>
              <w:tl2br w:val="single" w:sz="4" w:space="0" w:color="auto"/>
            </w:tcBorders>
            <w:shd w:val="clear" w:color="auto" w:fill="F2F2F2" w:themeFill="background1" w:themeFillShade="F2"/>
            <w:vAlign w:val="center"/>
          </w:tcPr>
          <w:p w14:paraId="35F0493C" w14:textId="479AA109" w:rsidR="00E806A8" w:rsidRPr="00AA0E9E" w:rsidRDefault="00E806A8" w:rsidP="00E806A8">
            <w:pPr>
              <w:spacing w:line="0" w:lineRule="atLeast"/>
              <w:jc w:val="center"/>
              <w:rPr>
                <w:rFonts w:asciiTheme="majorEastAsia" w:eastAsiaTheme="majorEastAsia" w:hAnsiTheme="majorEastAsia"/>
                <w:sz w:val="20"/>
                <w:szCs w:val="20"/>
              </w:rPr>
            </w:pPr>
          </w:p>
        </w:tc>
        <w:tc>
          <w:tcPr>
            <w:tcW w:w="1232" w:type="dxa"/>
            <w:vMerge/>
            <w:tcBorders>
              <w:tl2br w:val="single" w:sz="4" w:space="0" w:color="auto"/>
            </w:tcBorders>
            <w:shd w:val="clear" w:color="auto" w:fill="F2F2F2" w:themeFill="background1" w:themeFillShade="F2"/>
            <w:vAlign w:val="center"/>
          </w:tcPr>
          <w:p w14:paraId="5E365D75" w14:textId="43AD2120" w:rsidR="00E806A8" w:rsidRPr="00AA0E9E" w:rsidRDefault="00E806A8" w:rsidP="00E806A8">
            <w:pPr>
              <w:spacing w:line="0" w:lineRule="atLeast"/>
              <w:jc w:val="center"/>
              <w:rPr>
                <w:rFonts w:asciiTheme="majorEastAsia" w:eastAsiaTheme="majorEastAsia" w:hAnsiTheme="majorEastAsia"/>
                <w:sz w:val="20"/>
                <w:szCs w:val="20"/>
              </w:rPr>
            </w:pPr>
          </w:p>
        </w:tc>
        <w:tc>
          <w:tcPr>
            <w:tcW w:w="1233" w:type="dxa"/>
            <w:vMerge/>
            <w:tcBorders>
              <w:tl2br w:val="single" w:sz="4" w:space="0" w:color="auto"/>
            </w:tcBorders>
            <w:shd w:val="clear" w:color="auto" w:fill="F2F2F2" w:themeFill="background1" w:themeFillShade="F2"/>
            <w:vAlign w:val="center"/>
          </w:tcPr>
          <w:p w14:paraId="66AC4976" w14:textId="23DF3F8D" w:rsidR="00E806A8" w:rsidRPr="001E657A" w:rsidRDefault="00E806A8" w:rsidP="00E806A8">
            <w:pPr>
              <w:spacing w:line="0" w:lineRule="atLeast"/>
              <w:jc w:val="center"/>
              <w:rPr>
                <w:rFonts w:asciiTheme="majorEastAsia" w:eastAsiaTheme="majorEastAsia" w:hAnsiTheme="majorEastAsia"/>
                <w:color w:val="EE0000"/>
                <w:sz w:val="20"/>
                <w:szCs w:val="20"/>
              </w:rPr>
            </w:pPr>
          </w:p>
        </w:tc>
      </w:tr>
      <w:tr w:rsidR="00E806A8" w:rsidRPr="00B2451D" w14:paraId="230FB5C4" w14:textId="77777777" w:rsidTr="00F9697E">
        <w:trPr>
          <w:trHeight w:val="282"/>
        </w:trPr>
        <w:tc>
          <w:tcPr>
            <w:tcW w:w="1889" w:type="dxa"/>
            <w:vMerge w:val="restart"/>
            <w:shd w:val="clear" w:color="auto" w:fill="DAEEF3" w:themeFill="accent5" w:themeFillTint="33"/>
            <w:vAlign w:val="center"/>
          </w:tcPr>
          <w:p w14:paraId="532D4373" w14:textId="77777777" w:rsidR="00E806A8" w:rsidRDefault="00E806A8" w:rsidP="00E806A8">
            <w:pPr>
              <w:spacing w:line="0" w:lineRule="atLeast"/>
              <w:rPr>
                <w:rFonts w:ascii="ＭＳ ゴシック" w:hAnsi="ＭＳ ゴシック"/>
                <w:sz w:val="22"/>
                <w:szCs w:val="22"/>
              </w:rPr>
            </w:pPr>
            <w:r>
              <w:rPr>
                <w:rFonts w:ascii="ＭＳ ゴシック" w:hAnsi="ＭＳ ゴシック" w:hint="eastAsia"/>
                <w:sz w:val="22"/>
                <w:szCs w:val="22"/>
              </w:rPr>
              <w:t>●</w:t>
            </w:r>
            <w:r>
              <w:rPr>
                <w:rFonts w:ascii="ＭＳ ゴシック" w:hAnsi="ＭＳ ゴシック"/>
                <w:sz w:val="22"/>
                <w:szCs w:val="22"/>
              </w:rPr>
              <w:t>リピーター</w:t>
            </w:r>
            <w:r>
              <w:rPr>
                <w:rFonts w:ascii="ＭＳ ゴシック" w:hAnsi="ＭＳ ゴシック" w:hint="eastAsia"/>
                <w:sz w:val="22"/>
                <w:szCs w:val="22"/>
              </w:rPr>
              <w:t>率</w:t>
            </w:r>
          </w:p>
          <w:p w14:paraId="405F330E" w14:textId="51FAE2E5" w:rsidR="00E806A8" w:rsidRDefault="00E806A8" w:rsidP="00E806A8">
            <w:pPr>
              <w:spacing w:line="0" w:lineRule="atLeast"/>
              <w:jc w:val="center"/>
              <w:rPr>
                <w:rFonts w:ascii="ＭＳ ゴシック" w:hAnsi="ＭＳ ゴシック"/>
                <w:sz w:val="22"/>
                <w:szCs w:val="22"/>
              </w:rPr>
            </w:pPr>
            <w:r>
              <w:rPr>
                <w:rFonts w:ascii="ＭＳ ゴシック" w:hAnsi="ＭＳ ゴシック" w:hint="eastAsia"/>
                <w:sz w:val="22"/>
                <w:szCs w:val="22"/>
              </w:rPr>
              <w:t>（％）</w:t>
            </w:r>
          </w:p>
        </w:tc>
        <w:tc>
          <w:tcPr>
            <w:tcW w:w="454" w:type="dxa"/>
            <w:vMerge w:val="restart"/>
            <w:vAlign w:val="center"/>
          </w:tcPr>
          <w:p w14:paraId="1F366971" w14:textId="216247A4" w:rsidR="00E806A8" w:rsidRPr="00B2451D" w:rsidRDefault="00E806A8" w:rsidP="00E806A8">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2" w:type="dxa"/>
            <w:tcBorders>
              <w:bottom w:val="dotted" w:sz="4" w:space="0" w:color="auto"/>
            </w:tcBorders>
            <w:vAlign w:val="center"/>
          </w:tcPr>
          <w:p w14:paraId="0577E73A" w14:textId="16BDB2C8"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9.0</w:t>
            </w:r>
          </w:p>
        </w:tc>
        <w:tc>
          <w:tcPr>
            <w:tcW w:w="1233" w:type="dxa"/>
            <w:tcBorders>
              <w:bottom w:val="dotted" w:sz="4" w:space="0" w:color="auto"/>
            </w:tcBorders>
            <w:vAlign w:val="center"/>
          </w:tcPr>
          <w:p w14:paraId="63EE4102" w14:textId="06804DBE"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sz w:val="20"/>
                <w:szCs w:val="20"/>
              </w:rPr>
              <w:t>60.0</w:t>
            </w:r>
          </w:p>
        </w:tc>
        <w:tc>
          <w:tcPr>
            <w:tcW w:w="1232" w:type="dxa"/>
            <w:tcBorders>
              <w:bottom w:val="dotted" w:sz="4" w:space="0" w:color="auto"/>
            </w:tcBorders>
            <w:vAlign w:val="center"/>
          </w:tcPr>
          <w:p w14:paraId="4640D89F" w14:textId="03333683"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60</w:t>
            </w:r>
            <w:r w:rsidRPr="001E657A">
              <w:rPr>
                <w:rFonts w:asciiTheme="majorEastAsia" w:eastAsiaTheme="majorEastAsia" w:hAnsiTheme="majorEastAsia"/>
                <w:color w:val="EE0000"/>
                <w:sz w:val="20"/>
                <w:szCs w:val="20"/>
              </w:rPr>
              <w:t>.0</w:t>
            </w:r>
          </w:p>
        </w:tc>
        <w:tc>
          <w:tcPr>
            <w:tcW w:w="1233" w:type="dxa"/>
            <w:tcBorders>
              <w:bottom w:val="dotted" w:sz="4" w:space="0" w:color="auto"/>
            </w:tcBorders>
            <w:vAlign w:val="center"/>
          </w:tcPr>
          <w:p w14:paraId="40C31F02" w14:textId="3AD4E620"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sidR="00E506FD">
              <w:rPr>
                <w:rFonts w:asciiTheme="majorEastAsia" w:eastAsiaTheme="majorEastAsia" w:hAnsiTheme="majorEastAsia" w:hint="eastAsia"/>
                <w:sz w:val="20"/>
                <w:szCs w:val="20"/>
              </w:rPr>
              <w:t>0</w:t>
            </w:r>
            <w:r>
              <w:rPr>
                <w:rFonts w:asciiTheme="majorEastAsia" w:eastAsiaTheme="majorEastAsia" w:hAnsiTheme="majorEastAsia" w:hint="eastAsia"/>
                <w:sz w:val="20"/>
                <w:szCs w:val="20"/>
              </w:rPr>
              <w:t>.0</w:t>
            </w:r>
          </w:p>
        </w:tc>
        <w:tc>
          <w:tcPr>
            <w:tcW w:w="1232" w:type="dxa"/>
            <w:tcBorders>
              <w:bottom w:val="dotted" w:sz="4" w:space="0" w:color="auto"/>
            </w:tcBorders>
            <w:vAlign w:val="center"/>
          </w:tcPr>
          <w:p w14:paraId="18896200" w14:textId="2C36F543"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sidR="00E506FD">
              <w:rPr>
                <w:rFonts w:asciiTheme="majorEastAsia" w:eastAsiaTheme="majorEastAsia" w:hAnsiTheme="majorEastAsia" w:hint="eastAsia"/>
                <w:sz w:val="20"/>
                <w:szCs w:val="20"/>
              </w:rPr>
              <w:t>0</w:t>
            </w:r>
            <w:r>
              <w:rPr>
                <w:rFonts w:asciiTheme="majorEastAsia" w:eastAsiaTheme="majorEastAsia" w:hAnsiTheme="majorEastAsia" w:hint="eastAsia"/>
                <w:sz w:val="20"/>
                <w:szCs w:val="20"/>
              </w:rPr>
              <w:t>.0</w:t>
            </w:r>
          </w:p>
        </w:tc>
        <w:tc>
          <w:tcPr>
            <w:tcW w:w="1233" w:type="dxa"/>
            <w:tcBorders>
              <w:bottom w:val="dotted" w:sz="4" w:space="0" w:color="auto"/>
            </w:tcBorders>
            <w:vAlign w:val="center"/>
          </w:tcPr>
          <w:p w14:paraId="69815E68" w14:textId="57FFB8E4" w:rsidR="00E806A8" w:rsidRPr="001E657A" w:rsidRDefault="00E506FD" w:rsidP="00E806A8">
            <w:pPr>
              <w:spacing w:line="0" w:lineRule="atLeast"/>
              <w:jc w:val="center"/>
              <w:rPr>
                <w:rFonts w:asciiTheme="majorEastAsia" w:eastAsiaTheme="majorEastAsia" w:hAnsiTheme="majorEastAsia"/>
                <w:color w:val="EE0000"/>
                <w:sz w:val="20"/>
                <w:szCs w:val="20"/>
              </w:rPr>
            </w:pPr>
            <w:r>
              <w:rPr>
                <w:rFonts w:asciiTheme="majorEastAsia" w:eastAsiaTheme="majorEastAsia" w:hAnsiTheme="majorEastAsia" w:hint="eastAsia"/>
                <w:color w:val="EE0000"/>
                <w:sz w:val="20"/>
                <w:szCs w:val="20"/>
              </w:rPr>
              <w:t>60.0</w:t>
            </w:r>
          </w:p>
        </w:tc>
      </w:tr>
      <w:tr w:rsidR="00E806A8" w:rsidRPr="00B2451D" w14:paraId="1359F8CB" w14:textId="77777777" w:rsidTr="009C3C81">
        <w:trPr>
          <w:trHeight w:val="282"/>
        </w:trPr>
        <w:tc>
          <w:tcPr>
            <w:tcW w:w="1889" w:type="dxa"/>
            <w:vMerge/>
            <w:shd w:val="clear" w:color="auto" w:fill="DAEEF3" w:themeFill="accent5" w:themeFillTint="33"/>
            <w:vAlign w:val="center"/>
          </w:tcPr>
          <w:p w14:paraId="2B60B401" w14:textId="77777777" w:rsidR="00E806A8" w:rsidRDefault="00E806A8" w:rsidP="00E806A8">
            <w:pPr>
              <w:spacing w:line="0" w:lineRule="atLeast"/>
              <w:rPr>
                <w:rFonts w:ascii="ＭＳ ゴシック" w:hAnsi="ＭＳ ゴシック"/>
                <w:sz w:val="22"/>
                <w:szCs w:val="22"/>
              </w:rPr>
            </w:pPr>
          </w:p>
        </w:tc>
        <w:tc>
          <w:tcPr>
            <w:tcW w:w="454" w:type="dxa"/>
            <w:vMerge/>
            <w:vAlign w:val="center"/>
          </w:tcPr>
          <w:p w14:paraId="37E65152" w14:textId="77777777" w:rsidR="00E806A8" w:rsidRPr="00B2451D" w:rsidRDefault="00E806A8" w:rsidP="00E806A8">
            <w:pPr>
              <w:spacing w:line="0" w:lineRule="atLeast"/>
              <w:jc w:val="center"/>
              <w:rPr>
                <w:rFonts w:ascii="ＭＳ ゴシック" w:hAnsi="ＭＳ ゴシック"/>
                <w:sz w:val="22"/>
                <w:szCs w:val="22"/>
              </w:rPr>
            </w:pPr>
          </w:p>
        </w:tc>
        <w:tc>
          <w:tcPr>
            <w:tcW w:w="1232" w:type="dxa"/>
            <w:tcBorders>
              <w:top w:val="dotted" w:sz="4" w:space="0" w:color="auto"/>
            </w:tcBorders>
            <w:vAlign w:val="center"/>
          </w:tcPr>
          <w:p w14:paraId="19CA9128" w14:textId="253DDD42"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5</w:t>
            </w:r>
            <w:r>
              <w:rPr>
                <w:rFonts w:asciiTheme="majorEastAsia" w:eastAsiaTheme="majorEastAsia" w:hAnsiTheme="majorEastAsia"/>
                <w:sz w:val="20"/>
                <w:szCs w:val="20"/>
              </w:rPr>
              <w:t>9.0</w:t>
            </w:r>
            <w:r w:rsidRPr="00AA0E9E">
              <w:rPr>
                <w:rFonts w:asciiTheme="majorEastAsia" w:eastAsiaTheme="majorEastAsia" w:hAnsiTheme="majorEastAsia" w:hint="eastAsia"/>
                <w:sz w:val="20"/>
                <w:szCs w:val="20"/>
              </w:rPr>
              <w:t>）</w:t>
            </w:r>
          </w:p>
        </w:tc>
        <w:tc>
          <w:tcPr>
            <w:tcW w:w="1233" w:type="dxa"/>
            <w:tcBorders>
              <w:top w:val="dotted" w:sz="4" w:space="0" w:color="auto"/>
            </w:tcBorders>
            <w:vAlign w:val="center"/>
          </w:tcPr>
          <w:p w14:paraId="0B2F6142" w14:textId="1DB4430F"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sz w:val="20"/>
                <w:szCs w:val="20"/>
              </w:rPr>
              <w:t>60.0</w:t>
            </w:r>
            <w:r w:rsidRPr="00AA0E9E">
              <w:rPr>
                <w:rFonts w:asciiTheme="majorEastAsia" w:eastAsiaTheme="majorEastAsia" w:hAnsiTheme="majorEastAsia" w:hint="eastAsia"/>
                <w:sz w:val="20"/>
                <w:szCs w:val="20"/>
              </w:rPr>
              <w:t>）</w:t>
            </w:r>
          </w:p>
        </w:tc>
        <w:tc>
          <w:tcPr>
            <w:tcW w:w="1232" w:type="dxa"/>
            <w:tcBorders>
              <w:top w:val="dotted" w:sz="4" w:space="0" w:color="auto"/>
            </w:tcBorders>
            <w:vAlign w:val="center"/>
          </w:tcPr>
          <w:p w14:paraId="33B2DD85" w14:textId="0F5B5A50"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（60</w:t>
            </w:r>
            <w:r w:rsidRPr="001E657A">
              <w:rPr>
                <w:rFonts w:asciiTheme="majorEastAsia" w:eastAsiaTheme="majorEastAsia" w:hAnsiTheme="majorEastAsia"/>
                <w:color w:val="EE0000"/>
                <w:sz w:val="20"/>
                <w:szCs w:val="20"/>
              </w:rPr>
              <w:t>.0</w:t>
            </w:r>
            <w:r w:rsidRPr="001E657A">
              <w:rPr>
                <w:rFonts w:asciiTheme="majorEastAsia" w:eastAsiaTheme="majorEastAsia" w:hAnsiTheme="majorEastAsia" w:hint="eastAsia"/>
                <w:color w:val="EE0000"/>
                <w:sz w:val="20"/>
                <w:szCs w:val="20"/>
              </w:rPr>
              <w:t>）</w:t>
            </w:r>
          </w:p>
        </w:tc>
        <w:tc>
          <w:tcPr>
            <w:tcW w:w="1233" w:type="dxa"/>
            <w:tcBorders>
              <w:top w:val="dotted" w:sz="4" w:space="0" w:color="auto"/>
              <w:bottom w:val="single" w:sz="4" w:space="0" w:color="auto"/>
            </w:tcBorders>
            <w:vAlign w:val="center"/>
          </w:tcPr>
          <w:p w14:paraId="6FE90829" w14:textId="6CA35004"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6</w:t>
            </w:r>
            <w:r w:rsidR="00E506FD">
              <w:rPr>
                <w:rFonts w:asciiTheme="majorEastAsia" w:eastAsiaTheme="majorEastAsia" w:hAnsiTheme="majorEastAsia" w:hint="eastAsia"/>
                <w:sz w:val="20"/>
                <w:szCs w:val="20"/>
              </w:rPr>
              <w:t>0</w:t>
            </w:r>
            <w:r>
              <w:rPr>
                <w:rFonts w:asciiTheme="majorEastAsia" w:eastAsiaTheme="majorEastAsia" w:hAnsiTheme="majorEastAsia" w:hint="eastAsia"/>
                <w:sz w:val="20"/>
                <w:szCs w:val="20"/>
              </w:rPr>
              <w:t>.0</w:t>
            </w:r>
            <w:r w:rsidRPr="00AA0E9E">
              <w:rPr>
                <w:rFonts w:asciiTheme="majorEastAsia" w:eastAsiaTheme="majorEastAsia" w:hAnsiTheme="majorEastAsia" w:hint="eastAsia"/>
                <w:sz w:val="20"/>
                <w:szCs w:val="20"/>
              </w:rPr>
              <w:t>）</w:t>
            </w:r>
          </w:p>
        </w:tc>
        <w:tc>
          <w:tcPr>
            <w:tcW w:w="1232" w:type="dxa"/>
            <w:tcBorders>
              <w:top w:val="dotted" w:sz="4" w:space="0" w:color="auto"/>
              <w:bottom w:val="single" w:sz="4" w:space="0" w:color="auto"/>
            </w:tcBorders>
            <w:vAlign w:val="center"/>
          </w:tcPr>
          <w:p w14:paraId="59EB0CB9" w14:textId="6300F5F1"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6</w:t>
            </w:r>
            <w:r w:rsidR="00E506FD">
              <w:rPr>
                <w:rFonts w:asciiTheme="majorEastAsia" w:eastAsiaTheme="majorEastAsia" w:hAnsiTheme="majorEastAsia" w:hint="eastAsia"/>
                <w:sz w:val="20"/>
                <w:szCs w:val="20"/>
              </w:rPr>
              <w:t>0</w:t>
            </w:r>
            <w:r>
              <w:rPr>
                <w:rFonts w:asciiTheme="majorEastAsia" w:eastAsiaTheme="majorEastAsia" w:hAnsiTheme="majorEastAsia" w:hint="eastAsia"/>
                <w:sz w:val="20"/>
                <w:szCs w:val="20"/>
              </w:rPr>
              <w:t>.0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2953EA8D" w14:textId="77478D92"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w:t>
            </w:r>
            <w:r w:rsidR="00E506FD">
              <w:rPr>
                <w:rFonts w:asciiTheme="majorEastAsia" w:eastAsiaTheme="majorEastAsia" w:hAnsiTheme="majorEastAsia" w:hint="eastAsia"/>
                <w:color w:val="EE0000"/>
                <w:sz w:val="20"/>
                <w:szCs w:val="20"/>
              </w:rPr>
              <w:t>60.0</w:t>
            </w:r>
            <w:r w:rsidRPr="001E657A">
              <w:rPr>
                <w:rFonts w:asciiTheme="majorEastAsia" w:eastAsiaTheme="majorEastAsia" w:hAnsiTheme="majorEastAsia" w:hint="eastAsia"/>
                <w:color w:val="EE0000"/>
                <w:sz w:val="20"/>
                <w:szCs w:val="20"/>
              </w:rPr>
              <w:t>）</w:t>
            </w:r>
          </w:p>
        </w:tc>
      </w:tr>
      <w:tr w:rsidR="00E806A8" w:rsidRPr="00B2451D" w14:paraId="7FF5118C" w14:textId="77777777" w:rsidTr="009C3C81">
        <w:trPr>
          <w:trHeight w:val="282"/>
        </w:trPr>
        <w:tc>
          <w:tcPr>
            <w:tcW w:w="1889" w:type="dxa"/>
            <w:vMerge/>
            <w:shd w:val="clear" w:color="auto" w:fill="DAEEF3" w:themeFill="accent5" w:themeFillTint="33"/>
            <w:vAlign w:val="center"/>
          </w:tcPr>
          <w:p w14:paraId="0FED675A" w14:textId="77777777" w:rsidR="00E806A8" w:rsidRDefault="00E806A8" w:rsidP="00E806A8">
            <w:pPr>
              <w:spacing w:line="0" w:lineRule="atLeast"/>
              <w:rPr>
                <w:rFonts w:ascii="ＭＳ ゴシック" w:hAnsi="ＭＳ ゴシック"/>
                <w:sz w:val="22"/>
                <w:szCs w:val="22"/>
              </w:rPr>
            </w:pPr>
          </w:p>
        </w:tc>
        <w:tc>
          <w:tcPr>
            <w:tcW w:w="454" w:type="dxa"/>
            <w:vMerge w:val="restart"/>
            <w:shd w:val="clear" w:color="auto" w:fill="F2F2F2" w:themeFill="background1" w:themeFillShade="F2"/>
            <w:vAlign w:val="center"/>
          </w:tcPr>
          <w:p w14:paraId="21A294CE" w14:textId="52632FA6" w:rsidR="00E806A8" w:rsidRPr="00B2451D" w:rsidRDefault="00E806A8" w:rsidP="00E806A8">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2" w:type="dxa"/>
            <w:tcBorders>
              <w:bottom w:val="dotted" w:sz="4" w:space="0" w:color="auto"/>
            </w:tcBorders>
            <w:shd w:val="clear" w:color="auto" w:fill="F2F2F2" w:themeFill="background1" w:themeFillShade="F2"/>
            <w:vAlign w:val="center"/>
          </w:tcPr>
          <w:p w14:paraId="753363A5" w14:textId="1C2FEB96" w:rsidR="00E806A8" w:rsidRPr="00AA0E9E" w:rsidRDefault="00E806A8" w:rsidP="00E806A8">
            <w:pPr>
              <w:spacing w:line="0" w:lineRule="atLeast"/>
              <w:jc w:val="center"/>
              <w:rPr>
                <w:rFonts w:asciiTheme="majorEastAsia" w:eastAsiaTheme="majorEastAsia" w:hAnsiTheme="majorEastAsia"/>
                <w:sz w:val="20"/>
                <w:szCs w:val="20"/>
              </w:rPr>
            </w:pPr>
            <w:r w:rsidRPr="00EE1CBA">
              <w:rPr>
                <w:rFonts w:asciiTheme="majorEastAsia" w:eastAsiaTheme="majorEastAsia" w:hAnsiTheme="majorEastAsia" w:hint="eastAsia"/>
                <w:sz w:val="20"/>
                <w:szCs w:val="20"/>
              </w:rPr>
              <w:t>56.5</w:t>
            </w:r>
          </w:p>
        </w:tc>
        <w:tc>
          <w:tcPr>
            <w:tcW w:w="1233" w:type="dxa"/>
            <w:tcBorders>
              <w:bottom w:val="dotted" w:sz="4" w:space="0" w:color="auto"/>
            </w:tcBorders>
            <w:shd w:val="clear" w:color="auto" w:fill="F2F2F2" w:themeFill="background1" w:themeFillShade="F2"/>
            <w:vAlign w:val="center"/>
          </w:tcPr>
          <w:p w14:paraId="4F82B5B7" w14:textId="756D8DDD" w:rsidR="00E806A8" w:rsidRPr="00AA0E9E" w:rsidRDefault="00E806A8" w:rsidP="00E806A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59.4</w:t>
            </w:r>
          </w:p>
        </w:tc>
        <w:tc>
          <w:tcPr>
            <w:tcW w:w="1232" w:type="dxa"/>
            <w:tcBorders>
              <w:bottom w:val="dotted" w:sz="4" w:space="0" w:color="auto"/>
            </w:tcBorders>
            <w:shd w:val="clear" w:color="auto" w:fill="F2F2F2" w:themeFill="background1" w:themeFillShade="F2"/>
            <w:vAlign w:val="center"/>
          </w:tcPr>
          <w:p w14:paraId="64820239" w14:textId="3B56D025" w:rsidR="00E806A8" w:rsidRPr="001E657A" w:rsidRDefault="00FA3136" w:rsidP="00E806A8">
            <w:pPr>
              <w:spacing w:line="0" w:lineRule="atLeast"/>
              <w:jc w:val="center"/>
              <w:rPr>
                <w:rFonts w:asciiTheme="majorEastAsia" w:eastAsiaTheme="majorEastAsia" w:hAnsiTheme="majorEastAsia"/>
                <w:color w:val="EE0000"/>
                <w:sz w:val="20"/>
                <w:szCs w:val="20"/>
              </w:rPr>
            </w:pPr>
            <w:r>
              <w:rPr>
                <w:rFonts w:asciiTheme="majorEastAsia" w:eastAsiaTheme="majorEastAsia" w:hAnsiTheme="majorEastAsia" w:hint="eastAsia"/>
                <w:color w:val="EE0000"/>
                <w:sz w:val="20"/>
                <w:szCs w:val="20"/>
              </w:rPr>
              <w:t>56.8</w:t>
            </w:r>
          </w:p>
        </w:tc>
        <w:tc>
          <w:tcPr>
            <w:tcW w:w="1233" w:type="dxa"/>
            <w:vMerge w:val="restart"/>
            <w:tcBorders>
              <w:tl2br w:val="single" w:sz="4" w:space="0" w:color="auto"/>
            </w:tcBorders>
            <w:shd w:val="clear" w:color="auto" w:fill="F2F2F2" w:themeFill="background1" w:themeFillShade="F2"/>
            <w:vAlign w:val="center"/>
          </w:tcPr>
          <w:p w14:paraId="6A9C2F41" w14:textId="788A6AB8" w:rsidR="00E806A8" w:rsidRPr="00AA0E9E" w:rsidRDefault="00E806A8" w:rsidP="00E806A8">
            <w:pPr>
              <w:spacing w:line="0" w:lineRule="atLeast"/>
              <w:rPr>
                <w:rFonts w:asciiTheme="majorEastAsia" w:eastAsiaTheme="majorEastAsia" w:hAnsiTheme="majorEastAsia"/>
                <w:sz w:val="20"/>
                <w:szCs w:val="20"/>
              </w:rPr>
            </w:pPr>
          </w:p>
        </w:tc>
        <w:tc>
          <w:tcPr>
            <w:tcW w:w="1232" w:type="dxa"/>
            <w:vMerge w:val="restart"/>
            <w:tcBorders>
              <w:tl2br w:val="single" w:sz="4" w:space="0" w:color="auto"/>
            </w:tcBorders>
            <w:shd w:val="clear" w:color="auto" w:fill="F2F2F2" w:themeFill="background1" w:themeFillShade="F2"/>
            <w:vAlign w:val="center"/>
          </w:tcPr>
          <w:p w14:paraId="04CDB5B2" w14:textId="6AFA3CE5" w:rsidR="00E806A8" w:rsidRPr="00AA0E9E" w:rsidRDefault="00E806A8" w:rsidP="00E806A8">
            <w:pPr>
              <w:spacing w:line="0" w:lineRule="atLeast"/>
              <w:rPr>
                <w:rFonts w:asciiTheme="majorEastAsia" w:eastAsiaTheme="majorEastAsia" w:hAnsiTheme="majorEastAsia"/>
                <w:sz w:val="20"/>
                <w:szCs w:val="20"/>
              </w:rPr>
            </w:pPr>
          </w:p>
        </w:tc>
        <w:tc>
          <w:tcPr>
            <w:tcW w:w="1233" w:type="dxa"/>
            <w:vMerge w:val="restart"/>
            <w:tcBorders>
              <w:tl2br w:val="single" w:sz="4" w:space="0" w:color="auto"/>
            </w:tcBorders>
            <w:shd w:val="clear" w:color="auto" w:fill="F2F2F2" w:themeFill="background1" w:themeFillShade="F2"/>
            <w:vAlign w:val="center"/>
          </w:tcPr>
          <w:p w14:paraId="62C02269" w14:textId="3ECEDB62" w:rsidR="00E806A8" w:rsidRPr="001E657A" w:rsidRDefault="00E806A8" w:rsidP="00E806A8">
            <w:pPr>
              <w:spacing w:line="0" w:lineRule="atLeast"/>
              <w:rPr>
                <w:rFonts w:asciiTheme="majorEastAsia" w:eastAsiaTheme="majorEastAsia" w:hAnsiTheme="majorEastAsia"/>
                <w:color w:val="EE0000"/>
                <w:sz w:val="20"/>
                <w:szCs w:val="20"/>
              </w:rPr>
            </w:pPr>
          </w:p>
        </w:tc>
      </w:tr>
      <w:tr w:rsidR="00E806A8" w:rsidRPr="00B2451D" w14:paraId="5BCB22EF" w14:textId="77777777" w:rsidTr="009C3C81">
        <w:trPr>
          <w:trHeight w:val="282"/>
        </w:trPr>
        <w:tc>
          <w:tcPr>
            <w:tcW w:w="1889" w:type="dxa"/>
            <w:vMerge/>
            <w:shd w:val="clear" w:color="auto" w:fill="DAEEF3" w:themeFill="accent5" w:themeFillTint="33"/>
            <w:vAlign w:val="center"/>
          </w:tcPr>
          <w:p w14:paraId="6326D8D9" w14:textId="77777777" w:rsidR="00E806A8" w:rsidRDefault="00E806A8" w:rsidP="00E806A8">
            <w:pPr>
              <w:spacing w:line="0" w:lineRule="atLeast"/>
              <w:rPr>
                <w:rFonts w:ascii="ＭＳ ゴシック" w:hAnsi="ＭＳ ゴシック"/>
                <w:sz w:val="22"/>
                <w:szCs w:val="22"/>
              </w:rPr>
            </w:pPr>
          </w:p>
        </w:tc>
        <w:tc>
          <w:tcPr>
            <w:tcW w:w="454" w:type="dxa"/>
            <w:vMerge/>
            <w:tcBorders>
              <w:right w:val="single" w:sz="4" w:space="0" w:color="auto"/>
            </w:tcBorders>
            <w:shd w:val="clear" w:color="auto" w:fill="F2F2F2" w:themeFill="background1" w:themeFillShade="F2"/>
            <w:vAlign w:val="center"/>
          </w:tcPr>
          <w:p w14:paraId="6459F936" w14:textId="77777777" w:rsidR="00E806A8" w:rsidRDefault="00E806A8" w:rsidP="00E806A8">
            <w:pPr>
              <w:spacing w:line="0" w:lineRule="atLeast"/>
              <w:jc w:val="center"/>
              <w:rPr>
                <w:rFonts w:ascii="ＭＳ ゴシック" w:hAnsi="ＭＳ ゴシック"/>
                <w:sz w:val="22"/>
                <w:szCs w:val="22"/>
              </w:rPr>
            </w:pPr>
          </w:p>
        </w:tc>
        <w:tc>
          <w:tcPr>
            <w:tcW w:w="1232" w:type="dxa"/>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A7A89" w14:textId="1A404A6F" w:rsidR="00E806A8" w:rsidRPr="00AA0E9E" w:rsidRDefault="00E806A8" w:rsidP="00E806A8">
            <w:pPr>
              <w:spacing w:line="0" w:lineRule="atLeast"/>
              <w:jc w:val="center"/>
              <w:rPr>
                <w:rFonts w:asciiTheme="majorEastAsia" w:eastAsiaTheme="majorEastAsia" w:hAnsiTheme="majorEastAsia"/>
                <w:sz w:val="20"/>
                <w:szCs w:val="20"/>
              </w:rPr>
            </w:pPr>
            <w:r w:rsidRPr="00EE1CBA">
              <w:rPr>
                <w:rFonts w:asciiTheme="majorEastAsia" w:eastAsiaTheme="majorEastAsia" w:hAnsiTheme="majorEastAsia" w:hint="eastAsia"/>
                <w:sz w:val="20"/>
                <w:szCs w:val="20"/>
              </w:rPr>
              <w:t>（-）</w:t>
            </w:r>
          </w:p>
        </w:tc>
        <w:tc>
          <w:tcPr>
            <w:tcW w:w="1233" w:type="dxa"/>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tcPr>
          <w:p w14:paraId="0EFBC585" w14:textId="19931961" w:rsidR="00E806A8" w:rsidRPr="00AA0E9E" w:rsidRDefault="00E806A8" w:rsidP="00E806A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w:t>
            </w:r>
            <w:r w:rsidRPr="00AA0E9E">
              <w:rPr>
                <w:rFonts w:asciiTheme="majorEastAsia" w:eastAsiaTheme="majorEastAsia" w:hAnsiTheme="majorEastAsia" w:hint="eastAsia"/>
                <w:sz w:val="20"/>
                <w:szCs w:val="20"/>
              </w:rPr>
              <w:t>）</w:t>
            </w:r>
          </w:p>
        </w:tc>
        <w:tc>
          <w:tcPr>
            <w:tcW w:w="1232" w:type="dxa"/>
            <w:tcBorders>
              <w:top w:val="dotted" w:sz="4" w:space="0" w:color="auto"/>
              <w:left w:val="single" w:sz="4" w:space="0" w:color="auto"/>
              <w:bottom w:val="single" w:sz="4" w:space="0" w:color="auto"/>
            </w:tcBorders>
            <w:shd w:val="clear" w:color="auto" w:fill="F2F2F2" w:themeFill="background1" w:themeFillShade="F2"/>
            <w:vAlign w:val="center"/>
          </w:tcPr>
          <w:p w14:paraId="6BD53A6F" w14:textId="0C076B1D" w:rsidR="00E806A8" w:rsidRPr="001E657A" w:rsidRDefault="00E806A8" w:rsidP="00E806A8">
            <w:pPr>
              <w:spacing w:line="0" w:lineRule="atLeast"/>
              <w:jc w:val="center"/>
              <w:rPr>
                <w:rFonts w:asciiTheme="majorEastAsia" w:eastAsiaTheme="majorEastAsia" w:hAnsiTheme="majorEastAsia"/>
                <w:color w:val="EE0000"/>
                <w:sz w:val="20"/>
                <w:szCs w:val="20"/>
              </w:rPr>
            </w:pPr>
            <w:r w:rsidRPr="001E657A">
              <w:rPr>
                <w:rFonts w:asciiTheme="majorEastAsia" w:eastAsiaTheme="majorEastAsia" w:hAnsiTheme="majorEastAsia" w:hint="eastAsia"/>
                <w:color w:val="EE0000"/>
                <w:sz w:val="20"/>
                <w:szCs w:val="20"/>
              </w:rPr>
              <w:t>（</w:t>
            </w:r>
            <w:r w:rsidR="00FA3136">
              <w:rPr>
                <w:rFonts w:asciiTheme="majorEastAsia" w:eastAsiaTheme="majorEastAsia" w:hAnsiTheme="majorEastAsia" w:hint="eastAsia"/>
                <w:color w:val="EE0000"/>
                <w:sz w:val="20"/>
                <w:szCs w:val="20"/>
              </w:rPr>
              <w:t>-</w:t>
            </w:r>
            <w:r w:rsidRPr="001E657A">
              <w:rPr>
                <w:rFonts w:asciiTheme="majorEastAsia" w:eastAsiaTheme="majorEastAsia" w:hAnsiTheme="majorEastAsia" w:hint="eastAsia"/>
                <w:color w:val="EE0000"/>
                <w:sz w:val="20"/>
                <w:szCs w:val="20"/>
              </w:rPr>
              <w:t>）</w:t>
            </w:r>
          </w:p>
        </w:tc>
        <w:tc>
          <w:tcPr>
            <w:tcW w:w="1233" w:type="dxa"/>
            <w:vMerge/>
            <w:tcBorders>
              <w:bottom w:val="single" w:sz="4" w:space="0" w:color="auto"/>
              <w:tl2br w:val="single" w:sz="4" w:space="0" w:color="auto"/>
            </w:tcBorders>
            <w:shd w:val="clear" w:color="auto" w:fill="F2F2F2" w:themeFill="background1" w:themeFillShade="F2"/>
            <w:vAlign w:val="center"/>
          </w:tcPr>
          <w:p w14:paraId="6E2F9A39" w14:textId="6E8E0093" w:rsidR="00E806A8" w:rsidRPr="00AA0E9E" w:rsidRDefault="00E806A8" w:rsidP="00E806A8">
            <w:pPr>
              <w:spacing w:line="0" w:lineRule="atLeast"/>
              <w:jc w:val="center"/>
              <w:rPr>
                <w:rFonts w:asciiTheme="majorEastAsia" w:eastAsiaTheme="majorEastAsia" w:hAnsiTheme="majorEastAsia"/>
                <w:sz w:val="20"/>
                <w:szCs w:val="20"/>
              </w:rPr>
            </w:pPr>
          </w:p>
        </w:tc>
        <w:tc>
          <w:tcPr>
            <w:tcW w:w="1232" w:type="dxa"/>
            <w:vMerge/>
            <w:tcBorders>
              <w:bottom w:val="single" w:sz="4" w:space="0" w:color="auto"/>
              <w:tl2br w:val="single" w:sz="4" w:space="0" w:color="auto"/>
            </w:tcBorders>
            <w:shd w:val="clear" w:color="auto" w:fill="F2F2F2" w:themeFill="background1" w:themeFillShade="F2"/>
            <w:vAlign w:val="center"/>
          </w:tcPr>
          <w:p w14:paraId="333C7E1C" w14:textId="63802312" w:rsidR="00E806A8" w:rsidRPr="00AA0E9E" w:rsidRDefault="00E806A8" w:rsidP="00E806A8">
            <w:pPr>
              <w:spacing w:line="0" w:lineRule="atLeast"/>
              <w:jc w:val="center"/>
              <w:rPr>
                <w:rFonts w:asciiTheme="majorEastAsia" w:eastAsiaTheme="majorEastAsia" w:hAnsiTheme="majorEastAsia"/>
                <w:sz w:val="20"/>
                <w:szCs w:val="20"/>
              </w:rPr>
            </w:pPr>
          </w:p>
        </w:tc>
        <w:tc>
          <w:tcPr>
            <w:tcW w:w="1233" w:type="dxa"/>
            <w:vMerge/>
            <w:tcBorders>
              <w:bottom w:val="single" w:sz="4" w:space="0" w:color="auto"/>
              <w:tl2br w:val="single" w:sz="4" w:space="0" w:color="auto"/>
            </w:tcBorders>
            <w:shd w:val="clear" w:color="auto" w:fill="F2F2F2" w:themeFill="background1" w:themeFillShade="F2"/>
            <w:vAlign w:val="center"/>
          </w:tcPr>
          <w:p w14:paraId="32BEC653" w14:textId="72F0B8CB" w:rsidR="00E806A8" w:rsidRPr="00AA0E9E" w:rsidRDefault="00E806A8" w:rsidP="00E806A8">
            <w:pPr>
              <w:spacing w:line="0" w:lineRule="atLeast"/>
              <w:jc w:val="center"/>
              <w:rPr>
                <w:rFonts w:asciiTheme="majorEastAsia" w:eastAsiaTheme="majorEastAsia" w:hAnsiTheme="majorEastAsia"/>
                <w:sz w:val="20"/>
                <w:szCs w:val="20"/>
              </w:rPr>
            </w:pPr>
          </w:p>
        </w:tc>
      </w:tr>
    </w:tbl>
    <w:p w14:paraId="14B0FCF8" w14:textId="040B00CE" w:rsidR="008923FE" w:rsidRDefault="00C217FA">
      <w:pPr>
        <w:spacing w:line="0" w:lineRule="atLeast"/>
        <w:ind w:left="139"/>
        <w:rPr>
          <w:rFonts w:ascii="ＭＳ ゴシック" w:hAnsi="ＭＳ ゴシック"/>
          <w:sz w:val="21"/>
          <w:szCs w:val="21"/>
        </w:rPr>
      </w:pPr>
      <w:r w:rsidRPr="00674936">
        <w:rPr>
          <w:rFonts w:ascii="ＭＳ ゴシック" w:hAnsi="ＭＳ ゴシック" w:hint="eastAsia"/>
          <w:sz w:val="21"/>
          <w:szCs w:val="21"/>
        </w:rPr>
        <w:t>※括弧内は、訪日外国人旅行者に関する数値</w:t>
      </w:r>
    </w:p>
    <w:p w14:paraId="352A90AA" w14:textId="3FD3F67C" w:rsidR="00F579EE" w:rsidRDefault="00F579EE">
      <w:pPr>
        <w:spacing w:line="0" w:lineRule="atLeast"/>
        <w:ind w:left="139"/>
        <w:rPr>
          <w:rFonts w:ascii="ＭＳ ゴシック" w:hAnsi="ＭＳ ゴシック"/>
          <w:sz w:val="21"/>
          <w:szCs w:val="21"/>
        </w:rPr>
      </w:pPr>
    </w:p>
    <w:p w14:paraId="341D2D63" w14:textId="77777777" w:rsidR="00F579EE" w:rsidRPr="003E2095" w:rsidRDefault="00F579EE" w:rsidP="00F579EE">
      <w:pPr>
        <w:rPr>
          <w:rFonts w:ascii="ＭＳ ゴシック" w:hAnsi="ＭＳ ゴシック"/>
          <w:color w:val="000000" w:themeColor="text1"/>
          <w:szCs w:val="22"/>
        </w:rPr>
      </w:pPr>
      <w:r w:rsidRPr="006F19CD">
        <w:rPr>
          <w:rFonts w:ascii="ＭＳ ゴシック" w:hAnsi="ＭＳ ゴシック" w:hint="eastAsia"/>
          <w:b/>
          <w:color w:val="000000" w:themeColor="text1"/>
          <w:szCs w:val="22"/>
        </w:rPr>
        <w:t>目標数値の設定</w:t>
      </w:r>
      <w:r w:rsidRPr="006F19CD">
        <w:rPr>
          <w:rFonts w:ascii="ＭＳ ゴシック" w:hAnsi="ＭＳ ゴシック"/>
          <w:b/>
          <w:color w:val="000000" w:themeColor="text1"/>
          <w:szCs w:val="22"/>
        </w:rPr>
        <w:t>にあたっての</w:t>
      </w:r>
      <w:r w:rsidRPr="006F19CD">
        <w:rPr>
          <w:rFonts w:ascii="ＭＳ ゴシック" w:hAnsi="ＭＳ ゴシック" w:hint="eastAsia"/>
          <w:b/>
          <w:color w:val="000000" w:themeColor="text1"/>
          <w:szCs w:val="22"/>
        </w:rPr>
        <w:t>検討</w:t>
      </w:r>
      <w:r w:rsidRPr="006F19CD">
        <w:rPr>
          <w:rFonts w:ascii="ＭＳ ゴシック" w:hAnsi="ＭＳ ゴシック"/>
          <w:b/>
          <w:color w:val="000000" w:themeColor="text1"/>
          <w:szCs w:val="22"/>
        </w:rPr>
        <w:t>の</w:t>
      </w:r>
      <w:r w:rsidRPr="006F19CD">
        <w:rPr>
          <w:rFonts w:ascii="ＭＳ ゴシック" w:hAnsi="ＭＳ ゴシック" w:hint="eastAsia"/>
          <w:b/>
          <w:color w:val="000000" w:themeColor="text1"/>
          <w:szCs w:val="22"/>
        </w:rPr>
        <w:t>経緯</w:t>
      </w:r>
      <w:r w:rsidRPr="006F19CD">
        <w:rPr>
          <w:rFonts w:ascii="ＭＳ ゴシック" w:hAnsi="ＭＳ ゴシック"/>
          <w:b/>
          <w:color w:val="000000" w:themeColor="text1"/>
          <w:szCs w:val="22"/>
        </w:rPr>
        <w:t>及び考え方</w:t>
      </w:r>
    </w:p>
    <w:tbl>
      <w:tblPr>
        <w:tblW w:w="97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8"/>
      </w:tblGrid>
      <w:tr w:rsidR="00F579EE" w:rsidRPr="00DC5A91" w14:paraId="46CECD94" w14:textId="77777777" w:rsidTr="00D15CDA">
        <w:trPr>
          <w:trHeight w:val="2684"/>
        </w:trPr>
        <w:tc>
          <w:tcPr>
            <w:tcW w:w="9758" w:type="dxa"/>
            <w:shd w:val="clear" w:color="auto" w:fill="auto"/>
          </w:tcPr>
          <w:p w14:paraId="43E816F5" w14:textId="77777777" w:rsidR="00E93C55" w:rsidRPr="00674936" w:rsidRDefault="00E93C55" w:rsidP="00E93C55">
            <w:pPr>
              <w:spacing w:line="0" w:lineRule="atLeast"/>
              <w:ind w:left="122" w:hangingChars="58" w:hanging="122"/>
              <w:rPr>
                <w:rFonts w:ascii="ＭＳ ゴシック" w:hAnsi="ＭＳ ゴシック"/>
                <w:b/>
                <w:sz w:val="21"/>
                <w:szCs w:val="21"/>
              </w:rPr>
            </w:pPr>
            <w:r w:rsidRPr="00674936">
              <w:rPr>
                <w:rFonts w:ascii="ＭＳ ゴシック" w:hAnsi="ＭＳ ゴシック" w:hint="eastAsia"/>
                <w:b/>
                <w:sz w:val="21"/>
                <w:szCs w:val="21"/>
              </w:rPr>
              <w:t>【検討</w:t>
            </w:r>
            <w:r w:rsidRPr="00674936">
              <w:rPr>
                <w:rFonts w:ascii="ＭＳ ゴシック" w:hAnsi="ＭＳ ゴシック"/>
                <w:b/>
                <w:sz w:val="21"/>
                <w:szCs w:val="21"/>
              </w:rPr>
              <w:t>の</w:t>
            </w:r>
            <w:r w:rsidRPr="00674936">
              <w:rPr>
                <w:rFonts w:ascii="ＭＳ ゴシック" w:hAnsi="ＭＳ ゴシック" w:hint="eastAsia"/>
                <w:b/>
                <w:sz w:val="21"/>
                <w:szCs w:val="21"/>
              </w:rPr>
              <w:t>経緯】</w:t>
            </w:r>
          </w:p>
          <w:p w14:paraId="39C58CE5" w14:textId="77777777" w:rsidR="00E93C55" w:rsidRPr="00202FD3" w:rsidRDefault="00E93C55" w:rsidP="00E93C55">
            <w:pPr>
              <w:spacing w:line="0" w:lineRule="atLeast"/>
              <w:ind w:left="122" w:hangingChars="58" w:hanging="122"/>
              <w:rPr>
                <w:rFonts w:ascii="ＭＳ ゴシック" w:hAnsi="ＭＳ ゴシック"/>
                <w:b/>
                <w:sz w:val="21"/>
                <w:szCs w:val="21"/>
                <w:u w:val="single"/>
              </w:rPr>
            </w:pPr>
            <w:r w:rsidRPr="00202FD3">
              <w:rPr>
                <w:rFonts w:ascii="ＭＳ ゴシック" w:hAnsi="ＭＳ ゴシック" w:hint="eastAsia"/>
                <w:b/>
                <w:sz w:val="21"/>
                <w:szCs w:val="21"/>
                <w:u w:val="single"/>
              </w:rPr>
              <w:t>2020年10月（第1期 事業開始当初）</w:t>
            </w:r>
          </w:p>
          <w:p w14:paraId="6ABB0980" w14:textId="77777777" w:rsidR="00E93C55" w:rsidRDefault="00E93C55" w:rsidP="00E93C55">
            <w:pPr>
              <w:spacing w:line="0" w:lineRule="atLeast"/>
              <w:rPr>
                <w:rFonts w:ascii="ＭＳ ゴシック" w:hAnsi="ＭＳ ゴシック"/>
                <w:sz w:val="21"/>
                <w:szCs w:val="21"/>
              </w:rPr>
            </w:pPr>
            <w:r>
              <w:rPr>
                <w:rFonts w:ascii="ＭＳ ゴシック" w:hAnsi="ＭＳ ゴシック" w:hint="eastAsia"/>
                <w:sz w:val="21"/>
                <w:szCs w:val="21"/>
              </w:rPr>
              <w:t>和歌山県や白浜町ほか各自治体や地域DMO・観光団体等で実施している統計調査・アンケート調査を基に、2020年度に対象地域（和歌山紀南地域12市町村）に関する目標数値の種類および集計方法等について</w:t>
            </w:r>
            <w:r w:rsidRPr="00517010">
              <w:rPr>
                <w:rFonts w:ascii="ＭＳ ゴシック" w:hAnsi="ＭＳ ゴシック" w:hint="eastAsia"/>
                <w:sz w:val="21"/>
                <w:szCs w:val="21"/>
              </w:rPr>
              <w:t>各種データを収集・分析を行</w:t>
            </w:r>
            <w:r>
              <w:rPr>
                <w:rFonts w:ascii="ＭＳ ゴシック" w:hAnsi="ＭＳ ゴシック" w:hint="eastAsia"/>
                <w:sz w:val="21"/>
                <w:szCs w:val="21"/>
              </w:rPr>
              <w:t>い、</w:t>
            </w:r>
            <w:r w:rsidRPr="00517010">
              <w:rPr>
                <w:rFonts w:ascii="ＭＳ ゴシック" w:hAnsi="ＭＳ ゴシック" w:hint="eastAsia"/>
                <w:sz w:val="21"/>
                <w:szCs w:val="21"/>
              </w:rPr>
              <w:t>その結果をもとに事務局で目標値の素案を作成、</w:t>
            </w:r>
            <w:r>
              <w:rPr>
                <w:rFonts w:ascii="ＭＳ ゴシック" w:hAnsi="ＭＳ ゴシック" w:hint="eastAsia"/>
                <w:sz w:val="21"/>
                <w:szCs w:val="21"/>
              </w:rPr>
              <w:t>地域関係者と検討および調整を行い、目標数値を設定した。</w:t>
            </w:r>
          </w:p>
          <w:p w14:paraId="24686B50" w14:textId="77777777" w:rsidR="00E93C55" w:rsidRDefault="00E93C55" w:rsidP="00E93C55">
            <w:pPr>
              <w:spacing w:line="0" w:lineRule="atLeast"/>
              <w:rPr>
                <w:rFonts w:ascii="ＭＳ ゴシック" w:hAnsi="ＭＳ ゴシック"/>
                <w:sz w:val="21"/>
                <w:szCs w:val="21"/>
              </w:rPr>
            </w:pPr>
          </w:p>
          <w:p w14:paraId="54E9A08C" w14:textId="77777777" w:rsidR="00E93C55" w:rsidRPr="00202FD3" w:rsidRDefault="00E93C55" w:rsidP="00E93C5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21C0F573" w14:textId="77777777" w:rsidR="00E93C55" w:rsidRDefault="00E93C55" w:rsidP="00E93C55">
            <w:pPr>
              <w:spacing w:line="0" w:lineRule="atLeast"/>
              <w:rPr>
                <w:rFonts w:ascii="ＭＳ ゴシック" w:hAnsi="ＭＳ ゴシック"/>
                <w:sz w:val="21"/>
                <w:szCs w:val="21"/>
              </w:rPr>
            </w:pPr>
            <w:r>
              <w:rPr>
                <w:rFonts w:ascii="ＭＳ ゴシック" w:hAnsi="ＭＳ ゴシック" w:hint="eastAsia"/>
                <w:sz w:val="21"/>
                <w:szCs w:val="21"/>
              </w:rPr>
              <w:t>2022年度以降の目標値については、2021年度の実績データを踏まえて、新型コロナ感染症の収束状況やインバウンドの回復見通しなどを関係者と協議の上で見直しを行い、</w:t>
            </w:r>
            <w:r w:rsidRPr="00517010">
              <w:rPr>
                <w:rFonts w:ascii="ＭＳ ゴシック" w:hAnsi="ＭＳ ゴシック" w:hint="eastAsia"/>
                <w:sz w:val="21"/>
                <w:szCs w:val="21"/>
              </w:rPr>
              <w:t>事務局で目標値の素案を作成、</w:t>
            </w:r>
            <w:r>
              <w:rPr>
                <w:rFonts w:ascii="ＭＳ ゴシック" w:hAnsi="ＭＳ ゴシック" w:hint="eastAsia"/>
                <w:sz w:val="21"/>
                <w:szCs w:val="21"/>
              </w:rPr>
              <w:t>地域関係者と検討および調整を行い、2022年度以降の目標数値を再設定した。</w:t>
            </w:r>
          </w:p>
          <w:p w14:paraId="02950769" w14:textId="77777777" w:rsidR="00E93C55" w:rsidRDefault="00E93C55" w:rsidP="00E93C55">
            <w:pPr>
              <w:spacing w:line="0" w:lineRule="atLeast"/>
              <w:rPr>
                <w:rFonts w:ascii="ＭＳ ゴシック" w:hAnsi="ＭＳ ゴシック"/>
                <w:b/>
                <w:bCs/>
                <w:sz w:val="21"/>
                <w:szCs w:val="21"/>
                <w:u w:val="single"/>
              </w:rPr>
            </w:pPr>
          </w:p>
          <w:p w14:paraId="2A49F753" w14:textId="77777777" w:rsidR="00E93C55" w:rsidRPr="00202FD3" w:rsidRDefault="00E93C55" w:rsidP="00E93C5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2023年7月（第3期 事業報告時）目標再設定PDCA</w:t>
            </w:r>
          </w:p>
          <w:p w14:paraId="72A1FD20" w14:textId="77777777" w:rsidR="00E93C55" w:rsidRDefault="00E93C55" w:rsidP="00E93C55">
            <w:pPr>
              <w:spacing w:line="0" w:lineRule="atLeast"/>
              <w:rPr>
                <w:rFonts w:ascii="ＭＳ ゴシック" w:hAnsi="ＭＳ ゴシック"/>
                <w:sz w:val="21"/>
                <w:szCs w:val="21"/>
              </w:rPr>
            </w:pPr>
            <w:r>
              <w:rPr>
                <w:rFonts w:ascii="ＭＳ ゴシック" w:hAnsi="ＭＳ ゴシック" w:hint="eastAsia"/>
                <w:sz w:val="21"/>
                <w:szCs w:val="21"/>
              </w:rPr>
              <w:t>2022年度は新型コロナ感染症の影響を受けながらも旅行に関する意識変化に伴う機運の高まりや全国旅行支援などの需要喚起策もあり一定の需要回復が見られた。2023年度以降の目標値については、2022年度の実績データを踏まえて、新型コロナ感染症の収束状況（第5類への移行）やインバウンドの回復見通しなどを関係者と協議の上で見直しを行い、</w:t>
            </w:r>
            <w:r w:rsidRPr="00517010">
              <w:rPr>
                <w:rFonts w:ascii="ＭＳ ゴシック" w:hAnsi="ＭＳ ゴシック" w:hint="eastAsia"/>
                <w:sz w:val="21"/>
                <w:szCs w:val="21"/>
              </w:rPr>
              <w:t>事務局で目標値の素案を作成、</w:t>
            </w:r>
            <w:r>
              <w:rPr>
                <w:rFonts w:ascii="ＭＳ ゴシック" w:hAnsi="ＭＳ ゴシック" w:hint="eastAsia"/>
                <w:sz w:val="21"/>
                <w:szCs w:val="21"/>
              </w:rPr>
              <w:t>地域関係者と検討および調整を行い、2023年度以降の目標数値を再設定した。</w:t>
            </w:r>
          </w:p>
          <w:p w14:paraId="4B789A87" w14:textId="77777777" w:rsidR="00E93C55" w:rsidRPr="000A1CB9" w:rsidRDefault="00E93C55" w:rsidP="00E93C55">
            <w:pPr>
              <w:spacing w:line="0" w:lineRule="atLeast"/>
              <w:ind w:left="122" w:hangingChars="58" w:hanging="122"/>
              <w:rPr>
                <w:rFonts w:ascii="ＭＳ ゴシック" w:hAnsi="ＭＳ ゴシック"/>
                <w:color w:val="000000" w:themeColor="text1"/>
                <w:sz w:val="21"/>
                <w:szCs w:val="21"/>
              </w:rPr>
            </w:pPr>
          </w:p>
          <w:p w14:paraId="6CCD0814" w14:textId="77777777" w:rsidR="00E93C55" w:rsidRPr="000A1CB9" w:rsidRDefault="00E93C55" w:rsidP="00E93C55">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lastRenderedPageBreak/>
              <w:t>2024年7月（第4期 事業報告時）目標再設定PDCA</w:t>
            </w:r>
          </w:p>
          <w:p w14:paraId="10BBDBB5" w14:textId="77777777" w:rsidR="00E93C55" w:rsidRDefault="00E93C55" w:rsidP="00E93C55">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新型コロナ感染症の影響が収束し、国内観光およびインバウンドともに観光需要が大きく回復した。2024年度以降の目標値については、2023年度の直近の実績データを踏まえて、国内観光需要の維持およびインバウンド需要の拡大や大阪万博のイベント需要などを関係者と協議の上で見直しを行い、事務局で目標値の素案を作成、地域関係者と検討および調整を行い、2026年度までの目標数値を再設定した。</w:t>
            </w:r>
          </w:p>
          <w:p w14:paraId="3E85C8E2" w14:textId="77777777" w:rsidR="001E657A" w:rsidRDefault="001E657A" w:rsidP="00E93C55">
            <w:pPr>
              <w:spacing w:line="0" w:lineRule="atLeast"/>
              <w:rPr>
                <w:rFonts w:ascii="ＭＳ ゴシック" w:hAnsi="ＭＳ ゴシック"/>
                <w:color w:val="000000" w:themeColor="text1"/>
                <w:sz w:val="21"/>
                <w:szCs w:val="21"/>
              </w:rPr>
            </w:pPr>
          </w:p>
          <w:p w14:paraId="692E9198" w14:textId="39948BDA" w:rsidR="001E657A" w:rsidRPr="001E657A" w:rsidRDefault="001E657A" w:rsidP="001E657A">
            <w:pPr>
              <w:spacing w:line="0" w:lineRule="atLeast"/>
              <w:rPr>
                <w:rFonts w:ascii="ＭＳ ゴシック" w:hAnsi="ＭＳ ゴシック"/>
                <w:b/>
                <w:bCs/>
                <w:color w:val="EE0000"/>
                <w:sz w:val="21"/>
                <w:szCs w:val="21"/>
                <w:u w:val="single"/>
              </w:rPr>
            </w:pPr>
            <w:r w:rsidRPr="001E657A">
              <w:rPr>
                <w:rFonts w:ascii="ＭＳ ゴシック" w:hAnsi="ＭＳ ゴシック" w:hint="eastAsia"/>
                <w:b/>
                <w:bCs/>
                <w:color w:val="EE0000"/>
                <w:sz w:val="21"/>
                <w:szCs w:val="21"/>
                <w:u w:val="single"/>
              </w:rPr>
              <w:t>2025年7月（第</w:t>
            </w:r>
            <w:r w:rsidR="001666E7">
              <w:rPr>
                <w:rFonts w:ascii="ＭＳ ゴシック" w:hAnsi="ＭＳ ゴシック" w:hint="eastAsia"/>
                <w:b/>
                <w:bCs/>
                <w:color w:val="EE0000"/>
                <w:sz w:val="21"/>
                <w:szCs w:val="21"/>
                <w:u w:val="single"/>
              </w:rPr>
              <w:t>5</w:t>
            </w:r>
            <w:r w:rsidRPr="001E657A">
              <w:rPr>
                <w:rFonts w:ascii="ＭＳ ゴシック" w:hAnsi="ＭＳ ゴシック" w:hint="eastAsia"/>
                <w:b/>
                <w:bCs/>
                <w:color w:val="EE0000"/>
                <w:sz w:val="21"/>
                <w:szCs w:val="21"/>
                <w:u w:val="single"/>
              </w:rPr>
              <w:t>期 事業報告時）目標再設定PDCA</w:t>
            </w:r>
          </w:p>
          <w:p w14:paraId="7DA9765C" w14:textId="0F6F85F7" w:rsidR="001E657A" w:rsidRPr="0027517F" w:rsidRDefault="001E657A" w:rsidP="00E93C55">
            <w:pPr>
              <w:spacing w:line="0" w:lineRule="atLeast"/>
              <w:rPr>
                <w:rFonts w:ascii="ＭＳ ゴシック" w:hAnsi="ＭＳ ゴシック"/>
                <w:color w:val="EE0000"/>
                <w:sz w:val="21"/>
                <w:szCs w:val="21"/>
              </w:rPr>
            </w:pPr>
            <w:r w:rsidRPr="001E657A">
              <w:rPr>
                <w:rFonts w:ascii="ＭＳ ゴシック" w:hAnsi="ＭＳ ゴシック" w:hint="eastAsia"/>
                <w:color w:val="EE0000"/>
                <w:sz w:val="21"/>
                <w:szCs w:val="21"/>
              </w:rPr>
              <w:t>2024年度は、国内観光</w:t>
            </w:r>
            <w:r w:rsidR="00E506FD">
              <w:rPr>
                <w:rFonts w:ascii="ＭＳ ゴシック" w:hAnsi="ＭＳ ゴシック" w:hint="eastAsia"/>
                <w:color w:val="EE0000"/>
                <w:sz w:val="21"/>
                <w:szCs w:val="21"/>
              </w:rPr>
              <w:t>は横ばいながら</w:t>
            </w:r>
            <w:r w:rsidRPr="001E657A">
              <w:rPr>
                <w:rFonts w:ascii="ＭＳ ゴシック" w:hAnsi="ＭＳ ゴシック" w:hint="eastAsia"/>
                <w:color w:val="EE0000"/>
                <w:sz w:val="21"/>
                <w:szCs w:val="21"/>
              </w:rPr>
              <w:t>インバウンド</w:t>
            </w:r>
            <w:r w:rsidR="00E506FD">
              <w:rPr>
                <w:rFonts w:ascii="ＭＳ ゴシック" w:hAnsi="ＭＳ ゴシック" w:hint="eastAsia"/>
                <w:color w:val="EE0000"/>
                <w:sz w:val="21"/>
                <w:szCs w:val="21"/>
              </w:rPr>
              <w:t>が伸長、全体として観光需要が増加傾向になっている。</w:t>
            </w:r>
            <w:r w:rsidRPr="001E657A">
              <w:rPr>
                <w:rFonts w:ascii="ＭＳ ゴシック" w:hAnsi="ＭＳ ゴシック" w:hint="eastAsia"/>
                <w:color w:val="EE0000"/>
                <w:sz w:val="21"/>
                <w:szCs w:val="21"/>
              </w:rPr>
              <w:t>2025年度以降の目標値については、2024年度の直近の実績データを踏まえて、国内観光需要の維持およびインバウンド需要の拡大や大阪万博のイベント需要</w:t>
            </w:r>
            <w:r>
              <w:rPr>
                <w:rFonts w:ascii="ＭＳ ゴシック" w:hAnsi="ＭＳ ゴシック" w:hint="eastAsia"/>
                <w:color w:val="EE0000"/>
                <w:sz w:val="21"/>
                <w:szCs w:val="21"/>
              </w:rPr>
              <w:t>および白浜の</w:t>
            </w:r>
            <w:r w:rsidRPr="001E657A">
              <w:rPr>
                <w:rFonts w:ascii="ＭＳ ゴシック" w:hAnsi="ＭＳ ゴシック" w:hint="eastAsia"/>
                <w:color w:val="EE0000"/>
                <w:sz w:val="21"/>
                <w:szCs w:val="21"/>
              </w:rPr>
              <w:t>パンダ返還などを関係者と協議の上で見直しを行い、事務局で目標値の素案を作成、地域関係者と検討および調整を行い、2027年度までの目標数値を再設定した。</w:t>
            </w:r>
          </w:p>
          <w:p w14:paraId="11E86CB9" w14:textId="77777777" w:rsidR="00E93C55" w:rsidRPr="00674936" w:rsidRDefault="00E93C55" w:rsidP="00E93C55">
            <w:pPr>
              <w:spacing w:line="0" w:lineRule="atLeast"/>
              <w:ind w:left="122" w:hangingChars="58" w:hanging="122"/>
              <w:rPr>
                <w:rFonts w:ascii="ＭＳ ゴシック" w:hAnsi="ＭＳ ゴシック"/>
                <w:sz w:val="21"/>
                <w:szCs w:val="21"/>
              </w:rPr>
            </w:pPr>
          </w:p>
          <w:p w14:paraId="1C9FB101" w14:textId="77777777" w:rsidR="00E93C55" w:rsidRPr="00674936" w:rsidRDefault="00E93C55" w:rsidP="00E93C55">
            <w:pPr>
              <w:spacing w:line="0" w:lineRule="atLeast"/>
              <w:ind w:left="122" w:hangingChars="58" w:hanging="122"/>
              <w:rPr>
                <w:rFonts w:ascii="ＭＳ ゴシック" w:hAnsi="ＭＳ ゴシック"/>
                <w:b/>
                <w:sz w:val="21"/>
                <w:szCs w:val="21"/>
              </w:rPr>
            </w:pPr>
            <w:r w:rsidRPr="00674936">
              <w:rPr>
                <w:rFonts w:ascii="ＭＳ ゴシック" w:hAnsi="ＭＳ ゴシック" w:hint="eastAsia"/>
                <w:b/>
                <w:sz w:val="21"/>
                <w:szCs w:val="21"/>
              </w:rPr>
              <w:t>【設定</w:t>
            </w:r>
            <w:r w:rsidRPr="00674936">
              <w:rPr>
                <w:rFonts w:ascii="ＭＳ ゴシック" w:hAnsi="ＭＳ ゴシック"/>
                <w:b/>
                <w:sz w:val="21"/>
                <w:szCs w:val="21"/>
              </w:rPr>
              <w:t>にあたっての</w:t>
            </w:r>
            <w:r w:rsidRPr="00674936">
              <w:rPr>
                <w:rFonts w:ascii="ＭＳ ゴシック" w:hAnsi="ＭＳ ゴシック" w:hint="eastAsia"/>
                <w:b/>
                <w:sz w:val="21"/>
                <w:szCs w:val="21"/>
              </w:rPr>
              <w:t>考え方】</w:t>
            </w:r>
          </w:p>
          <w:p w14:paraId="355624E4" w14:textId="77777777" w:rsidR="00E93C55" w:rsidRDefault="00E93C55" w:rsidP="00E93C55">
            <w:pPr>
              <w:spacing w:line="0" w:lineRule="atLeast"/>
              <w:ind w:left="122" w:hangingChars="58" w:hanging="122"/>
              <w:rPr>
                <w:rFonts w:ascii="ＭＳ ゴシック" w:hAnsi="ＭＳ ゴシック"/>
                <w:sz w:val="21"/>
                <w:szCs w:val="21"/>
              </w:rPr>
            </w:pPr>
            <w:r w:rsidRPr="00674936">
              <w:rPr>
                <w:rFonts w:ascii="ＭＳ ゴシック" w:hAnsi="ＭＳ ゴシック" w:hint="eastAsia"/>
                <w:sz w:val="21"/>
                <w:szCs w:val="21"/>
              </w:rPr>
              <w:t>●</w:t>
            </w:r>
            <w:r w:rsidRPr="00674936">
              <w:rPr>
                <w:rFonts w:ascii="ＭＳ ゴシック" w:hAnsi="ＭＳ ゴシック"/>
                <w:sz w:val="21"/>
                <w:szCs w:val="21"/>
              </w:rPr>
              <w:t>旅行消費額</w:t>
            </w:r>
          </w:p>
          <w:p w14:paraId="44D21B24" w14:textId="77777777" w:rsidR="00E93C55" w:rsidRPr="00202FD3" w:rsidRDefault="00E93C55" w:rsidP="00E93C55">
            <w:pPr>
              <w:spacing w:line="0" w:lineRule="atLeast"/>
              <w:ind w:left="122" w:hangingChars="58" w:hanging="122"/>
              <w:rPr>
                <w:rFonts w:ascii="ＭＳ ゴシック" w:hAnsi="ＭＳ ゴシック"/>
                <w:b/>
                <w:sz w:val="21"/>
                <w:szCs w:val="21"/>
                <w:u w:val="single"/>
              </w:rPr>
            </w:pPr>
            <w:r w:rsidRPr="00202FD3">
              <w:rPr>
                <w:rFonts w:ascii="ＭＳ ゴシック" w:hAnsi="ＭＳ ゴシック" w:hint="eastAsia"/>
                <w:b/>
                <w:sz w:val="21"/>
                <w:szCs w:val="21"/>
                <w:u w:val="single"/>
              </w:rPr>
              <w:t>2020年10月（第1期 事業開始当初）</w:t>
            </w:r>
          </w:p>
          <w:p w14:paraId="4B680586" w14:textId="77777777" w:rsidR="00E93C55" w:rsidRDefault="00E93C55" w:rsidP="00E93C5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首都圏・欧米豪の旅行消費額の高い顧客層をターゲットとしており、地域経済への波及効果に最も直結するKPIと位置付けている。直近で公表されている和歌山県観光統計調査に基づくと、日帰り客1人あたりの消費額は2008年度7,646円に対して2014年度10,819円、宿泊客1人あたり消費額は2008年度30,807円（1泊あたり21</w:t>
            </w:r>
            <w:r>
              <w:rPr>
                <w:rFonts w:ascii="ＭＳ ゴシック" w:hAnsi="ＭＳ ゴシック"/>
                <w:sz w:val="21"/>
                <w:szCs w:val="21"/>
              </w:rPr>
              <w:t>,</w:t>
            </w:r>
            <w:r>
              <w:rPr>
                <w:rFonts w:ascii="ＭＳ ゴシック" w:hAnsi="ＭＳ ゴシック" w:hint="eastAsia"/>
                <w:sz w:val="21"/>
                <w:szCs w:val="21"/>
              </w:rPr>
              <w:t>246円）に対して2014年度36,664円（1泊あたり29,808円）であり、宿泊客1人あたりの年平均成長率で2.94%となっている。</w:t>
            </w:r>
          </w:p>
          <w:p w14:paraId="70A8D086" w14:textId="77777777" w:rsidR="00E93C55" w:rsidRDefault="00E93C55" w:rsidP="00E93C5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2020年度は新型コロナウイルス感染症の影響により、過去の傾向を基にした目標値設定が困難であるが、関係者と協議を行い2020年度は1～5月の各種統計より9割減の見込みとしたうえで、2022年度に2018年度の水準を超えることを目標として設定する。</w:t>
            </w:r>
          </w:p>
          <w:p w14:paraId="1754A5A2" w14:textId="77777777" w:rsidR="00E93C55" w:rsidRDefault="00E93C55" w:rsidP="00E93C55">
            <w:pPr>
              <w:spacing w:line="0" w:lineRule="atLeast"/>
              <w:rPr>
                <w:rFonts w:ascii="ＭＳ ゴシック" w:hAnsi="ＭＳ ゴシック"/>
                <w:sz w:val="21"/>
                <w:szCs w:val="21"/>
              </w:rPr>
            </w:pPr>
          </w:p>
          <w:p w14:paraId="2563028F" w14:textId="77777777" w:rsidR="00E93C55" w:rsidRPr="00202FD3" w:rsidRDefault="00E93C55" w:rsidP="00E93C5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6265DF18" w14:textId="77777777" w:rsidR="00E93C55" w:rsidRDefault="00E93C55" w:rsidP="00E93C5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w:t>
            </w:r>
            <w:r>
              <w:rPr>
                <w:rFonts w:ascii="ＭＳ ゴシック" w:hAnsi="ＭＳ ゴシック"/>
                <w:sz w:val="21"/>
                <w:szCs w:val="21"/>
              </w:rPr>
              <w:t>02</w:t>
            </w:r>
            <w:r>
              <w:rPr>
                <w:rFonts w:ascii="ＭＳ ゴシック" w:hAnsi="ＭＳ ゴシック" w:hint="eastAsia"/>
                <w:sz w:val="21"/>
                <w:szCs w:val="21"/>
              </w:rPr>
              <w:t>1年度の実績を踏まえて関係者と協議を行い、2022年度に2018年度の水準を超えることを目標として引き続き設定した上で、2023年度は新型コロナウイルス感染症の影響を受ける前の2008年度→2014年度の年平均成長率2.94%を超える前年対比3.0%の成長を見込んだ数値を新たに目標値として設定した。</w:t>
            </w:r>
          </w:p>
          <w:p w14:paraId="792C8FEE" w14:textId="77777777" w:rsidR="00E93C55" w:rsidRPr="00C46B90" w:rsidRDefault="00E93C55" w:rsidP="00E93C55">
            <w:pPr>
              <w:tabs>
                <w:tab w:val="left" w:pos="567"/>
              </w:tabs>
              <w:spacing w:line="0" w:lineRule="atLeast"/>
              <w:rPr>
                <w:rFonts w:ascii="ＭＳ ゴシック" w:hAnsi="ＭＳ ゴシック"/>
                <w:sz w:val="21"/>
                <w:szCs w:val="21"/>
              </w:rPr>
            </w:pPr>
          </w:p>
          <w:p w14:paraId="3D9A9319" w14:textId="77777777" w:rsidR="00E93C55" w:rsidRPr="00202FD3" w:rsidRDefault="00E93C55" w:rsidP="00E93C5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6E0A06D0" w14:textId="77777777" w:rsidR="00E93C55" w:rsidRPr="000A1CB9" w:rsidRDefault="00E93C55" w:rsidP="00E93C55">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2022年度は新型コロナ感染症の影響を受けながらも旅行に関する意識変化に伴う機運の高まりや全国旅行支援などの需要喚起策もあり一定の需要回復が見られた。2</w:t>
            </w:r>
            <w:r>
              <w:rPr>
                <w:rFonts w:ascii="ＭＳ ゴシック" w:hAnsi="ＭＳ ゴシック"/>
                <w:sz w:val="21"/>
                <w:szCs w:val="21"/>
              </w:rPr>
              <w:t>02</w:t>
            </w:r>
            <w:r>
              <w:rPr>
                <w:rFonts w:ascii="ＭＳ ゴシック" w:hAnsi="ＭＳ ゴシック" w:hint="eastAsia"/>
                <w:sz w:val="21"/>
                <w:szCs w:val="21"/>
              </w:rPr>
              <w:t>2年度の実績を踏まえて関係者と協議を行い、新型コロナウイルス感染症の第5類への移行に伴い、2023年度に2018年度の水準を超えること</w:t>
            </w:r>
            <w:r w:rsidRPr="000A1CB9">
              <w:rPr>
                <w:rFonts w:ascii="ＭＳ ゴシック" w:hAnsi="ＭＳ ゴシック" w:hint="eastAsia"/>
                <w:color w:val="000000" w:themeColor="text1"/>
                <w:sz w:val="21"/>
                <w:szCs w:val="21"/>
              </w:rPr>
              <w:t>を目標として設定した上で、2024年度以降は新型コロナウイルス感染症の影響を受ける前の2008年度→2014年度の年平均成長率2.94%を超える前年対比3.0%の成長を見込んだ数値を新たに目標値として設定した。</w:t>
            </w:r>
          </w:p>
          <w:p w14:paraId="11B44683" w14:textId="77777777" w:rsidR="00E93C55" w:rsidRPr="000A1CB9" w:rsidRDefault="00E93C55" w:rsidP="00E93C55">
            <w:pPr>
              <w:tabs>
                <w:tab w:val="left" w:pos="567"/>
              </w:tabs>
              <w:spacing w:line="0" w:lineRule="atLeast"/>
              <w:rPr>
                <w:rFonts w:ascii="ＭＳ ゴシック" w:hAnsi="ＭＳ ゴシック"/>
                <w:color w:val="000000" w:themeColor="text1"/>
                <w:sz w:val="21"/>
                <w:szCs w:val="21"/>
              </w:rPr>
            </w:pPr>
          </w:p>
          <w:p w14:paraId="4C01C743" w14:textId="77777777" w:rsidR="00E93C55" w:rsidRPr="000A1CB9" w:rsidRDefault="00E93C55" w:rsidP="00E93C55">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7B462D9A" w14:textId="77777777" w:rsidR="00E93C55" w:rsidRPr="000A1CB9" w:rsidRDefault="00E93C55" w:rsidP="00E93C55">
            <w:pPr>
              <w:tabs>
                <w:tab w:val="left" w:pos="567"/>
              </w:tabs>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2023年度は新型コロナ感染症の影響が収束し、国内観光およびインバウンドともに観光需要が大きく回復した。2</w:t>
            </w:r>
            <w:r w:rsidRPr="000A1CB9">
              <w:rPr>
                <w:rFonts w:ascii="ＭＳ ゴシック" w:hAnsi="ＭＳ ゴシック"/>
                <w:color w:val="000000" w:themeColor="text1"/>
                <w:sz w:val="21"/>
                <w:szCs w:val="21"/>
              </w:rPr>
              <w:t>02</w:t>
            </w:r>
            <w:r w:rsidRPr="000A1CB9">
              <w:rPr>
                <w:rFonts w:ascii="ＭＳ ゴシック" w:hAnsi="ＭＳ ゴシック" w:hint="eastAsia"/>
                <w:color w:val="000000" w:themeColor="text1"/>
                <w:sz w:val="21"/>
                <w:szCs w:val="21"/>
              </w:rPr>
              <w:t>3年度までの実績の傾向を踏まえて関係者と協議を行い、2024年度以降は2023年度実績をベースに新型コロナウイルス感染症の影響を受ける前の2008年度→2014年度の年平均成長率2.94%を超える前年対比3.0%の成長を見込んだ数値を新たに2026年度までの目標値として設定した。</w:t>
            </w:r>
          </w:p>
          <w:p w14:paraId="4E506C19" w14:textId="77777777" w:rsidR="00E93C55" w:rsidRDefault="00E93C55" w:rsidP="00E93C55">
            <w:pPr>
              <w:spacing w:line="0" w:lineRule="atLeast"/>
              <w:rPr>
                <w:rFonts w:ascii="ＭＳ ゴシック" w:hAnsi="ＭＳ ゴシック"/>
                <w:color w:val="000000" w:themeColor="text1"/>
                <w:sz w:val="21"/>
                <w:szCs w:val="21"/>
              </w:rPr>
            </w:pPr>
          </w:p>
          <w:p w14:paraId="3DFC5BE8" w14:textId="1AE0B6BD" w:rsidR="001E657A" w:rsidRPr="001E657A" w:rsidRDefault="001E657A" w:rsidP="001E657A">
            <w:pPr>
              <w:spacing w:line="0" w:lineRule="atLeast"/>
              <w:rPr>
                <w:rFonts w:ascii="ＭＳ ゴシック" w:hAnsi="ＭＳ ゴシック"/>
                <w:b/>
                <w:bCs/>
                <w:color w:val="EE0000"/>
                <w:sz w:val="21"/>
                <w:szCs w:val="21"/>
                <w:u w:val="single"/>
              </w:rPr>
            </w:pPr>
            <w:r w:rsidRPr="001E657A">
              <w:rPr>
                <w:rFonts w:ascii="ＭＳ ゴシック" w:hAnsi="ＭＳ ゴシック" w:hint="eastAsia"/>
                <w:b/>
                <w:bCs/>
                <w:color w:val="EE0000"/>
                <w:sz w:val="21"/>
                <w:szCs w:val="21"/>
                <w:u w:val="single"/>
              </w:rPr>
              <w:t>2025年7月（第5期 事業報告時）目標再設定PDCA</w:t>
            </w:r>
          </w:p>
          <w:p w14:paraId="155EA9AD" w14:textId="1B004DD8" w:rsidR="001E657A" w:rsidRPr="001E657A" w:rsidRDefault="001E657A" w:rsidP="001E657A">
            <w:pPr>
              <w:spacing w:line="0" w:lineRule="atLeast"/>
              <w:rPr>
                <w:rFonts w:ascii="ＭＳ ゴシック" w:hAnsi="ＭＳ ゴシック"/>
                <w:color w:val="EE0000"/>
                <w:sz w:val="21"/>
                <w:szCs w:val="21"/>
              </w:rPr>
            </w:pPr>
            <w:r w:rsidRPr="001E657A">
              <w:rPr>
                <w:rFonts w:ascii="ＭＳ ゴシック" w:hAnsi="ＭＳ ゴシック" w:hint="eastAsia"/>
                <w:color w:val="EE0000"/>
                <w:sz w:val="21"/>
                <w:szCs w:val="21"/>
              </w:rPr>
              <w:t>2024年度は</w:t>
            </w:r>
            <w:r w:rsidR="00D15CDA">
              <w:rPr>
                <w:rFonts w:ascii="ＭＳ ゴシック" w:hAnsi="ＭＳ ゴシック" w:hint="eastAsia"/>
                <w:color w:val="EE0000"/>
                <w:sz w:val="21"/>
                <w:szCs w:val="21"/>
              </w:rPr>
              <w:t>、</w:t>
            </w:r>
            <w:r w:rsidRPr="001E657A">
              <w:rPr>
                <w:rFonts w:ascii="ＭＳ ゴシック" w:hAnsi="ＭＳ ゴシック" w:hint="eastAsia"/>
                <w:color w:val="EE0000"/>
                <w:sz w:val="21"/>
                <w:szCs w:val="21"/>
              </w:rPr>
              <w:t>国内観光</w:t>
            </w:r>
            <w:r w:rsidR="00E506FD">
              <w:rPr>
                <w:rFonts w:ascii="ＭＳ ゴシック" w:hAnsi="ＭＳ ゴシック" w:hint="eastAsia"/>
                <w:color w:val="EE0000"/>
                <w:sz w:val="21"/>
                <w:szCs w:val="21"/>
              </w:rPr>
              <w:t>は横ばいだったものの</w:t>
            </w:r>
            <w:r w:rsidRPr="001E657A">
              <w:rPr>
                <w:rFonts w:ascii="ＭＳ ゴシック" w:hAnsi="ＭＳ ゴシック" w:hint="eastAsia"/>
                <w:color w:val="EE0000"/>
                <w:sz w:val="21"/>
                <w:szCs w:val="21"/>
              </w:rPr>
              <w:t>インバウンド需要が</w:t>
            </w:r>
            <w:r w:rsidR="00E506FD">
              <w:rPr>
                <w:rFonts w:ascii="ＭＳ ゴシック" w:hAnsi="ＭＳ ゴシック" w:hint="eastAsia"/>
                <w:color w:val="EE0000"/>
                <w:sz w:val="21"/>
                <w:szCs w:val="21"/>
              </w:rPr>
              <w:t>伸長</w:t>
            </w:r>
            <w:r w:rsidRPr="001E657A">
              <w:rPr>
                <w:rFonts w:ascii="ＭＳ ゴシック" w:hAnsi="ＭＳ ゴシック" w:hint="eastAsia"/>
                <w:color w:val="EE0000"/>
                <w:sz w:val="21"/>
                <w:szCs w:val="21"/>
              </w:rPr>
              <w:t>した。202</w:t>
            </w:r>
            <w:r>
              <w:rPr>
                <w:rFonts w:ascii="ＭＳ ゴシック" w:hAnsi="ＭＳ ゴシック" w:hint="eastAsia"/>
                <w:color w:val="EE0000"/>
                <w:sz w:val="21"/>
                <w:szCs w:val="21"/>
              </w:rPr>
              <w:t>5</w:t>
            </w:r>
            <w:r w:rsidRPr="001E657A">
              <w:rPr>
                <w:rFonts w:ascii="ＭＳ ゴシック" w:hAnsi="ＭＳ ゴシック" w:hint="eastAsia"/>
                <w:color w:val="EE0000"/>
                <w:sz w:val="21"/>
                <w:szCs w:val="21"/>
              </w:rPr>
              <w:t>年度以降の目標値については、202</w:t>
            </w:r>
            <w:r>
              <w:rPr>
                <w:rFonts w:ascii="ＭＳ ゴシック" w:hAnsi="ＭＳ ゴシック" w:hint="eastAsia"/>
                <w:color w:val="EE0000"/>
                <w:sz w:val="21"/>
                <w:szCs w:val="21"/>
              </w:rPr>
              <w:t>4</w:t>
            </w:r>
            <w:r w:rsidRPr="001E657A">
              <w:rPr>
                <w:rFonts w:ascii="ＭＳ ゴシック" w:hAnsi="ＭＳ ゴシック" w:hint="eastAsia"/>
                <w:color w:val="EE0000"/>
                <w:sz w:val="21"/>
                <w:szCs w:val="21"/>
              </w:rPr>
              <w:t>年度の直近の実績データを踏まえて、国内観光需要の維持およびインバウンド需要の拡大や大阪万博のイベント需要</w:t>
            </w:r>
            <w:r>
              <w:rPr>
                <w:rFonts w:ascii="ＭＳ ゴシック" w:hAnsi="ＭＳ ゴシック" w:hint="eastAsia"/>
                <w:color w:val="EE0000"/>
                <w:sz w:val="21"/>
                <w:szCs w:val="21"/>
              </w:rPr>
              <w:t>および白浜のパンダ返還</w:t>
            </w:r>
            <w:r w:rsidRPr="001E657A">
              <w:rPr>
                <w:rFonts w:ascii="ＭＳ ゴシック" w:hAnsi="ＭＳ ゴシック" w:hint="eastAsia"/>
                <w:color w:val="EE0000"/>
                <w:sz w:val="21"/>
                <w:szCs w:val="21"/>
              </w:rPr>
              <w:t>などを関係者と協議の上で見直しを行い、事</w:t>
            </w:r>
            <w:r w:rsidRPr="001E657A">
              <w:rPr>
                <w:rFonts w:ascii="ＭＳ ゴシック" w:hAnsi="ＭＳ ゴシック" w:hint="eastAsia"/>
                <w:color w:val="EE0000"/>
                <w:sz w:val="21"/>
                <w:szCs w:val="21"/>
              </w:rPr>
              <w:lastRenderedPageBreak/>
              <w:t>務局で目標値の素案を作成、地域関係者と検討および調整を行い、</w:t>
            </w:r>
            <w:r w:rsidR="00E506FD">
              <w:rPr>
                <w:rFonts w:ascii="ＭＳ ゴシック" w:hAnsi="ＭＳ ゴシック" w:hint="eastAsia"/>
                <w:color w:val="EE0000"/>
                <w:sz w:val="21"/>
                <w:szCs w:val="21"/>
              </w:rPr>
              <w:t>これまでの目標設定と同じ対前年比103％の水準で</w:t>
            </w:r>
            <w:r w:rsidRPr="001E657A">
              <w:rPr>
                <w:rFonts w:ascii="ＭＳ ゴシック" w:hAnsi="ＭＳ ゴシック" w:hint="eastAsia"/>
                <w:color w:val="EE0000"/>
                <w:sz w:val="21"/>
                <w:szCs w:val="21"/>
              </w:rPr>
              <w:t>202</w:t>
            </w:r>
            <w:r>
              <w:rPr>
                <w:rFonts w:ascii="ＭＳ ゴシック" w:hAnsi="ＭＳ ゴシック" w:hint="eastAsia"/>
                <w:color w:val="EE0000"/>
                <w:sz w:val="21"/>
                <w:szCs w:val="21"/>
              </w:rPr>
              <w:t>7</w:t>
            </w:r>
            <w:r w:rsidRPr="001E657A">
              <w:rPr>
                <w:rFonts w:ascii="ＭＳ ゴシック" w:hAnsi="ＭＳ ゴシック" w:hint="eastAsia"/>
                <w:color w:val="EE0000"/>
                <w:sz w:val="21"/>
                <w:szCs w:val="21"/>
              </w:rPr>
              <w:t>年度までの目標数値を再設定した。</w:t>
            </w:r>
          </w:p>
          <w:p w14:paraId="2DC37215" w14:textId="77777777" w:rsidR="001E657A" w:rsidRPr="000A1CB9" w:rsidRDefault="001E657A" w:rsidP="00E93C55">
            <w:pPr>
              <w:spacing w:line="0" w:lineRule="atLeast"/>
              <w:rPr>
                <w:rFonts w:ascii="ＭＳ ゴシック" w:hAnsi="ＭＳ ゴシック"/>
                <w:color w:val="000000" w:themeColor="text1"/>
                <w:sz w:val="21"/>
                <w:szCs w:val="21"/>
              </w:rPr>
            </w:pPr>
          </w:p>
          <w:p w14:paraId="7E4FDE5C" w14:textId="77777777" w:rsidR="00E93C55" w:rsidRPr="000A1CB9" w:rsidRDefault="00E93C55" w:rsidP="00E93C55">
            <w:pPr>
              <w:spacing w:line="0" w:lineRule="atLeast"/>
              <w:ind w:left="122" w:hangingChars="58" w:hanging="122"/>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w:t>
            </w:r>
            <w:r w:rsidRPr="000A1CB9">
              <w:rPr>
                <w:rFonts w:ascii="ＭＳ ゴシック" w:hAnsi="ＭＳ ゴシック"/>
                <w:color w:val="000000" w:themeColor="text1"/>
                <w:sz w:val="21"/>
                <w:szCs w:val="21"/>
              </w:rPr>
              <w:t>延べ宿泊者数</w:t>
            </w:r>
          </w:p>
          <w:p w14:paraId="5912631C" w14:textId="77777777" w:rsidR="00E93C55" w:rsidRPr="000A1CB9" w:rsidRDefault="00E93C55" w:rsidP="00E93C55">
            <w:pPr>
              <w:spacing w:line="0" w:lineRule="atLeast"/>
              <w:ind w:left="122" w:hangingChars="58" w:hanging="122"/>
              <w:rPr>
                <w:rFonts w:ascii="ＭＳ ゴシック" w:hAnsi="ＭＳ ゴシック"/>
                <w:b/>
                <w:color w:val="000000" w:themeColor="text1"/>
                <w:sz w:val="21"/>
                <w:szCs w:val="21"/>
                <w:u w:val="single"/>
              </w:rPr>
            </w:pPr>
            <w:r w:rsidRPr="000A1CB9">
              <w:rPr>
                <w:rFonts w:ascii="ＭＳ ゴシック" w:hAnsi="ＭＳ ゴシック" w:hint="eastAsia"/>
                <w:b/>
                <w:color w:val="000000" w:themeColor="text1"/>
                <w:sz w:val="21"/>
                <w:szCs w:val="21"/>
                <w:u w:val="single"/>
              </w:rPr>
              <w:t>2020年10月（第1期 事業開始当初）</w:t>
            </w:r>
          </w:p>
          <w:p w14:paraId="31711465" w14:textId="77777777" w:rsidR="00E93C55" w:rsidRDefault="00E93C55" w:rsidP="00E93C55">
            <w:pPr>
              <w:tabs>
                <w:tab w:val="left" w:pos="567"/>
              </w:tabs>
              <w:spacing w:line="0" w:lineRule="atLeast"/>
              <w:rPr>
                <w:rFonts w:ascii="ＭＳ ゴシック" w:hAnsi="ＭＳ ゴシック"/>
                <w:sz w:val="21"/>
                <w:szCs w:val="21"/>
              </w:rPr>
            </w:pPr>
            <w:r w:rsidRPr="000A1CB9">
              <w:rPr>
                <w:rFonts w:ascii="ＭＳ ゴシック" w:hAnsi="ＭＳ ゴシック" w:hint="eastAsia"/>
                <w:color w:val="000000" w:themeColor="text1"/>
                <w:sz w:val="21"/>
                <w:szCs w:val="21"/>
              </w:rPr>
              <w:t>首都圏・欧米豪の長期滞在型の顧客層をターゲットとしてお</w:t>
            </w:r>
            <w:r>
              <w:rPr>
                <w:rFonts w:ascii="ＭＳ ゴシック" w:hAnsi="ＭＳ ゴシック" w:hint="eastAsia"/>
                <w:sz w:val="21"/>
                <w:szCs w:val="21"/>
              </w:rPr>
              <w:t>り、旅行消費額に最も直結するKPIと位置付けている。和歌山県観光統計調査に基づくと、2017年度の対象エリアの延べ宿泊者数は358万人（内、インバウンド25.4万人）、同2018年度は379万人（内、インバウンド24.5万人）となっており、成長率は106%（内、インバウンド96%）となっている。</w:t>
            </w:r>
          </w:p>
          <w:p w14:paraId="5A283DC2" w14:textId="77777777" w:rsidR="00E93C55" w:rsidRDefault="00E93C55" w:rsidP="00E93C5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2020年度は新型コロナウイルス感染症の影響により、過去の傾向を基にした目標値設定が困難であるが、2020年度は1～5月の各種統計より9割減の見込みとしたうえで、2022年度に2018年度の水準を超える目標として設定する。</w:t>
            </w:r>
          </w:p>
          <w:p w14:paraId="54D617DD" w14:textId="77777777" w:rsidR="00E93C55" w:rsidRDefault="00E93C55" w:rsidP="00E93C55">
            <w:pPr>
              <w:tabs>
                <w:tab w:val="left" w:pos="567"/>
              </w:tabs>
              <w:spacing w:line="0" w:lineRule="atLeast"/>
              <w:rPr>
                <w:rFonts w:ascii="ＭＳ ゴシック" w:hAnsi="ＭＳ ゴシック"/>
                <w:sz w:val="21"/>
                <w:szCs w:val="21"/>
              </w:rPr>
            </w:pPr>
          </w:p>
          <w:p w14:paraId="345E51B4" w14:textId="77777777" w:rsidR="00E93C55" w:rsidRPr="00202FD3" w:rsidRDefault="00E93C55" w:rsidP="00E93C5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217126C2" w14:textId="77777777" w:rsidR="00E93C55" w:rsidRDefault="00E93C55" w:rsidP="00E93C5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2021年度の実績を踏まえて関係者と協議を行い、2022年度に2018年度の水準を超えることを目標として引き続き設定した上で、2023年度は新型コロナウイルス感染症の影響を受ける前の2017年度→2018年度の成長率106%を前年対比の成長率として見込んだ数値を新たに目標値とし、またインバウンドについても同106%の前年対比の成長率として見込んだ数値を新たに目標値とする。</w:t>
            </w:r>
          </w:p>
          <w:p w14:paraId="0CE89514" w14:textId="77777777" w:rsidR="00E93C55" w:rsidRDefault="00E93C55" w:rsidP="00E93C55">
            <w:pPr>
              <w:tabs>
                <w:tab w:val="left" w:pos="567"/>
              </w:tabs>
              <w:spacing w:line="0" w:lineRule="atLeast"/>
              <w:rPr>
                <w:rFonts w:ascii="ＭＳ ゴシック" w:hAnsi="ＭＳ ゴシック"/>
                <w:sz w:val="21"/>
                <w:szCs w:val="21"/>
              </w:rPr>
            </w:pPr>
          </w:p>
          <w:p w14:paraId="51ABE75F" w14:textId="77777777" w:rsidR="00E93C55" w:rsidRPr="00202FD3" w:rsidRDefault="00E93C55" w:rsidP="00E93C5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4AD80FD0" w14:textId="77777777" w:rsidR="00E93C55" w:rsidRPr="000A1CB9" w:rsidRDefault="00E93C55" w:rsidP="00E93C55">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は新型コロナ感染症の影響を受けながらも旅行に関する意識変化に伴う機運の高まりや全国旅行支援などの需要喚起策もあり一定の需要回復が見られた。2022年度の実績を踏まえて関係者と協議を行い、新型コロナウイルス感染症の第5類への移行に伴い、2023年度に2018年度の水準を超えることを目標として引き続き設定した上で、2024年度は新型コロナウイルス感染症の影響を受ける前の2017年度→</w:t>
            </w:r>
            <w:r w:rsidRPr="000A1CB9">
              <w:rPr>
                <w:rFonts w:ascii="ＭＳ ゴシック" w:hAnsi="ＭＳ ゴシック" w:hint="eastAsia"/>
                <w:color w:val="000000" w:themeColor="text1"/>
                <w:sz w:val="21"/>
                <w:szCs w:val="21"/>
              </w:rPr>
              <w:t>2018年度の成長率106%を前年対比の成長率として見込んだ数値を新たに目標値とし、またインバウンドについても同106%の前年対比の成長率として見込んだ数値を新たに目標値とする。</w:t>
            </w:r>
          </w:p>
          <w:p w14:paraId="5DE37268" w14:textId="77777777" w:rsidR="00E93C55" w:rsidRPr="000A1CB9" w:rsidRDefault="00E93C55" w:rsidP="00E93C55">
            <w:pPr>
              <w:tabs>
                <w:tab w:val="left" w:pos="567"/>
              </w:tabs>
              <w:spacing w:line="0" w:lineRule="atLeast"/>
              <w:rPr>
                <w:rFonts w:ascii="ＭＳ ゴシック" w:hAnsi="ＭＳ ゴシック"/>
                <w:color w:val="000000" w:themeColor="text1"/>
                <w:sz w:val="21"/>
                <w:szCs w:val="21"/>
              </w:rPr>
            </w:pPr>
          </w:p>
          <w:p w14:paraId="79A8E36F" w14:textId="77777777" w:rsidR="00E93C55" w:rsidRPr="000A1CB9" w:rsidRDefault="00E93C55" w:rsidP="00E93C55">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5F2A097E" w14:textId="77777777" w:rsidR="00E93C55" w:rsidRDefault="00E93C55" w:rsidP="00E93C55">
            <w:pPr>
              <w:tabs>
                <w:tab w:val="left" w:pos="567"/>
              </w:tabs>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2023年度は新型コロナ感染症の影響が収束し、国内観光およびインバウンドともに観光需要が大きく回復した。2</w:t>
            </w:r>
            <w:r w:rsidRPr="000A1CB9">
              <w:rPr>
                <w:rFonts w:ascii="ＭＳ ゴシック" w:hAnsi="ＭＳ ゴシック"/>
                <w:color w:val="000000" w:themeColor="text1"/>
                <w:sz w:val="21"/>
                <w:szCs w:val="21"/>
              </w:rPr>
              <w:t>02</w:t>
            </w:r>
            <w:r w:rsidRPr="000A1CB9">
              <w:rPr>
                <w:rFonts w:ascii="ＭＳ ゴシック" w:hAnsi="ＭＳ ゴシック" w:hint="eastAsia"/>
                <w:color w:val="000000" w:themeColor="text1"/>
                <w:sz w:val="21"/>
                <w:szCs w:val="21"/>
              </w:rPr>
              <w:t>3年度までの実績の傾向を踏まえて関係者と協議を行い、2024年度以降は2023年度実績をベースに新型コロナウイルス感染症の影響を受ける前の2017年度→2018年度の成長率106%を前年対比の成長率として見込んだ数値を新たに目標値とし、またインバウンドについても同106%の前年対比の成長率として見込んだ数値を新たに目標値とした。</w:t>
            </w:r>
          </w:p>
          <w:p w14:paraId="551A104C" w14:textId="77777777" w:rsidR="00CC17F1" w:rsidRDefault="00CC17F1" w:rsidP="00E93C55">
            <w:pPr>
              <w:tabs>
                <w:tab w:val="left" w:pos="567"/>
              </w:tabs>
              <w:spacing w:line="0" w:lineRule="atLeast"/>
              <w:rPr>
                <w:rFonts w:ascii="ＭＳ ゴシック" w:hAnsi="ＭＳ ゴシック"/>
                <w:color w:val="000000" w:themeColor="text1"/>
                <w:sz w:val="21"/>
                <w:szCs w:val="21"/>
              </w:rPr>
            </w:pPr>
          </w:p>
          <w:p w14:paraId="13CB3D54" w14:textId="4B9172C3" w:rsidR="00CC17F1" w:rsidRPr="00CC17F1" w:rsidRDefault="00CC17F1" w:rsidP="00CC17F1">
            <w:pPr>
              <w:spacing w:line="0" w:lineRule="atLeast"/>
              <w:rPr>
                <w:rFonts w:ascii="ＭＳ ゴシック" w:hAnsi="ＭＳ ゴシック"/>
                <w:b/>
                <w:bCs/>
                <w:color w:val="EE0000"/>
                <w:sz w:val="21"/>
                <w:szCs w:val="21"/>
                <w:u w:val="single"/>
              </w:rPr>
            </w:pPr>
            <w:r w:rsidRPr="00CC17F1">
              <w:rPr>
                <w:rFonts w:ascii="ＭＳ ゴシック" w:hAnsi="ＭＳ ゴシック" w:hint="eastAsia"/>
                <w:b/>
                <w:bCs/>
                <w:color w:val="EE0000"/>
                <w:sz w:val="21"/>
                <w:szCs w:val="21"/>
                <w:u w:val="single"/>
              </w:rPr>
              <w:t>2025年7月（第5期 事業報告時）目標再設定PDCA</w:t>
            </w:r>
          </w:p>
          <w:p w14:paraId="0C437AD0" w14:textId="09EA5D53" w:rsidR="00CC17F1" w:rsidRPr="00CC17F1" w:rsidRDefault="00CC17F1" w:rsidP="00E93C55">
            <w:pPr>
              <w:tabs>
                <w:tab w:val="left" w:pos="567"/>
              </w:tabs>
              <w:spacing w:line="0" w:lineRule="atLeast"/>
              <w:rPr>
                <w:rFonts w:ascii="ＭＳ ゴシック" w:hAnsi="ＭＳ ゴシック"/>
                <w:color w:val="EE0000"/>
                <w:sz w:val="21"/>
                <w:szCs w:val="21"/>
              </w:rPr>
            </w:pPr>
            <w:r w:rsidRPr="00CC17F1">
              <w:rPr>
                <w:rFonts w:ascii="ＭＳ ゴシック" w:hAnsi="ＭＳ ゴシック" w:hint="eastAsia"/>
                <w:color w:val="EE0000"/>
                <w:sz w:val="21"/>
                <w:szCs w:val="21"/>
              </w:rPr>
              <w:t>2024年度は国内観光</w:t>
            </w:r>
            <w:r w:rsidR="00E506FD">
              <w:rPr>
                <w:rFonts w:ascii="ＭＳ ゴシック" w:hAnsi="ＭＳ ゴシック" w:hint="eastAsia"/>
                <w:color w:val="EE0000"/>
                <w:sz w:val="21"/>
                <w:szCs w:val="21"/>
              </w:rPr>
              <w:t>については横ばいだったものの</w:t>
            </w:r>
            <w:r w:rsidRPr="00CC17F1">
              <w:rPr>
                <w:rFonts w:ascii="ＭＳ ゴシック" w:hAnsi="ＭＳ ゴシック" w:hint="eastAsia"/>
                <w:color w:val="EE0000"/>
                <w:sz w:val="21"/>
                <w:szCs w:val="21"/>
              </w:rPr>
              <w:t>インバウンド需要が大きく</w:t>
            </w:r>
            <w:r w:rsidR="00E506FD">
              <w:rPr>
                <w:rFonts w:ascii="ＭＳ ゴシック" w:hAnsi="ＭＳ ゴシック" w:hint="eastAsia"/>
                <w:color w:val="EE0000"/>
                <w:sz w:val="21"/>
                <w:szCs w:val="21"/>
              </w:rPr>
              <w:t>伸長した</w:t>
            </w:r>
            <w:r w:rsidRPr="00CC17F1">
              <w:rPr>
                <w:rFonts w:ascii="ＭＳ ゴシック" w:hAnsi="ＭＳ ゴシック" w:hint="eastAsia"/>
                <w:color w:val="EE0000"/>
                <w:sz w:val="21"/>
                <w:szCs w:val="21"/>
              </w:rPr>
              <w:t>。2</w:t>
            </w:r>
            <w:r w:rsidRPr="00CC17F1">
              <w:rPr>
                <w:rFonts w:ascii="ＭＳ ゴシック" w:hAnsi="ＭＳ ゴシック"/>
                <w:color w:val="EE0000"/>
                <w:sz w:val="21"/>
                <w:szCs w:val="21"/>
              </w:rPr>
              <w:t>02</w:t>
            </w:r>
            <w:r w:rsidRPr="00CC17F1">
              <w:rPr>
                <w:rFonts w:ascii="ＭＳ ゴシック" w:hAnsi="ＭＳ ゴシック" w:hint="eastAsia"/>
                <w:color w:val="EE0000"/>
                <w:sz w:val="21"/>
                <w:szCs w:val="21"/>
              </w:rPr>
              <w:t>4年度までの実績の傾向を踏まえて関係者と協議を行い、2025年度以降は2024年度実績をベースに</w:t>
            </w:r>
            <w:r w:rsidR="00E506FD">
              <w:rPr>
                <w:rFonts w:ascii="ＭＳ ゴシック" w:hAnsi="ＭＳ ゴシック" w:hint="eastAsia"/>
                <w:color w:val="EE0000"/>
                <w:sz w:val="21"/>
                <w:szCs w:val="21"/>
              </w:rPr>
              <w:t>前年までに設定した目標値を維持しつつ</w:t>
            </w:r>
            <w:r w:rsidRPr="00CC17F1">
              <w:rPr>
                <w:rFonts w:ascii="ＭＳ ゴシック" w:hAnsi="ＭＳ ゴシック" w:hint="eastAsia"/>
                <w:color w:val="EE0000"/>
                <w:sz w:val="21"/>
                <w:szCs w:val="21"/>
              </w:rPr>
              <w:t>、</w:t>
            </w:r>
            <w:r w:rsidR="00E506FD">
              <w:rPr>
                <w:rFonts w:ascii="ＭＳ ゴシック" w:hAnsi="ＭＳ ゴシック" w:hint="eastAsia"/>
                <w:color w:val="EE0000"/>
                <w:sz w:val="21"/>
                <w:szCs w:val="21"/>
              </w:rPr>
              <w:t>2027年度については過去の計画と同じ</w:t>
            </w:r>
            <w:r w:rsidRPr="00CC17F1">
              <w:rPr>
                <w:rFonts w:ascii="ＭＳ ゴシック" w:hAnsi="ＭＳ ゴシック" w:hint="eastAsia"/>
                <w:color w:val="EE0000"/>
                <w:sz w:val="21"/>
                <w:szCs w:val="21"/>
              </w:rPr>
              <w:t>106%の前年対比の成長率として見込んだ数値を新たに目標値とした。</w:t>
            </w:r>
          </w:p>
          <w:p w14:paraId="6ABAFD77" w14:textId="77777777" w:rsidR="00E93C55" w:rsidRPr="000A1CB9" w:rsidRDefault="00E93C55" w:rsidP="00E93C55">
            <w:pPr>
              <w:spacing w:line="0" w:lineRule="atLeast"/>
              <w:rPr>
                <w:rFonts w:ascii="ＭＳ ゴシック" w:hAnsi="ＭＳ ゴシック"/>
                <w:color w:val="000000" w:themeColor="text1"/>
                <w:sz w:val="21"/>
                <w:szCs w:val="21"/>
              </w:rPr>
            </w:pPr>
          </w:p>
          <w:p w14:paraId="229A9E24" w14:textId="77777777" w:rsidR="00E93C55" w:rsidRPr="000A1CB9" w:rsidRDefault="00E93C55" w:rsidP="00E93C55">
            <w:pPr>
              <w:spacing w:line="0" w:lineRule="atLeast"/>
              <w:ind w:left="122" w:hangingChars="58" w:hanging="122"/>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w:t>
            </w:r>
            <w:r w:rsidRPr="000A1CB9">
              <w:rPr>
                <w:rFonts w:ascii="ＭＳ ゴシック" w:hAnsi="ＭＳ ゴシック"/>
                <w:color w:val="000000" w:themeColor="text1"/>
                <w:sz w:val="21"/>
                <w:szCs w:val="21"/>
              </w:rPr>
              <w:t>来訪者満足度</w:t>
            </w:r>
          </w:p>
          <w:p w14:paraId="20B191BD" w14:textId="77777777" w:rsidR="00E93C55" w:rsidRPr="00A9349C" w:rsidRDefault="00E93C55" w:rsidP="00E93C55">
            <w:pPr>
              <w:spacing w:line="0" w:lineRule="atLeast"/>
              <w:ind w:left="122" w:hangingChars="58" w:hanging="122"/>
              <w:rPr>
                <w:rFonts w:ascii="ＭＳ ゴシック" w:hAnsi="ＭＳ ゴシック"/>
                <w:b/>
                <w:sz w:val="21"/>
                <w:szCs w:val="21"/>
                <w:u w:val="single"/>
              </w:rPr>
            </w:pPr>
            <w:r w:rsidRPr="00202FD3">
              <w:rPr>
                <w:rFonts w:ascii="ＭＳ ゴシック" w:hAnsi="ＭＳ ゴシック" w:hint="eastAsia"/>
                <w:b/>
                <w:sz w:val="21"/>
                <w:szCs w:val="21"/>
                <w:u w:val="single"/>
              </w:rPr>
              <w:t>2020年10月（第1期 事業開始当初）</w:t>
            </w:r>
          </w:p>
          <w:p w14:paraId="5730BE26" w14:textId="77777777" w:rsidR="00E93C55" w:rsidRDefault="00E93C55" w:rsidP="00E93C5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リピーター率やSNS・クチコミによるプロモーションに最も直結するKPIと位置付けている。</w:t>
            </w:r>
          </w:p>
          <w:p w14:paraId="03FBA461" w14:textId="77777777" w:rsidR="00E93C55" w:rsidRDefault="00E93C55" w:rsidP="00E93C5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広域周遊の拠点となる南紀白浜観光協会（地域DMO）と連携して、南紀白浜空港や観光施設等での対面またはWebによるアンケート調査（2020年度：889件</w:t>
            </w:r>
            <w:r>
              <w:rPr>
                <w:rFonts w:ascii="ＭＳ ゴシック" w:hAnsi="ＭＳ ゴシック"/>
                <w:sz w:val="21"/>
                <w:szCs w:val="21"/>
              </w:rPr>
              <w:t>）</w:t>
            </w:r>
            <w:r>
              <w:rPr>
                <w:rFonts w:ascii="ＭＳ ゴシック" w:hAnsi="ＭＳ ゴシック" w:hint="eastAsia"/>
                <w:sz w:val="21"/>
                <w:szCs w:val="21"/>
              </w:rPr>
              <w:t>を通じて、7段階評価（大変満足・満足・やや満足・どちらともいえない・やや不満・不満・大変不満）で、大変満足・満足の割合について80%以上を目標値とし、さらに毎年1%ずつ向上させる。（参考：2018年度南紀白浜観光協会アンケート　大変満足・満足の割合：78.9%）</w:t>
            </w:r>
          </w:p>
          <w:p w14:paraId="67DDD848" w14:textId="77777777" w:rsidR="00E93C55" w:rsidRDefault="00E93C55" w:rsidP="00E93C55">
            <w:pPr>
              <w:tabs>
                <w:tab w:val="left" w:pos="567"/>
              </w:tabs>
              <w:spacing w:line="0" w:lineRule="atLeast"/>
              <w:rPr>
                <w:rFonts w:ascii="ＭＳ ゴシック" w:hAnsi="ＭＳ ゴシック"/>
                <w:sz w:val="21"/>
                <w:szCs w:val="21"/>
              </w:rPr>
            </w:pPr>
          </w:p>
          <w:p w14:paraId="44BF2117" w14:textId="77777777" w:rsidR="00E93C55" w:rsidRPr="00A9349C" w:rsidRDefault="00E93C55" w:rsidP="00E93C5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73654E83" w14:textId="77777777" w:rsidR="00E93C55" w:rsidRDefault="00E93C55" w:rsidP="00E93C5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lastRenderedPageBreak/>
              <w:t>202</w:t>
            </w:r>
            <w:r>
              <w:rPr>
                <w:rFonts w:ascii="ＭＳ ゴシック" w:hAnsi="ＭＳ ゴシック"/>
                <w:sz w:val="21"/>
                <w:szCs w:val="21"/>
              </w:rPr>
              <w:t>1</w:t>
            </w:r>
            <w:r>
              <w:rPr>
                <w:rFonts w:ascii="ＭＳ ゴシック" w:hAnsi="ＭＳ ゴシック" w:hint="eastAsia"/>
                <w:sz w:val="21"/>
                <w:szCs w:val="21"/>
              </w:rPr>
              <w:t>年度の実績（91.5%）を踏まえて関係者と協議を行い、2021年度は81%、2022年度は82%を当初は目標値として設定していたが、着地型旅行事業を通じた観光地としてのコンテンツ造成・魅力向上および受入体制の拡充により目標を大きく上回ったが、87.0%を維持する数値を2024年度までの目標値と再設定した。</w:t>
            </w:r>
          </w:p>
          <w:p w14:paraId="1081EBA8" w14:textId="77777777" w:rsidR="00E93C55" w:rsidRDefault="00E93C55" w:rsidP="00E93C55">
            <w:pPr>
              <w:tabs>
                <w:tab w:val="left" w:pos="567"/>
              </w:tabs>
              <w:spacing w:line="0" w:lineRule="atLeast"/>
              <w:rPr>
                <w:rFonts w:ascii="ＭＳ ゴシック" w:hAnsi="ＭＳ ゴシック"/>
                <w:sz w:val="21"/>
                <w:szCs w:val="21"/>
              </w:rPr>
            </w:pPr>
          </w:p>
          <w:p w14:paraId="633A4D71" w14:textId="77777777" w:rsidR="00E93C55" w:rsidRPr="00202FD3" w:rsidRDefault="00E93C55" w:rsidP="00E93C5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4EB9D7D8" w14:textId="77777777" w:rsidR="00E93C55" w:rsidRPr="000A1CB9" w:rsidRDefault="00E93C55" w:rsidP="00E93C55">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2022年度の実績</w:t>
            </w:r>
            <w:r w:rsidRPr="00F02E7A">
              <w:rPr>
                <w:rFonts w:ascii="ＭＳ ゴシック" w:hAnsi="ＭＳ ゴシック" w:hint="eastAsia"/>
                <w:sz w:val="21"/>
                <w:szCs w:val="21"/>
              </w:rPr>
              <w:t>（90.1%）</w:t>
            </w:r>
            <w:r>
              <w:rPr>
                <w:rFonts w:ascii="ＭＳ ゴシック" w:hAnsi="ＭＳ ゴシック" w:hint="eastAsia"/>
                <w:sz w:val="21"/>
                <w:szCs w:val="21"/>
              </w:rPr>
              <w:t>を踏まえて関係者と協議を行い、前年度と同様にフルオーダーメイド型の着地型旅行事業を</w:t>
            </w:r>
            <w:r w:rsidRPr="000A1CB9">
              <w:rPr>
                <w:rFonts w:ascii="ＭＳ ゴシック" w:hAnsi="ＭＳ ゴシック" w:hint="eastAsia"/>
                <w:color w:val="000000" w:themeColor="text1"/>
                <w:sz w:val="21"/>
                <w:szCs w:val="21"/>
              </w:rPr>
              <w:t>通じた観光地としてのコンテンツ造成・魅力向上および受入体制の拡充により目標を大きく上回ったため、目標値を90.0％に上方修正した上で、2025年度までの目標値と再設定した。</w:t>
            </w:r>
          </w:p>
          <w:p w14:paraId="4A9A539B" w14:textId="77777777" w:rsidR="00E93C55" w:rsidRPr="000A1CB9" w:rsidRDefault="00E93C55" w:rsidP="00E93C55">
            <w:pPr>
              <w:tabs>
                <w:tab w:val="left" w:pos="567"/>
              </w:tabs>
              <w:spacing w:line="0" w:lineRule="atLeast"/>
              <w:rPr>
                <w:rFonts w:ascii="ＭＳ ゴシック" w:hAnsi="ＭＳ ゴシック"/>
                <w:color w:val="000000" w:themeColor="text1"/>
                <w:sz w:val="21"/>
                <w:szCs w:val="21"/>
              </w:rPr>
            </w:pPr>
          </w:p>
          <w:p w14:paraId="1D864EDB" w14:textId="77777777" w:rsidR="00E93C55" w:rsidRPr="000A1CB9" w:rsidRDefault="00E93C55" w:rsidP="00E93C55">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448BF077" w14:textId="77777777" w:rsidR="00E93C55" w:rsidRDefault="00E93C55" w:rsidP="00E93C55">
            <w:pPr>
              <w:tabs>
                <w:tab w:val="left" w:pos="567"/>
              </w:tabs>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フルオーダーメイド型の着地型旅行事業を通じたコンテンツ造成・魅力向上やオンデマンドバスの実証実験をはじめとする宿泊・交通・飲食・体験の磨き上げにより2023年度は目標を大きく上回った。2023年度までの実績の傾向を踏まえて関係者と協議を行い、関係人口の創出などによるリピート率の向上などの要因で2023年度の実績が98％と高いため、2024年度以降の目標値については前年に策定した90％を維持する方針で2026年度までの目標値と再設定した。</w:t>
            </w:r>
          </w:p>
          <w:p w14:paraId="5E89545F" w14:textId="77777777" w:rsidR="00CC17F1" w:rsidRDefault="00CC17F1" w:rsidP="00E93C55">
            <w:pPr>
              <w:tabs>
                <w:tab w:val="left" w:pos="567"/>
              </w:tabs>
              <w:spacing w:line="0" w:lineRule="atLeast"/>
              <w:rPr>
                <w:rFonts w:ascii="ＭＳ ゴシック" w:hAnsi="ＭＳ ゴシック"/>
                <w:color w:val="000000" w:themeColor="text1"/>
                <w:sz w:val="21"/>
                <w:szCs w:val="21"/>
              </w:rPr>
            </w:pPr>
          </w:p>
          <w:p w14:paraId="09D9C7E2" w14:textId="787C7E9E" w:rsidR="00CC17F1" w:rsidRPr="00CC17F1" w:rsidRDefault="00CC17F1" w:rsidP="00CC17F1">
            <w:pPr>
              <w:spacing w:line="0" w:lineRule="atLeast"/>
              <w:rPr>
                <w:rFonts w:ascii="ＭＳ ゴシック" w:hAnsi="ＭＳ ゴシック"/>
                <w:b/>
                <w:bCs/>
                <w:color w:val="EE0000"/>
                <w:sz w:val="21"/>
                <w:szCs w:val="21"/>
                <w:u w:val="single"/>
              </w:rPr>
            </w:pPr>
            <w:r w:rsidRPr="00CC17F1">
              <w:rPr>
                <w:rFonts w:ascii="ＭＳ ゴシック" w:hAnsi="ＭＳ ゴシック" w:hint="eastAsia"/>
                <w:b/>
                <w:bCs/>
                <w:color w:val="EE0000"/>
                <w:sz w:val="21"/>
                <w:szCs w:val="21"/>
                <w:u w:val="single"/>
              </w:rPr>
              <w:t>2025年7月（第</w:t>
            </w:r>
            <w:r>
              <w:rPr>
                <w:rFonts w:ascii="ＭＳ ゴシック" w:hAnsi="ＭＳ ゴシック" w:hint="eastAsia"/>
                <w:b/>
                <w:bCs/>
                <w:color w:val="EE0000"/>
                <w:sz w:val="21"/>
                <w:szCs w:val="21"/>
                <w:u w:val="single"/>
              </w:rPr>
              <w:t>5</w:t>
            </w:r>
            <w:r w:rsidRPr="00CC17F1">
              <w:rPr>
                <w:rFonts w:ascii="ＭＳ ゴシック" w:hAnsi="ＭＳ ゴシック" w:hint="eastAsia"/>
                <w:b/>
                <w:bCs/>
                <w:color w:val="EE0000"/>
                <w:sz w:val="21"/>
                <w:szCs w:val="21"/>
                <w:u w:val="single"/>
              </w:rPr>
              <w:t>期 事業報告時）目標再設定PDCA</w:t>
            </w:r>
          </w:p>
          <w:p w14:paraId="46536F18" w14:textId="32385EA5" w:rsidR="00CC17F1" w:rsidRPr="00CC17F1" w:rsidRDefault="00CC17F1" w:rsidP="00E93C55">
            <w:pPr>
              <w:tabs>
                <w:tab w:val="left" w:pos="567"/>
              </w:tabs>
              <w:spacing w:line="0" w:lineRule="atLeast"/>
              <w:rPr>
                <w:rFonts w:ascii="ＭＳ ゴシック" w:hAnsi="ＭＳ ゴシック"/>
                <w:color w:val="EE0000"/>
                <w:sz w:val="21"/>
                <w:szCs w:val="21"/>
              </w:rPr>
            </w:pPr>
            <w:r w:rsidRPr="00CC17F1">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CC17F1">
              <w:rPr>
                <w:rFonts w:ascii="ＭＳ ゴシック" w:hAnsi="ＭＳ ゴシック" w:hint="eastAsia"/>
                <w:color w:val="EE0000"/>
                <w:sz w:val="21"/>
                <w:szCs w:val="21"/>
              </w:rPr>
              <w:t>年度はフルオーダーメイド型の着地型旅行事業を通じたコンテンツ造成・魅力向上やオンデマンドバスの実証実験をはじめとする宿泊・交通・飲食・体験の磨き上げにより</w:t>
            </w:r>
            <w:r w:rsidR="00E506FD">
              <w:rPr>
                <w:rFonts w:ascii="ＭＳ ゴシック" w:hAnsi="ＭＳ ゴシック" w:hint="eastAsia"/>
                <w:color w:val="EE0000"/>
                <w:sz w:val="21"/>
                <w:szCs w:val="21"/>
              </w:rPr>
              <w:t>例年通りの高い満足度を獲得して</w:t>
            </w:r>
            <w:r w:rsidRPr="00E506FD">
              <w:rPr>
                <w:rFonts w:ascii="ＭＳ ゴシック" w:hAnsi="ＭＳ ゴシック" w:hint="eastAsia"/>
                <w:color w:val="EE0000"/>
                <w:sz w:val="21"/>
                <w:szCs w:val="21"/>
              </w:rPr>
              <w:t>目標</w:t>
            </w:r>
            <w:r w:rsidR="00E506FD">
              <w:rPr>
                <w:rFonts w:ascii="ＭＳ ゴシック" w:hAnsi="ＭＳ ゴシック" w:hint="eastAsia"/>
                <w:color w:val="EE0000"/>
                <w:sz w:val="21"/>
                <w:szCs w:val="21"/>
              </w:rPr>
              <w:t>地</w:t>
            </w:r>
            <w:r w:rsidRPr="00E506FD">
              <w:rPr>
                <w:rFonts w:ascii="ＭＳ ゴシック" w:hAnsi="ＭＳ ゴシック" w:hint="eastAsia"/>
                <w:color w:val="EE0000"/>
                <w:sz w:val="21"/>
                <w:szCs w:val="21"/>
              </w:rPr>
              <w:t>を上回った</w:t>
            </w:r>
            <w:r w:rsidRPr="00CC17F1">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CC17F1">
              <w:rPr>
                <w:rFonts w:ascii="ＭＳ ゴシック" w:hAnsi="ＭＳ ゴシック" w:hint="eastAsia"/>
                <w:color w:val="EE0000"/>
                <w:sz w:val="21"/>
                <w:szCs w:val="21"/>
              </w:rPr>
              <w:t>年度までの実績の傾向を踏まえて関係者と協議を行い、関係人口の創出などによるリピート率の向上など</w:t>
            </w:r>
            <w:r>
              <w:rPr>
                <w:rFonts w:ascii="ＭＳ ゴシック" w:hAnsi="ＭＳ ゴシック" w:hint="eastAsia"/>
                <w:color w:val="EE0000"/>
                <w:sz w:val="21"/>
                <w:szCs w:val="21"/>
              </w:rPr>
              <w:t>を踏まえて</w:t>
            </w:r>
            <w:r w:rsidRPr="00CC17F1">
              <w:rPr>
                <w:rFonts w:ascii="ＭＳ ゴシック" w:hAnsi="ＭＳ ゴシック" w:hint="eastAsia"/>
                <w:color w:val="EE0000"/>
                <w:sz w:val="21"/>
                <w:szCs w:val="21"/>
              </w:rPr>
              <w:t>、202</w:t>
            </w:r>
            <w:r>
              <w:rPr>
                <w:rFonts w:ascii="ＭＳ ゴシック" w:hAnsi="ＭＳ ゴシック" w:hint="eastAsia"/>
                <w:color w:val="EE0000"/>
                <w:sz w:val="21"/>
                <w:szCs w:val="21"/>
              </w:rPr>
              <w:t>5</w:t>
            </w:r>
            <w:r w:rsidRPr="00CC17F1">
              <w:rPr>
                <w:rFonts w:ascii="ＭＳ ゴシック" w:hAnsi="ＭＳ ゴシック" w:hint="eastAsia"/>
                <w:color w:val="EE0000"/>
                <w:sz w:val="21"/>
                <w:szCs w:val="21"/>
              </w:rPr>
              <w:t>年度以降の目標値については</w:t>
            </w:r>
            <w:r>
              <w:rPr>
                <w:rFonts w:ascii="ＭＳ ゴシック" w:hAnsi="ＭＳ ゴシック" w:hint="eastAsia"/>
                <w:color w:val="EE0000"/>
                <w:sz w:val="21"/>
                <w:szCs w:val="21"/>
              </w:rPr>
              <w:t>KPIとして</w:t>
            </w:r>
            <w:r w:rsidRPr="00CC17F1">
              <w:rPr>
                <w:rFonts w:ascii="ＭＳ ゴシック" w:hAnsi="ＭＳ ゴシック" w:hint="eastAsia"/>
                <w:color w:val="EE0000"/>
                <w:sz w:val="21"/>
                <w:szCs w:val="21"/>
              </w:rPr>
              <w:t>策定した90％を維持する方針で202</w:t>
            </w:r>
            <w:r>
              <w:rPr>
                <w:rFonts w:ascii="ＭＳ ゴシック" w:hAnsi="ＭＳ ゴシック" w:hint="eastAsia"/>
                <w:color w:val="EE0000"/>
                <w:sz w:val="21"/>
                <w:szCs w:val="21"/>
              </w:rPr>
              <w:t>7</w:t>
            </w:r>
            <w:r w:rsidRPr="00CC17F1">
              <w:rPr>
                <w:rFonts w:ascii="ＭＳ ゴシック" w:hAnsi="ＭＳ ゴシック" w:hint="eastAsia"/>
                <w:color w:val="EE0000"/>
                <w:sz w:val="21"/>
                <w:szCs w:val="21"/>
              </w:rPr>
              <w:t>年度までの目標値と再設定した。</w:t>
            </w:r>
          </w:p>
          <w:p w14:paraId="4794D4F4" w14:textId="77777777" w:rsidR="00E93C55" w:rsidRPr="000A1CB9" w:rsidRDefault="00E93C55" w:rsidP="00E93C55">
            <w:pPr>
              <w:spacing w:line="0" w:lineRule="atLeast"/>
              <w:rPr>
                <w:rFonts w:ascii="ＭＳ ゴシック" w:hAnsi="ＭＳ ゴシック"/>
                <w:color w:val="000000" w:themeColor="text1"/>
                <w:sz w:val="21"/>
                <w:szCs w:val="21"/>
              </w:rPr>
            </w:pPr>
          </w:p>
          <w:p w14:paraId="33BA78AC" w14:textId="77777777" w:rsidR="00E93C55" w:rsidRPr="000A1CB9" w:rsidRDefault="00E93C55" w:rsidP="00E93C55">
            <w:pPr>
              <w:spacing w:line="0" w:lineRule="atLeast"/>
              <w:ind w:left="122" w:hangingChars="58" w:hanging="122"/>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w:t>
            </w:r>
            <w:r w:rsidRPr="000A1CB9">
              <w:rPr>
                <w:rFonts w:ascii="ＭＳ ゴシック" w:hAnsi="ＭＳ ゴシック"/>
                <w:color w:val="000000" w:themeColor="text1"/>
                <w:sz w:val="21"/>
                <w:szCs w:val="21"/>
              </w:rPr>
              <w:t>リピーター率</w:t>
            </w:r>
          </w:p>
          <w:p w14:paraId="13B424C5" w14:textId="77777777" w:rsidR="00E93C55" w:rsidRPr="000A1CB9" w:rsidRDefault="00E93C55" w:rsidP="00E93C55">
            <w:pPr>
              <w:spacing w:line="0" w:lineRule="atLeast"/>
              <w:ind w:left="122" w:hangingChars="58" w:hanging="122"/>
              <w:rPr>
                <w:rFonts w:ascii="ＭＳ ゴシック" w:hAnsi="ＭＳ ゴシック"/>
                <w:b/>
                <w:color w:val="000000" w:themeColor="text1"/>
                <w:sz w:val="21"/>
                <w:szCs w:val="21"/>
                <w:u w:val="single"/>
              </w:rPr>
            </w:pPr>
            <w:r w:rsidRPr="000A1CB9">
              <w:rPr>
                <w:rFonts w:ascii="ＭＳ ゴシック" w:hAnsi="ＭＳ ゴシック" w:hint="eastAsia"/>
                <w:b/>
                <w:color w:val="000000" w:themeColor="text1"/>
                <w:sz w:val="21"/>
                <w:szCs w:val="21"/>
                <w:u w:val="single"/>
              </w:rPr>
              <w:t>2020年10月（第1期 事業開始当初）</w:t>
            </w:r>
          </w:p>
          <w:p w14:paraId="00F35B95" w14:textId="77777777" w:rsidR="00E93C55" w:rsidRDefault="00E93C55" w:rsidP="00E93C5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首都圏のビジネス客をターゲットとしており、延べ宿泊者数に直結するKPIと位置付けている。空港や観光施設等での対面またはWebによるアンケート調査等を通じて、5段階評価（初めて・2回目・3回目・4回目・5回目以上）で、3回目以上のリピーター割合で50%以上を目標値とする。</w:t>
            </w:r>
          </w:p>
          <w:p w14:paraId="130D1795" w14:textId="77777777" w:rsidR="00E93C55" w:rsidRDefault="00E93C55" w:rsidP="00E93C5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但し、ターゲット顧客が従来の関西市場ではなく、首都圏・東北・海外といった新規マーケットからの誘客に注力するため、この50%以上を毎年維持することを目標とする。（参考：2018年度南紀白浜観光協会アンケート 3回以上49.8%）。</w:t>
            </w:r>
          </w:p>
          <w:p w14:paraId="784E684C" w14:textId="77777777" w:rsidR="00E93C55" w:rsidRDefault="00E93C55" w:rsidP="00E93C55">
            <w:pPr>
              <w:spacing w:line="0" w:lineRule="atLeast"/>
              <w:rPr>
                <w:rFonts w:ascii="ＭＳ ゴシック" w:hAnsi="ＭＳ ゴシック"/>
                <w:b/>
                <w:bCs/>
                <w:sz w:val="21"/>
                <w:szCs w:val="21"/>
                <w:u w:val="single"/>
              </w:rPr>
            </w:pPr>
          </w:p>
          <w:p w14:paraId="730427A6" w14:textId="77777777" w:rsidR="00E93C55" w:rsidRPr="00F02E7A" w:rsidRDefault="00E93C55" w:rsidP="00E93C5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01721374" w14:textId="77777777" w:rsidR="00E93C55" w:rsidRDefault="00E93C55" w:rsidP="00E93C5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2021年度の実績（67.4%）を踏まえて関係者と協議を行い、新たなビジネス客やワーケーションなどの関係人口の増大により目標を大きく上回ったため、目標値を上方修正した上で、毎年1.0%のさらなる改善を見込んだ数値を2024年度までの目標値と再設定した。</w:t>
            </w:r>
          </w:p>
          <w:p w14:paraId="1060FE45" w14:textId="77777777" w:rsidR="00E93C55" w:rsidRDefault="00E93C55" w:rsidP="00E93C55">
            <w:pPr>
              <w:tabs>
                <w:tab w:val="left" w:pos="567"/>
              </w:tabs>
              <w:spacing w:line="0" w:lineRule="atLeast"/>
              <w:rPr>
                <w:rFonts w:ascii="ＭＳ ゴシック" w:hAnsi="ＭＳ ゴシック"/>
                <w:sz w:val="21"/>
                <w:szCs w:val="21"/>
              </w:rPr>
            </w:pPr>
          </w:p>
          <w:p w14:paraId="74074839" w14:textId="77777777" w:rsidR="00E93C55" w:rsidRPr="00F02E7A" w:rsidRDefault="00E93C55" w:rsidP="00E93C5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566AB006" w14:textId="77777777" w:rsidR="00E93C55" w:rsidRPr="000A1CB9" w:rsidRDefault="00E93C55" w:rsidP="00E93C55">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2022年度の実績（67.4%）を踏まえて関係者と協議を行い、旅行割などの割引キャンペーンの影響などを受けて新規来</w:t>
            </w:r>
            <w:r w:rsidRPr="000A1CB9">
              <w:rPr>
                <w:rFonts w:ascii="ＭＳ ゴシック" w:hAnsi="ＭＳ ゴシック" w:hint="eastAsia"/>
                <w:color w:val="000000" w:themeColor="text1"/>
                <w:sz w:val="21"/>
                <w:szCs w:val="21"/>
              </w:rPr>
              <w:t>訪者の割合が増加して目標を下回ったが、新たなビジネス客やワーケーションなどの関係人口のさらなる増大により昨年度設定した目標は下げずにキープする数値を2025年度までの目標値として再設定した。</w:t>
            </w:r>
          </w:p>
          <w:p w14:paraId="55EFBB68" w14:textId="77777777" w:rsidR="00E93C55" w:rsidRPr="000A1CB9" w:rsidRDefault="00E93C55" w:rsidP="00E93C55">
            <w:pPr>
              <w:tabs>
                <w:tab w:val="left" w:pos="567"/>
              </w:tabs>
              <w:spacing w:line="0" w:lineRule="atLeast"/>
              <w:rPr>
                <w:rFonts w:ascii="ＭＳ ゴシック" w:hAnsi="ＭＳ ゴシック"/>
                <w:color w:val="000000" w:themeColor="text1"/>
                <w:sz w:val="21"/>
                <w:szCs w:val="21"/>
              </w:rPr>
            </w:pPr>
          </w:p>
          <w:p w14:paraId="68F56DD4" w14:textId="77777777" w:rsidR="00E93C55" w:rsidRPr="000A1CB9" w:rsidRDefault="00E93C55" w:rsidP="00E93C55">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2A83512F" w14:textId="77777777" w:rsidR="00E93C55" w:rsidRDefault="00E93C55" w:rsidP="00E93C55">
            <w:pPr>
              <w:tabs>
                <w:tab w:val="left" w:pos="567"/>
              </w:tabs>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関係人口にターゲットを絞った誘客活動により顧客満足度が高まり前年実績を上回って目標値に近い実績で落着した。2023年度までの実績の傾向を踏まえて関係者と協議を行い、新たなビジネス客やワーケーションなどの関係人口のさらなる増大により前年に策定した目標をキープおよび1％ずつ向上する数値を2026年度までの目標値として再設定した。</w:t>
            </w:r>
          </w:p>
          <w:p w14:paraId="7958879B" w14:textId="77777777" w:rsidR="00C150B0" w:rsidRDefault="00C150B0" w:rsidP="00E93C55">
            <w:pPr>
              <w:tabs>
                <w:tab w:val="left" w:pos="567"/>
              </w:tabs>
              <w:spacing w:line="0" w:lineRule="atLeast"/>
              <w:rPr>
                <w:rFonts w:ascii="ＭＳ ゴシック" w:hAnsi="ＭＳ ゴシック"/>
                <w:color w:val="000000" w:themeColor="text1"/>
                <w:sz w:val="21"/>
                <w:szCs w:val="21"/>
              </w:rPr>
            </w:pPr>
          </w:p>
          <w:p w14:paraId="17E0EDDE" w14:textId="17F335A8" w:rsidR="00C150B0" w:rsidRPr="00C150B0" w:rsidRDefault="00C150B0" w:rsidP="00C150B0">
            <w:pPr>
              <w:spacing w:line="0" w:lineRule="atLeast"/>
              <w:rPr>
                <w:rFonts w:ascii="ＭＳ ゴシック" w:hAnsi="ＭＳ ゴシック"/>
                <w:b/>
                <w:bCs/>
                <w:color w:val="EE0000"/>
                <w:sz w:val="21"/>
                <w:szCs w:val="21"/>
                <w:u w:val="single"/>
              </w:rPr>
            </w:pPr>
            <w:r w:rsidRPr="00C150B0">
              <w:rPr>
                <w:rFonts w:ascii="ＭＳ ゴシック" w:hAnsi="ＭＳ ゴシック" w:hint="eastAsia"/>
                <w:b/>
                <w:bCs/>
                <w:color w:val="EE0000"/>
                <w:sz w:val="21"/>
                <w:szCs w:val="21"/>
                <w:u w:val="single"/>
              </w:rPr>
              <w:lastRenderedPageBreak/>
              <w:t>2025年7月（第</w:t>
            </w:r>
            <w:r w:rsidR="001666E7">
              <w:rPr>
                <w:rFonts w:ascii="ＭＳ ゴシック" w:hAnsi="ＭＳ ゴシック" w:hint="eastAsia"/>
                <w:b/>
                <w:bCs/>
                <w:color w:val="EE0000"/>
                <w:sz w:val="21"/>
                <w:szCs w:val="21"/>
                <w:u w:val="single"/>
              </w:rPr>
              <w:t>5</w:t>
            </w:r>
            <w:r w:rsidRPr="00C150B0">
              <w:rPr>
                <w:rFonts w:ascii="ＭＳ ゴシック" w:hAnsi="ＭＳ ゴシック" w:hint="eastAsia"/>
                <w:b/>
                <w:bCs/>
                <w:color w:val="EE0000"/>
                <w:sz w:val="21"/>
                <w:szCs w:val="21"/>
                <w:u w:val="single"/>
              </w:rPr>
              <w:t>期 事業報告時）目標再設定PDCA</w:t>
            </w:r>
          </w:p>
          <w:p w14:paraId="2B1228A7" w14:textId="0E8F9169" w:rsidR="00C150B0" w:rsidRPr="00C150B0" w:rsidRDefault="00C150B0" w:rsidP="00C150B0">
            <w:pPr>
              <w:tabs>
                <w:tab w:val="left" w:pos="567"/>
              </w:tabs>
              <w:spacing w:line="0" w:lineRule="atLeast"/>
              <w:rPr>
                <w:rFonts w:ascii="ＭＳ ゴシック" w:hAnsi="ＭＳ ゴシック"/>
                <w:color w:val="EE0000"/>
                <w:sz w:val="21"/>
                <w:szCs w:val="21"/>
              </w:rPr>
            </w:pPr>
            <w:r w:rsidRPr="00C150B0">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C150B0">
              <w:rPr>
                <w:rFonts w:ascii="ＭＳ ゴシック" w:hAnsi="ＭＳ ゴシック" w:hint="eastAsia"/>
                <w:color w:val="EE0000"/>
                <w:sz w:val="21"/>
                <w:szCs w:val="21"/>
              </w:rPr>
              <w:t>年度は関係人口にターゲットを絞った誘客活動により顧客満足度</w:t>
            </w:r>
            <w:r w:rsidR="00E506FD">
              <w:rPr>
                <w:rFonts w:ascii="ＭＳ ゴシック" w:hAnsi="ＭＳ ゴシック" w:hint="eastAsia"/>
                <w:color w:val="EE0000"/>
                <w:sz w:val="21"/>
                <w:szCs w:val="21"/>
              </w:rPr>
              <w:t>を維持して</w:t>
            </w:r>
            <w:r w:rsidRPr="00E506FD">
              <w:rPr>
                <w:rFonts w:ascii="ＭＳ ゴシック" w:hAnsi="ＭＳ ゴシック" w:hint="eastAsia"/>
                <w:color w:val="EE0000"/>
                <w:sz w:val="21"/>
                <w:szCs w:val="21"/>
              </w:rPr>
              <w:t>目標値に近い実績で落着した</w:t>
            </w:r>
            <w:r w:rsidRPr="00C150B0">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C150B0">
              <w:rPr>
                <w:rFonts w:ascii="ＭＳ ゴシック" w:hAnsi="ＭＳ ゴシック" w:hint="eastAsia"/>
                <w:color w:val="EE0000"/>
                <w:sz w:val="21"/>
                <w:szCs w:val="21"/>
              </w:rPr>
              <w:t>までの実績の傾向を踏まえて関係者と協議を行い、新たなビジネス客やワーケーションなどの関係人口のさらなる増大により前年に策定した目標をキープ</w:t>
            </w:r>
            <w:r w:rsidR="00E506FD">
              <w:rPr>
                <w:rFonts w:ascii="ＭＳ ゴシック" w:hAnsi="ＭＳ ゴシック" w:hint="eastAsia"/>
                <w:color w:val="EE0000"/>
                <w:sz w:val="21"/>
                <w:szCs w:val="21"/>
              </w:rPr>
              <w:t>する</w:t>
            </w:r>
            <w:r w:rsidRPr="00C150B0">
              <w:rPr>
                <w:rFonts w:ascii="ＭＳ ゴシック" w:hAnsi="ＭＳ ゴシック" w:hint="eastAsia"/>
                <w:color w:val="EE0000"/>
                <w:sz w:val="21"/>
                <w:szCs w:val="21"/>
              </w:rPr>
              <w:t>数値を202</w:t>
            </w:r>
            <w:r>
              <w:rPr>
                <w:rFonts w:ascii="ＭＳ ゴシック" w:hAnsi="ＭＳ ゴシック" w:hint="eastAsia"/>
                <w:color w:val="EE0000"/>
                <w:sz w:val="21"/>
                <w:szCs w:val="21"/>
              </w:rPr>
              <w:t>7</w:t>
            </w:r>
            <w:r w:rsidRPr="00C150B0">
              <w:rPr>
                <w:rFonts w:ascii="ＭＳ ゴシック" w:hAnsi="ＭＳ ゴシック" w:hint="eastAsia"/>
                <w:color w:val="EE0000"/>
                <w:sz w:val="21"/>
                <w:szCs w:val="21"/>
              </w:rPr>
              <w:t>年度までの目標値として再設定した。</w:t>
            </w:r>
          </w:p>
          <w:p w14:paraId="0ACE3286" w14:textId="77777777" w:rsidR="00E93C55" w:rsidRPr="000A1CB9" w:rsidRDefault="00E93C55" w:rsidP="00E93C55">
            <w:pPr>
              <w:spacing w:line="0" w:lineRule="atLeast"/>
              <w:rPr>
                <w:rFonts w:ascii="ＭＳ ゴシック" w:hAnsi="ＭＳ ゴシック"/>
                <w:color w:val="000000" w:themeColor="text1"/>
                <w:sz w:val="21"/>
                <w:szCs w:val="21"/>
              </w:rPr>
            </w:pPr>
          </w:p>
          <w:p w14:paraId="5C457DAA" w14:textId="77777777" w:rsidR="001305C5" w:rsidRDefault="00E93C55" w:rsidP="00E93C55">
            <w:pPr>
              <w:spacing w:line="0" w:lineRule="atLeast"/>
              <w:rPr>
                <w:rFonts w:ascii="ＭＳ ゴシック" w:hAnsi="ＭＳ ゴシック"/>
                <w:sz w:val="21"/>
                <w:szCs w:val="21"/>
              </w:rPr>
            </w:pPr>
            <w:r w:rsidRPr="000A1CB9">
              <w:rPr>
                <w:rFonts w:ascii="ＭＳ ゴシック" w:hAnsi="ＭＳ ゴシック" w:hint="eastAsia"/>
                <w:color w:val="000000" w:themeColor="text1"/>
                <w:sz w:val="21"/>
                <w:szCs w:val="21"/>
              </w:rPr>
              <w:t>なお、来訪者満足度とリピーター率の外国人旅行者のデータ取得については、国内観光客と同数値を目標KPIとして設定している。</w:t>
            </w:r>
            <w:r>
              <w:rPr>
                <w:rFonts w:ascii="ＭＳ ゴシック" w:hAnsi="ＭＳ ゴシック" w:hint="eastAsia"/>
                <w:sz w:val="21"/>
                <w:szCs w:val="21"/>
              </w:rPr>
              <w:t>今後の調査および目標値の設定については協議会で合意形成を図りながらPDCAサイクルの設計を実施する。</w:t>
            </w:r>
          </w:p>
          <w:p w14:paraId="0847D54E" w14:textId="69FB53C0" w:rsidR="00C150B0" w:rsidRPr="00C150B0" w:rsidRDefault="00C150B0" w:rsidP="00E93C55">
            <w:pPr>
              <w:spacing w:line="0" w:lineRule="atLeast"/>
              <w:rPr>
                <w:rFonts w:ascii="ＭＳ ゴシック" w:hAnsi="ＭＳ ゴシック"/>
                <w:sz w:val="21"/>
                <w:szCs w:val="21"/>
              </w:rPr>
            </w:pPr>
          </w:p>
        </w:tc>
      </w:tr>
    </w:tbl>
    <w:p w14:paraId="41A3B85B" w14:textId="5210DBE4" w:rsidR="00F579EE" w:rsidRDefault="00F579EE">
      <w:pPr>
        <w:spacing w:line="0" w:lineRule="atLeast"/>
        <w:ind w:left="139"/>
        <w:rPr>
          <w:rFonts w:ascii="ＭＳ ゴシック" w:hAnsi="ＭＳ ゴシック"/>
          <w:sz w:val="21"/>
          <w:szCs w:val="21"/>
        </w:rPr>
      </w:pPr>
    </w:p>
    <w:p w14:paraId="306C1305" w14:textId="1D472F79" w:rsidR="000302C3" w:rsidRPr="00A52872" w:rsidRDefault="00EC7120" w:rsidP="00F579EE">
      <w:pPr>
        <w:rPr>
          <w:rFonts w:ascii="ＭＳ ゴシック" w:hAnsi="ＭＳ ゴシック"/>
          <w:b/>
        </w:rPr>
      </w:pPr>
      <w:r w:rsidRPr="000302C3">
        <w:rPr>
          <w:rFonts w:ascii="ＭＳ ゴシック" w:hAnsi="ＭＳ ゴシック" w:hint="eastAsia"/>
          <w:b/>
        </w:rPr>
        <w:t>（</w:t>
      </w:r>
      <w:r w:rsidRPr="00A52872">
        <w:rPr>
          <w:rFonts w:ascii="ＭＳ ゴシック" w:hAnsi="ＭＳ ゴシック" w:hint="eastAsia"/>
          <w:b/>
        </w:rPr>
        <w:t>２</w:t>
      </w:r>
      <w:r>
        <w:rPr>
          <w:rFonts w:ascii="ＭＳ ゴシック" w:hAnsi="ＭＳ ゴシック" w:hint="eastAsia"/>
          <w:b/>
        </w:rPr>
        <w:t>）</w:t>
      </w:r>
      <w:r w:rsidR="000302C3" w:rsidRPr="00A52872">
        <w:rPr>
          <w:rFonts w:ascii="ＭＳ ゴシック" w:hAnsi="ＭＳ ゴシック" w:hint="eastAsia"/>
          <w:b/>
        </w:rPr>
        <w:t>その</w:t>
      </w:r>
      <w:r w:rsidR="000302C3" w:rsidRPr="00A52872">
        <w:rPr>
          <w:rFonts w:ascii="ＭＳ ゴシック" w:hAnsi="ＭＳ ゴシック"/>
          <w:b/>
        </w:rPr>
        <w:t>他</w:t>
      </w:r>
      <w:r w:rsidR="000302C3" w:rsidRPr="00A52872">
        <w:rPr>
          <w:rFonts w:ascii="ＭＳ ゴシック" w:hAnsi="ＭＳ ゴシック" w:hint="eastAsia"/>
          <w:b/>
        </w:rPr>
        <w:t>の</w:t>
      </w:r>
      <w:r w:rsidR="000302C3" w:rsidRPr="00A52872">
        <w:rPr>
          <w:rFonts w:ascii="ＭＳ ゴシック" w:hAnsi="ＭＳ ゴシック"/>
          <w:b/>
        </w:rPr>
        <w:t>目標</w:t>
      </w:r>
    </w:p>
    <w:tbl>
      <w:tblPr>
        <w:tblpPr w:leftFromText="142" w:rightFromText="142" w:vertAnchor="text" w:horzAnchor="margin" w:tblpX="24" w:tblpY="13"/>
        <w:tblOverlap w:val="never"/>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9"/>
        <w:gridCol w:w="454"/>
        <w:gridCol w:w="1235"/>
        <w:gridCol w:w="1236"/>
        <w:gridCol w:w="1236"/>
        <w:gridCol w:w="1235"/>
        <w:gridCol w:w="1236"/>
        <w:gridCol w:w="1236"/>
      </w:tblGrid>
      <w:tr w:rsidR="00A34C3D" w:rsidRPr="00B2451D" w14:paraId="267A4D01" w14:textId="77777777" w:rsidTr="00286B38">
        <w:trPr>
          <w:trHeight w:val="309"/>
        </w:trPr>
        <w:tc>
          <w:tcPr>
            <w:tcW w:w="1889" w:type="dxa"/>
            <w:shd w:val="clear" w:color="auto" w:fill="DAEEF3" w:themeFill="accent5" w:themeFillTint="33"/>
            <w:vAlign w:val="center"/>
          </w:tcPr>
          <w:p w14:paraId="3D22789A" w14:textId="77777777" w:rsidR="00A34C3D" w:rsidRPr="00B2451D" w:rsidRDefault="00A34C3D" w:rsidP="00A34C3D">
            <w:pPr>
              <w:spacing w:line="0" w:lineRule="atLeast"/>
              <w:jc w:val="center"/>
              <w:rPr>
                <w:rFonts w:ascii="ＭＳ ゴシック" w:hAnsi="ＭＳ ゴシック"/>
                <w:sz w:val="22"/>
                <w:szCs w:val="22"/>
              </w:rPr>
            </w:pPr>
            <w:r>
              <w:rPr>
                <w:rFonts w:ascii="ＭＳ ゴシック" w:hAnsi="ＭＳ ゴシック" w:hint="eastAsia"/>
                <w:sz w:val="22"/>
                <w:szCs w:val="22"/>
              </w:rPr>
              <w:t>指標</w:t>
            </w:r>
            <w:r>
              <w:rPr>
                <w:rFonts w:ascii="ＭＳ ゴシック" w:hAnsi="ＭＳ ゴシック"/>
                <w:sz w:val="22"/>
                <w:szCs w:val="22"/>
              </w:rPr>
              <w:t>項目</w:t>
            </w:r>
          </w:p>
        </w:tc>
        <w:tc>
          <w:tcPr>
            <w:tcW w:w="454" w:type="dxa"/>
            <w:shd w:val="clear" w:color="auto" w:fill="DAEEF3" w:themeFill="accent5" w:themeFillTint="33"/>
            <w:vAlign w:val="center"/>
          </w:tcPr>
          <w:p w14:paraId="6E797C9A" w14:textId="76048F6A" w:rsidR="00A34C3D" w:rsidRPr="00B2451D" w:rsidRDefault="00A34C3D" w:rsidP="00A34C3D">
            <w:pPr>
              <w:spacing w:line="0" w:lineRule="atLeast"/>
              <w:jc w:val="center"/>
              <w:rPr>
                <w:rFonts w:ascii="ＭＳ ゴシック" w:hAnsi="ＭＳ ゴシック"/>
                <w:sz w:val="22"/>
                <w:szCs w:val="22"/>
              </w:rPr>
            </w:pPr>
          </w:p>
        </w:tc>
        <w:tc>
          <w:tcPr>
            <w:tcW w:w="1235" w:type="dxa"/>
            <w:shd w:val="clear" w:color="auto" w:fill="DAEEF3" w:themeFill="accent5" w:themeFillTint="33"/>
          </w:tcPr>
          <w:p w14:paraId="4BB75AE2" w14:textId="09678940" w:rsidR="00A34C3D"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20</w:t>
            </w:r>
            <w:r>
              <w:rPr>
                <w:rFonts w:ascii="ＭＳ ゴシック" w:hAnsi="ＭＳ ゴシック"/>
                <w:sz w:val="20"/>
                <w:szCs w:val="20"/>
              </w:rPr>
              <w:t>2</w:t>
            </w:r>
            <w:r w:rsidR="00C2666F">
              <w:rPr>
                <w:rFonts w:ascii="ＭＳ ゴシック" w:hAnsi="ＭＳ ゴシック" w:hint="eastAsia"/>
                <w:sz w:val="20"/>
                <w:szCs w:val="20"/>
              </w:rPr>
              <w:t>2</w:t>
            </w:r>
          </w:p>
          <w:p w14:paraId="54267002" w14:textId="7F9560C1"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w:t>
            </w:r>
            <w:r w:rsidR="00C2666F">
              <w:rPr>
                <w:rFonts w:ascii="ＭＳ ゴシック" w:hAnsi="ＭＳ ゴシック" w:hint="eastAsia"/>
                <w:sz w:val="20"/>
                <w:szCs w:val="20"/>
              </w:rPr>
              <w:t>４</w:t>
            </w:r>
            <w:r>
              <w:rPr>
                <w:rFonts w:ascii="ＭＳ ゴシック" w:hAnsi="ＭＳ ゴシック" w:hint="eastAsia"/>
                <w:sz w:val="20"/>
                <w:szCs w:val="20"/>
              </w:rPr>
              <w:t>）</w:t>
            </w:r>
          </w:p>
          <w:p w14:paraId="45AE2192" w14:textId="61A3E9BF" w:rsidR="00A34C3D" w:rsidRPr="00924A27"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6" w:type="dxa"/>
            <w:shd w:val="clear" w:color="auto" w:fill="DAEEF3" w:themeFill="accent5" w:themeFillTint="33"/>
          </w:tcPr>
          <w:p w14:paraId="2679F5BC" w14:textId="479DC480"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w:t>
            </w:r>
            <w:r>
              <w:rPr>
                <w:rFonts w:ascii="ＭＳ ゴシック" w:hAnsi="ＭＳ ゴシック"/>
                <w:sz w:val="20"/>
                <w:szCs w:val="20"/>
              </w:rPr>
              <w:t>2</w:t>
            </w:r>
            <w:r w:rsidR="00C2666F">
              <w:rPr>
                <w:rFonts w:ascii="ＭＳ ゴシック" w:hAnsi="ＭＳ ゴシック" w:hint="eastAsia"/>
                <w:sz w:val="20"/>
                <w:szCs w:val="20"/>
              </w:rPr>
              <w:t>3</w:t>
            </w:r>
          </w:p>
          <w:p w14:paraId="2FD4E857" w14:textId="6E220C31"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w:t>
            </w:r>
            <w:r w:rsidR="00C2666F">
              <w:rPr>
                <w:rFonts w:ascii="ＭＳ ゴシック" w:hAnsi="ＭＳ ゴシック" w:hint="eastAsia"/>
                <w:sz w:val="20"/>
                <w:szCs w:val="20"/>
              </w:rPr>
              <w:t>５</w:t>
            </w:r>
            <w:r>
              <w:rPr>
                <w:rFonts w:ascii="ＭＳ ゴシック" w:hAnsi="ＭＳ ゴシック" w:hint="eastAsia"/>
                <w:sz w:val="20"/>
                <w:szCs w:val="20"/>
              </w:rPr>
              <w:t>）</w:t>
            </w:r>
          </w:p>
          <w:p w14:paraId="444AC12B" w14:textId="15E2308B" w:rsidR="00A34C3D" w:rsidRPr="00924A27"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6" w:type="dxa"/>
            <w:shd w:val="clear" w:color="auto" w:fill="DAEEF3" w:themeFill="accent5" w:themeFillTint="33"/>
          </w:tcPr>
          <w:p w14:paraId="6D3DF3F2" w14:textId="02D3E1AC" w:rsidR="00A34C3D" w:rsidRPr="009A462B" w:rsidRDefault="00A34C3D" w:rsidP="00A34C3D">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202</w:t>
            </w:r>
            <w:r w:rsidR="00C2666F" w:rsidRPr="009A462B">
              <w:rPr>
                <w:rFonts w:ascii="ＭＳ ゴシック" w:hAnsi="ＭＳ ゴシック" w:hint="eastAsia"/>
                <w:color w:val="EE0000"/>
                <w:sz w:val="20"/>
                <w:szCs w:val="20"/>
              </w:rPr>
              <w:t>4</w:t>
            </w:r>
          </w:p>
          <w:p w14:paraId="7CC4729D" w14:textId="4FC7C074" w:rsidR="00A34C3D" w:rsidRPr="009A462B" w:rsidRDefault="00A34C3D" w:rsidP="00A34C3D">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（Ｒ</w:t>
            </w:r>
            <w:r w:rsidR="00C2666F" w:rsidRPr="009A462B">
              <w:rPr>
                <w:rFonts w:ascii="ＭＳ ゴシック" w:hAnsi="ＭＳ ゴシック" w:hint="eastAsia"/>
                <w:color w:val="EE0000"/>
                <w:sz w:val="20"/>
                <w:szCs w:val="20"/>
              </w:rPr>
              <w:t>６</w:t>
            </w:r>
            <w:r w:rsidRPr="009A462B">
              <w:rPr>
                <w:rFonts w:ascii="ＭＳ ゴシック" w:hAnsi="ＭＳ ゴシック" w:hint="eastAsia"/>
                <w:color w:val="EE0000"/>
                <w:sz w:val="20"/>
                <w:szCs w:val="20"/>
              </w:rPr>
              <w:t>）</w:t>
            </w:r>
          </w:p>
          <w:p w14:paraId="02E17461" w14:textId="176DD9DD" w:rsidR="00A34C3D" w:rsidRPr="009A462B" w:rsidRDefault="00A34C3D" w:rsidP="00A34C3D">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年</w:t>
            </w:r>
            <w:r w:rsidRPr="009A462B">
              <w:rPr>
                <w:rFonts w:ascii="ＭＳ ゴシック" w:hAnsi="ＭＳ ゴシック"/>
                <w:color w:val="EE0000"/>
                <w:sz w:val="20"/>
                <w:szCs w:val="20"/>
              </w:rPr>
              <w:t>度</w:t>
            </w:r>
          </w:p>
        </w:tc>
        <w:tc>
          <w:tcPr>
            <w:tcW w:w="1235" w:type="dxa"/>
            <w:shd w:val="clear" w:color="auto" w:fill="DAEEF3" w:themeFill="accent5" w:themeFillTint="33"/>
          </w:tcPr>
          <w:p w14:paraId="2DF5D0C1" w14:textId="4E7FDE1D"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w:t>
            </w:r>
            <w:r w:rsidR="00C2666F">
              <w:rPr>
                <w:rFonts w:ascii="ＭＳ ゴシック" w:hAnsi="ＭＳ ゴシック" w:hint="eastAsia"/>
                <w:sz w:val="20"/>
                <w:szCs w:val="20"/>
              </w:rPr>
              <w:t>5</w:t>
            </w:r>
          </w:p>
          <w:p w14:paraId="4A564492" w14:textId="71B50A8F"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w:t>
            </w:r>
            <w:r w:rsidR="00C2666F">
              <w:rPr>
                <w:rFonts w:ascii="ＭＳ ゴシック" w:hAnsi="ＭＳ ゴシック" w:hint="eastAsia"/>
                <w:sz w:val="20"/>
                <w:szCs w:val="20"/>
              </w:rPr>
              <w:t>７</w:t>
            </w:r>
            <w:r>
              <w:rPr>
                <w:rFonts w:ascii="ＭＳ ゴシック" w:hAnsi="ＭＳ ゴシック" w:hint="eastAsia"/>
                <w:sz w:val="20"/>
                <w:szCs w:val="20"/>
              </w:rPr>
              <w:t>）</w:t>
            </w:r>
          </w:p>
          <w:p w14:paraId="1E3A53FB" w14:textId="6A916150" w:rsidR="00A34C3D" w:rsidRPr="00924A27"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6" w:type="dxa"/>
            <w:shd w:val="clear" w:color="auto" w:fill="DAEEF3" w:themeFill="accent5" w:themeFillTint="33"/>
          </w:tcPr>
          <w:p w14:paraId="07F6DA54" w14:textId="78EDF439"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w:t>
            </w:r>
            <w:r w:rsidR="00C2666F">
              <w:rPr>
                <w:rFonts w:ascii="ＭＳ ゴシック" w:hAnsi="ＭＳ ゴシック" w:hint="eastAsia"/>
                <w:sz w:val="20"/>
                <w:szCs w:val="20"/>
              </w:rPr>
              <w:t>6</w:t>
            </w:r>
          </w:p>
          <w:p w14:paraId="2422794C" w14:textId="4431B825"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w:t>
            </w:r>
            <w:r w:rsidR="00C2666F">
              <w:rPr>
                <w:rFonts w:ascii="ＭＳ ゴシック" w:hAnsi="ＭＳ ゴシック" w:hint="eastAsia"/>
                <w:sz w:val="20"/>
                <w:szCs w:val="20"/>
              </w:rPr>
              <w:t>８</w:t>
            </w:r>
            <w:r>
              <w:rPr>
                <w:rFonts w:ascii="ＭＳ ゴシック" w:hAnsi="ＭＳ ゴシック" w:hint="eastAsia"/>
                <w:sz w:val="20"/>
                <w:szCs w:val="20"/>
              </w:rPr>
              <w:t>）</w:t>
            </w:r>
          </w:p>
          <w:p w14:paraId="3EB47424" w14:textId="5994159A" w:rsidR="00A34C3D" w:rsidRPr="00924A27"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6" w:type="dxa"/>
            <w:shd w:val="clear" w:color="auto" w:fill="DAEEF3" w:themeFill="accent5" w:themeFillTint="33"/>
          </w:tcPr>
          <w:p w14:paraId="1F56D044" w14:textId="3294B11D"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w:t>
            </w:r>
            <w:r w:rsidR="00C2666F">
              <w:rPr>
                <w:rFonts w:ascii="ＭＳ ゴシック" w:hAnsi="ＭＳ ゴシック" w:hint="eastAsia"/>
                <w:sz w:val="20"/>
                <w:szCs w:val="20"/>
              </w:rPr>
              <w:t>7</w:t>
            </w:r>
          </w:p>
          <w:p w14:paraId="608071C8" w14:textId="571CBC8C"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w:t>
            </w:r>
            <w:r w:rsidR="00C2666F">
              <w:rPr>
                <w:rFonts w:ascii="ＭＳ ゴシック" w:hAnsi="ＭＳ ゴシック" w:hint="eastAsia"/>
                <w:sz w:val="20"/>
                <w:szCs w:val="20"/>
              </w:rPr>
              <w:t>９</w:t>
            </w:r>
            <w:r>
              <w:rPr>
                <w:rFonts w:ascii="ＭＳ ゴシック" w:hAnsi="ＭＳ ゴシック" w:hint="eastAsia"/>
                <w:sz w:val="20"/>
                <w:szCs w:val="20"/>
              </w:rPr>
              <w:t>）</w:t>
            </w:r>
          </w:p>
          <w:p w14:paraId="2BD85D26" w14:textId="3A99DE86" w:rsidR="00A34C3D" w:rsidRPr="00924A27"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r>
      <w:tr w:rsidR="00814AAB" w:rsidRPr="00B2451D" w14:paraId="29421C08" w14:textId="77777777" w:rsidTr="00286B38">
        <w:trPr>
          <w:trHeight w:val="289"/>
        </w:trPr>
        <w:tc>
          <w:tcPr>
            <w:tcW w:w="1889" w:type="dxa"/>
            <w:vMerge w:val="restart"/>
            <w:shd w:val="clear" w:color="auto" w:fill="DAEEF3" w:themeFill="accent5" w:themeFillTint="33"/>
            <w:vAlign w:val="center"/>
          </w:tcPr>
          <w:p w14:paraId="3ADA6121" w14:textId="002C749F" w:rsidR="00814AAB" w:rsidRDefault="00814AAB" w:rsidP="00814AAB">
            <w:pPr>
              <w:spacing w:line="0" w:lineRule="atLeast"/>
              <w:jc w:val="center"/>
              <w:rPr>
                <w:rFonts w:ascii="ＭＳ ゴシック" w:hAnsi="ＭＳ ゴシック"/>
                <w:sz w:val="22"/>
                <w:szCs w:val="22"/>
              </w:rPr>
            </w:pPr>
            <w:r>
              <w:rPr>
                <w:rFonts w:ascii="ＭＳ ゴシック" w:hAnsi="ＭＳ ゴシック" w:hint="eastAsia"/>
                <w:sz w:val="22"/>
                <w:szCs w:val="22"/>
              </w:rPr>
              <w:t>●</w:t>
            </w:r>
            <w:r w:rsidRPr="00F94841">
              <w:rPr>
                <w:rFonts w:ascii="ＭＳ ゴシック" w:hAnsi="ＭＳ ゴシック" w:hint="eastAsia"/>
                <w:sz w:val="22"/>
                <w:szCs w:val="22"/>
                <w:lang w:eastAsia="zh-CN"/>
              </w:rPr>
              <w:t xml:space="preserve"> WEBサイト</w:t>
            </w:r>
            <w:r>
              <w:rPr>
                <w:rFonts w:ascii="ＭＳ ゴシック" w:eastAsia="SimSun" w:hAnsi="ＭＳ ゴシック"/>
                <w:sz w:val="22"/>
                <w:szCs w:val="22"/>
                <w:lang w:eastAsia="zh-CN"/>
              </w:rPr>
              <w:br/>
            </w:r>
            <w:r w:rsidRPr="00F94841">
              <w:rPr>
                <w:rFonts w:ascii="ＭＳ ゴシック" w:hAnsi="ＭＳ ゴシック" w:hint="eastAsia"/>
                <w:sz w:val="22"/>
                <w:szCs w:val="22"/>
                <w:lang w:eastAsia="zh-CN"/>
              </w:rPr>
              <w:t>アクセス状況</w:t>
            </w:r>
            <w:r>
              <w:rPr>
                <w:rFonts w:ascii="ＭＳ ゴシック" w:eastAsia="SimSun" w:hAnsi="ＭＳ ゴシック"/>
                <w:sz w:val="22"/>
                <w:szCs w:val="22"/>
                <w:lang w:eastAsia="zh-CN"/>
              </w:rPr>
              <w:br/>
            </w:r>
            <w:r>
              <w:rPr>
                <w:rFonts w:ascii="ＭＳ ゴシック" w:hAnsi="ＭＳ ゴシック" w:hint="eastAsia"/>
                <w:sz w:val="22"/>
                <w:szCs w:val="22"/>
                <w:lang w:eastAsia="zh-CN"/>
              </w:rPr>
              <w:t>（人）</w:t>
            </w:r>
          </w:p>
        </w:tc>
        <w:tc>
          <w:tcPr>
            <w:tcW w:w="454" w:type="dxa"/>
            <w:vMerge w:val="restart"/>
            <w:vAlign w:val="center"/>
          </w:tcPr>
          <w:p w14:paraId="66CD1257" w14:textId="2CA6353E" w:rsidR="00814AAB" w:rsidDel="00157426" w:rsidRDefault="00814AAB" w:rsidP="00814AAB">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5" w:type="dxa"/>
            <w:tcBorders>
              <w:bottom w:val="dotted" w:sz="4" w:space="0" w:color="auto"/>
            </w:tcBorders>
            <w:vAlign w:val="center"/>
          </w:tcPr>
          <w:p w14:paraId="64458E43" w14:textId="46754B52" w:rsidR="00814AAB" w:rsidRPr="00AA0E9E" w:rsidRDefault="00814AAB" w:rsidP="009A462B">
            <w:pPr>
              <w:spacing w:line="0" w:lineRule="atLeast"/>
              <w:jc w:val="center"/>
              <w:rPr>
                <w:rFonts w:ascii="ＭＳ ゴシック" w:hAnsi="ＭＳ ゴシック"/>
                <w:sz w:val="20"/>
                <w:szCs w:val="20"/>
              </w:rPr>
            </w:pPr>
            <w:r>
              <w:rPr>
                <w:rFonts w:ascii="ＭＳ ゴシック" w:hAnsi="ＭＳ ゴシック" w:hint="eastAsia"/>
                <w:sz w:val="20"/>
                <w:szCs w:val="20"/>
              </w:rPr>
              <w:t>5</w:t>
            </w:r>
            <w:r>
              <w:rPr>
                <w:rFonts w:ascii="ＭＳ ゴシック" w:hAnsi="ＭＳ ゴシック"/>
                <w:sz w:val="20"/>
                <w:szCs w:val="20"/>
              </w:rPr>
              <w:t>00,000</w:t>
            </w:r>
          </w:p>
        </w:tc>
        <w:tc>
          <w:tcPr>
            <w:tcW w:w="1236" w:type="dxa"/>
            <w:tcBorders>
              <w:bottom w:val="dotted" w:sz="4" w:space="0" w:color="auto"/>
            </w:tcBorders>
          </w:tcPr>
          <w:p w14:paraId="5B6F8771" w14:textId="0D12361F"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7</w:t>
            </w:r>
            <w:r>
              <w:rPr>
                <w:rFonts w:ascii="ＭＳ ゴシック" w:hAnsi="ＭＳ ゴシック"/>
                <w:sz w:val="20"/>
                <w:szCs w:val="20"/>
              </w:rPr>
              <w:t>00,000</w:t>
            </w:r>
          </w:p>
        </w:tc>
        <w:tc>
          <w:tcPr>
            <w:tcW w:w="1236" w:type="dxa"/>
            <w:tcBorders>
              <w:bottom w:val="dotted" w:sz="4" w:space="0" w:color="auto"/>
            </w:tcBorders>
          </w:tcPr>
          <w:p w14:paraId="60ABD17E" w14:textId="1E89068B" w:rsidR="00814AAB" w:rsidRPr="009A462B" w:rsidRDefault="00814AAB" w:rsidP="00814AAB">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7</w:t>
            </w:r>
            <w:r w:rsidRPr="009A462B">
              <w:rPr>
                <w:rFonts w:ascii="ＭＳ ゴシック" w:hAnsi="ＭＳ ゴシック"/>
                <w:color w:val="EE0000"/>
                <w:sz w:val="20"/>
                <w:szCs w:val="20"/>
              </w:rPr>
              <w:t>00,000</w:t>
            </w:r>
          </w:p>
        </w:tc>
        <w:tc>
          <w:tcPr>
            <w:tcW w:w="1235" w:type="dxa"/>
            <w:tcBorders>
              <w:bottom w:val="dotted" w:sz="4" w:space="0" w:color="auto"/>
            </w:tcBorders>
          </w:tcPr>
          <w:p w14:paraId="3A90A7A4" w14:textId="0CE3E957"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7</w:t>
            </w:r>
            <w:r>
              <w:rPr>
                <w:rFonts w:ascii="ＭＳ ゴシック" w:hAnsi="ＭＳ ゴシック"/>
                <w:sz w:val="20"/>
                <w:szCs w:val="20"/>
              </w:rPr>
              <w:t>00,000</w:t>
            </w:r>
          </w:p>
        </w:tc>
        <w:tc>
          <w:tcPr>
            <w:tcW w:w="1236" w:type="dxa"/>
            <w:tcBorders>
              <w:bottom w:val="dotted" w:sz="4" w:space="0" w:color="auto"/>
            </w:tcBorders>
          </w:tcPr>
          <w:p w14:paraId="5A7C0263" w14:textId="7F4347BA"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700,000</w:t>
            </w:r>
          </w:p>
        </w:tc>
        <w:tc>
          <w:tcPr>
            <w:tcW w:w="1236" w:type="dxa"/>
            <w:tcBorders>
              <w:bottom w:val="dotted" w:sz="4" w:space="0" w:color="auto"/>
            </w:tcBorders>
          </w:tcPr>
          <w:p w14:paraId="62747890" w14:textId="6B663341" w:rsidR="00814AAB" w:rsidRPr="00AA0E9E" w:rsidRDefault="009151A7"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700,000</w:t>
            </w:r>
          </w:p>
        </w:tc>
      </w:tr>
      <w:tr w:rsidR="00814AAB" w:rsidRPr="00B2451D" w14:paraId="0FB5F90C" w14:textId="77777777" w:rsidTr="0046508F">
        <w:trPr>
          <w:trHeight w:val="289"/>
        </w:trPr>
        <w:tc>
          <w:tcPr>
            <w:tcW w:w="1889" w:type="dxa"/>
            <w:vMerge/>
            <w:shd w:val="clear" w:color="auto" w:fill="DAEEF3" w:themeFill="accent5" w:themeFillTint="33"/>
            <w:vAlign w:val="center"/>
          </w:tcPr>
          <w:p w14:paraId="73F17782" w14:textId="77777777" w:rsidR="00814AAB" w:rsidRDefault="00814AAB" w:rsidP="00814AAB">
            <w:pPr>
              <w:spacing w:line="0" w:lineRule="atLeast"/>
              <w:ind w:left="220" w:hangingChars="100" w:hanging="220"/>
              <w:rPr>
                <w:rFonts w:ascii="ＭＳ ゴシック" w:hAnsi="ＭＳ ゴシック"/>
                <w:sz w:val="22"/>
                <w:szCs w:val="22"/>
              </w:rPr>
            </w:pPr>
          </w:p>
        </w:tc>
        <w:tc>
          <w:tcPr>
            <w:tcW w:w="454" w:type="dxa"/>
            <w:vMerge/>
            <w:vAlign w:val="center"/>
          </w:tcPr>
          <w:p w14:paraId="1182AC3E" w14:textId="77777777" w:rsidR="00814AAB" w:rsidRDefault="00814AAB" w:rsidP="00814AAB">
            <w:pPr>
              <w:spacing w:line="0" w:lineRule="atLeast"/>
              <w:jc w:val="center"/>
              <w:rPr>
                <w:rFonts w:ascii="ＭＳ ゴシック" w:hAnsi="ＭＳ ゴシック"/>
                <w:sz w:val="22"/>
                <w:szCs w:val="22"/>
              </w:rPr>
            </w:pPr>
          </w:p>
        </w:tc>
        <w:tc>
          <w:tcPr>
            <w:tcW w:w="1235" w:type="dxa"/>
            <w:tcBorders>
              <w:top w:val="dotted" w:sz="4" w:space="0" w:color="auto"/>
            </w:tcBorders>
            <w:vAlign w:val="center"/>
          </w:tcPr>
          <w:p w14:paraId="5D167D4B" w14:textId="042ED123" w:rsidR="00814AAB" w:rsidRPr="00AA0E9E" w:rsidRDefault="00814AAB" w:rsidP="00814AAB">
            <w:pPr>
              <w:spacing w:line="0" w:lineRule="atLeast"/>
              <w:jc w:val="center"/>
              <w:rPr>
                <w:rFonts w:ascii="ＭＳ ゴシック" w:hAnsi="ＭＳ ゴシック"/>
                <w:sz w:val="20"/>
                <w:szCs w:val="20"/>
              </w:rPr>
            </w:pPr>
            <w:r w:rsidRPr="00517010">
              <w:rPr>
                <w:rFonts w:ascii="ＭＳ ゴシック" w:hAnsi="ＭＳ ゴシック" w:hint="eastAsia"/>
                <w:sz w:val="20"/>
                <w:szCs w:val="20"/>
              </w:rPr>
              <w:t>（-）</w:t>
            </w:r>
          </w:p>
        </w:tc>
        <w:tc>
          <w:tcPr>
            <w:tcW w:w="1236" w:type="dxa"/>
            <w:tcBorders>
              <w:top w:val="dotted" w:sz="4" w:space="0" w:color="auto"/>
            </w:tcBorders>
            <w:vAlign w:val="center"/>
          </w:tcPr>
          <w:p w14:paraId="42D19DFB" w14:textId="60DC6042"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vAlign w:val="center"/>
          </w:tcPr>
          <w:p w14:paraId="7EA68A0F" w14:textId="1A94BD18" w:rsidR="00814AAB" w:rsidRPr="009A462B" w:rsidRDefault="00814AAB" w:rsidP="00814AAB">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w:t>
            </w:r>
          </w:p>
        </w:tc>
        <w:tc>
          <w:tcPr>
            <w:tcW w:w="1235" w:type="dxa"/>
            <w:tcBorders>
              <w:top w:val="dotted" w:sz="4" w:space="0" w:color="auto"/>
              <w:bottom w:val="single" w:sz="4" w:space="0" w:color="auto"/>
            </w:tcBorders>
            <w:vAlign w:val="center"/>
          </w:tcPr>
          <w:p w14:paraId="560B6685" w14:textId="0CB8EF6B"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0E68ECF0" w14:textId="0DFC87CF"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6A5666E3" w14:textId="192849E2"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　）</w:t>
            </w:r>
          </w:p>
        </w:tc>
      </w:tr>
      <w:tr w:rsidR="00814AAB" w:rsidRPr="00B2451D" w14:paraId="0FA79161" w14:textId="77777777" w:rsidTr="0046508F">
        <w:trPr>
          <w:trHeight w:val="289"/>
        </w:trPr>
        <w:tc>
          <w:tcPr>
            <w:tcW w:w="1889" w:type="dxa"/>
            <w:vMerge/>
            <w:shd w:val="clear" w:color="auto" w:fill="DAEEF3" w:themeFill="accent5" w:themeFillTint="33"/>
            <w:vAlign w:val="center"/>
          </w:tcPr>
          <w:p w14:paraId="0C003ABA" w14:textId="77777777" w:rsidR="00814AAB" w:rsidRDefault="00814AAB" w:rsidP="00814AAB">
            <w:pPr>
              <w:spacing w:line="0" w:lineRule="atLeast"/>
              <w:ind w:left="220" w:hangingChars="100" w:hanging="220"/>
              <w:rPr>
                <w:rFonts w:ascii="ＭＳ ゴシック" w:hAnsi="ＭＳ ゴシック"/>
                <w:sz w:val="22"/>
                <w:szCs w:val="22"/>
              </w:rPr>
            </w:pPr>
          </w:p>
        </w:tc>
        <w:tc>
          <w:tcPr>
            <w:tcW w:w="454" w:type="dxa"/>
            <w:vMerge w:val="restart"/>
            <w:shd w:val="clear" w:color="auto" w:fill="F2F2F2" w:themeFill="background1" w:themeFillShade="F2"/>
            <w:vAlign w:val="center"/>
          </w:tcPr>
          <w:p w14:paraId="7FD9A6EA" w14:textId="0CB3D09A" w:rsidR="00814AAB" w:rsidDel="00157426" w:rsidRDefault="00814AAB" w:rsidP="00814AAB">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5" w:type="dxa"/>
            <w:tcBorders>
              <w:bottom w:val="dotted" w:sz="4" w:space="0" w:color="auto"/>
            </w:tcBorders>
            <w:shd w:val="clear" w:color="auto" w:fill="F2F2F2" w:themeFill="background1" w:themeFillShade="F2"/>
            <w:vAlign w:val="center"/>
          </w:tcPr>
          <w:p w14:paraId="5BE56BCC" w14:textId="34D3F089" w:rsidR="00814AAB" w:rsidRPr="00AA0E9E" w:rsidRDefault="00814AAB" w:rsidP="009A462B">
            <w:pPr>
              <w:spacing w:line="0" w:lineRule="atLeast"/>
              <w:jc w:val="center"/>
              <w:rPr>
                <w:rFonts w:ascii="ＭＳ ゴシック" w:hAnsi="ＭＳ ゴシック"/>
                <w:sz w:val="20"/>
                <w:szCs w:val="20"/>
              </w:rPr>
            </w:pPr>
            <w:r>
              <w:rPr>
                <w:rFonts w:ascii="ＭＳ ゴシック" w:hAnsi="ＭＳ ゴシック" w:hint="eastAsia"/>
                <w:sz w:val="20"/>
                <w:szCs w:val="20"/>
              </w:rPr>
              <w:t>662</w:t>
            </w:r>
            <w:r>
              <w:rPr>
                <w:rFonts w:ascii="ＭＳ ゴシック" w:hAnsi="ＭＳ ゴシック"/>
                <w:sz w:val="20"/>
                <w:szCs w:val="20"/>
              </w:rPr>
              <w:t>,435</w:t>
            </w:r>
          </w:p>
        </w:tc>
        <w:tc>
          <w:tcPr>
            <w:tcW w:w="1236" w:type="dxa"/>
            <w:tcBorders>
              <w:bottom w:val="dotted" w:sz="4" w:space="0" w:color="auto"/>
            </w:tcBorders>
            <w:shd w:val="clear" w:color="auto" w:fill="F2F2F2" w:themeFill="background1" w:themeFillShade="F2"/>
          </w:tcPr>
          <w:p w14:paraId="0B6556A4" w14:textId="6B67A02F"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692,559</w:t>
            </w:r>
          </w:p>
        </w:tc>
        <w:tc>
          <w:tcPr>
            <w:tcW w:w="1236" w:type="dxa"/>
            <w:tcBorders>
              <w:bottom w:val="dotted" w:sz="4" w:space="0" w:color="auto"/>
            </w:tcBorders>
            <w:shd w:val="clear" w:color="auto" w:fill="F2F2F2" w:themeFill="background1" w:themeFillShade="F2"/>
          </w:tcPr>
          <w:p w14:paraId="49B989C6" w14:textId="7E324321" w:rsidR="00814AAB" w:rsidRPr="009A462B" w:rsidRDefault="00724D02" w:rsidP="00814AAB">
            <w:pPr>
              <w:spacing w:line="0" w:lineRule="atLeast"/>
              <w:jc w:val="center"/>
              <w:rPr>
                <w:rFonts w:ascii="ＭＳ ゴシック" w:hAnsi="ＭＳ ゴシック"/>
                <w:color w:val="EE0000"/>
                <w:sz w:val="20"/>
                <w:szCs w:val="20"/>
              </w:rPr>
            </w:pPr>
            <w:r>
              <w:rPr>
                <w:rFonts w:ascii="ＭＳ ゴシック" w:hAnsi="ＭＳ ゴシック" w:hint="eastAsia"/>
                <w:color w:val="EE0000"/>
                <w:sz w:val="20"/>
                <w:szCs w:val="20"/>
              </w:rPr>
              <w:t>638,139</w:t>
            </w:r>
          </w:p>
        </w:tc>
        <w:tc>
          <w:tcPr>
            <w:tcW w:w="1235" w:type="dxa"/>
            <w:vMerge w:val="restart"/>
            <w:tcBorders>
              <w:tl2br w:val="single" w:sz="4" w:space="0" w:color="auto"/>
            </w:tcBorders>
            <w:shd w:val="clear" w:color="auto" w:fill="F2F2F2" w:themeFill="background1" w:themeFillShade="F2"/>
          </w:tcPr>
          <w:p w14:paraId="6DE7539C" w14:textId="0E3FC927" w:rsidR="00814AAB" w:rsidRPr="00AA0E9E" w:rsidRDefault="00814AAB" w:rsidP="00814AAB">
            <w:pPr>
              <w:spacing w:line="0" w:lineRule="atLeast"/>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tcPr>
          <w:p w14:paraId="5E7F69FA" w14:textId="09E42AB8" w:rsidR="00814AAB" w:rsidRPr="00AA0E9E" w:rsidRDefault="00814AAB" w:rsidP="00814AAB">
            <w:pPr>
              <w:spacing w:line="0" w:lineRule="atLeast"/>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tcPr>
          <w:p w14:paraId="591181A6" w14:textId="7FD2E8AC" w:rsidR="00814AAB" w:rsidRPr="00AA0E9E" w:rsidRDefault="00814AAB" w:rsidP="00814AAB">
            <w:pPr>
              <w:spacing w:line="0" w:lineRule="atLeast"/>
              <w:rPr>
                <w:rFonts w:ascii="ＭＳ ゴシック" w:hAnsi="ＭＳ ゴシック"/>
                <w:sz w:val="20"/>
                <w:szCs w:val="20"/>
              </w:rPr>
            </w:pPr>
          </w:p>
        </w:tc>
      </w:tr>
      <w:tr w:rsidR="00814AAB" w:rsidRPr="00B2451D" w14:paraId="1720D355" w14:textId="77777777" w:rsidTr="0046508F">
        <w:trPr>
          <w:trHeight w:val="289"/>
        </w:trPr>
        <w:tc>
          <w:tcPr>
            <w:tcW w:w="1889" w:type="dxa"/>
            <w:vMerge/>
            <w:shd w:val="clear" w:color="auto" w:fill="DAEEF3" w:themeFill="accent5" w:themeFillTint="33"/>
            <w:vAlign w:val="center"/>
          </w:tcPr>
          <w:p w14:paraId="2CFE836B" w14:textId="77777777" w:rsidR="00814AAB" w:rsidRDefault="00814AAB" w:rsidP="00814AAB">
            <w:pPr>
              <w:spacing w:line="0" w:lineRule="atLeast"/>
              <w:ind w:left="220" w:hangingChars="100" w:hanging="220"/>
              <w:rPr>
                <w:rFonts w:ascii="ＭＳ ゴシック" w:hAnsi="ＭＳ ゴシック"/>
                <w:sz w:val="22"/>
                <w:szCs w:val="22"/>
              </w:rPr>
            </w:pPr>
          </w:p>
        </w:tc>
        <w:tc>
          <w:tcPr>
            <w:tcW w:w="454" w:type="dxa"/>
            <w:vMerge/>
            <w:shd w:val="clear" w:color="auto" w:fill="F2F2F2" w:themeFill="background1" w:themeFillShade="F2"/>
            <w:vAlign w:val="center"/>
          </w:tcPr>
          <w:p w14:paraId="3B046A20" w14:textId="77777777" w:rsidR="00814AAB" w:rsidRDefault="00814AAB" w:rsidP="00814AAB">
            <w:pPr>
              <w:spacing w:line="0" w:lineRule="atLeast"/>
              <w:jc w:val="center"/>
              <w:rPr>
                <w:rFonts w:ascii="ＭＳ ゴシック" w:hAnsi="ＭＳ ゴシック"/>
                <w:sz w:val="22"/>
                <w:szCs w:val="22"/>
              </w:rPr>
            </w:pPr>
          </w:p>
        </w:tc>
        <w:tc>
          <w:tcPr>
            <w:tcW w:w="1235" w:type="dxa"/>
            <w:tcBorders>
              <w:top w:val="dotted" w:sz="4" w:space="0" w:color="auto"/>
            </w:tcBorders>
            <w:shd w:val="clear" w:color="auto" w:fill="F2F2F2" w:themeFill="background1" w:themeFillShade="F2"/>
            <w:vAlign w:val="center"/>
          </w:tcPr>
          <w:p w14:paraId="336827B1" w14:textId="1B4B3058"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3DC77184" w14:textId="0FDA899C"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275AA1FB" w14:textId="49CE7ED3" w:rsidR="00814AAB" w:rsidRPr="009A462B" w:rsidRDefault="00814AAB" w:rsidP="00814AAB">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w:t>
            </w:r>
            <w:r w:rsidR="00724D02">
              <w:rPr>
                <w:rFonts w:ascii="ＭＳ ゴシック" w:hAnsi="ＭＳ ゴシック" w:hint="eastAsia"/>
                <w:color w:val="EE0000"/>
                <w:sz w:val="20"/>
                <w:szCs w:val="20"/>
              </w:rPr>
              <w:t>-</w:t>
            </w:r>
            <w:r w:rsidRPr="009A462B">
              <w:rPr>
                <w:rFonts w:ascii="ＭＳ ゴシック" w:hAnsi="ＭＳ ゴシック" w:hint="eastAsia"/>
                <w:color w:val="EE0000"/>
                <w:sz w:val="20"/>
                <w:szCs w:val="20"/>
              </w:rPr>
              <w:t>）</w:t>
            </w:r>
          </w:p>
        </w:tc>
        <w:tc>
          <w:tcPr>
            <w:tcW w:w="1235" w:type="dxa"/>
            <w:vMerge/>
            <w:tcBorders>
              <w:tl2br w:val="single" w:sz="4" w:space="0" w:color="auto"/>
            </w:tcBorders>
            <w:shd w:val="clear" w:color="auto" w:fill="F2F2F2" w:themeFill="background1" w:themeFillShade="F2"/>
            <w:vAlign w:val="center"/>
          </w:tcPr>
          <w:p w14:paraId="5B04E988" w14:textId="245D017C" w:rsidR="00814AAB" w:rsidRPr="00AA0E9E" w:rsidRDefault="00814AAB" w:rsidP="00814AAB">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667FEDF5" w14:textId="2A5F4739" w:rsidR="00814AAB" w:rsidRPr="00AA0E9E" w:rsidRDefault="00814AAB" w:rsidP="00814AAB">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54D8AAE4" w14:textId="5775CBF4" w:rsidR="00814AAB" w:rsidRPr="00AA0E9E" w:rsidRDefault="00814AAB" w:rsidP="00814AAB">
            <w:pPr>
              <w:spacing w:line="0" w:lineRule="atLeast"/>
              <w:jc w:val="center"/>
              <w:rPr>
                <w:rFonts w:ascii="ＭＳ ゴシック" w:hAnsi="ＭＳ ゴシック"/>
                <w:sz w:val="20"/>
                <w:szCs w:val="20"/>
              </w:rPr>
            </w:pPr>
          </w:p>
        </w:tc>
      </w:tr>
      <w:tr w:rsidR="00814AAB" w:rsidRPr="00B2451D" w14:paraId="2C5F28C0" w14:textId="77777777" w:rsidTr="00286B38">
        <w:trPr>
          <w:trHeight w:val="289"/>
        </w:trPr>
        <w:tc>
          <w:tcPr>
            <w:tcW w:w="1889" w:type="dxa"/>
            <w:vMerge w:val="restart"/>
            <w:shd w:val="clear" w:color="auto" w:fill="DAEEF3" w:themeFill="accent5" w:themeFillTint="33"/>
            <w:vAlign w:val="center"/>
          </w:tcPr>
          <w:p w14:paraId="3CE8DCCE" w14:textId="65B79301" w:rsidR="00814AAB" w:rsidRPr="00B2451D" w:rsidRDefault="00814AAB" w:rsidP="00814AAB">
            <w:pPr>
              <w:spacing w:line="0" w:lineRule="atLeast"/>
              <w:ind w:left="220" w:hangingChars="100" w:hanging="220"/>
              <w:jc w:val="center"/>
              <w:rPr>
                <w:rFonts w:ascii="ＭＳ ゴシック" w:hAnsi="ＭＳ ゴシック"/>
                <w:sz w:val="22"/>
                <w:szCs w:val="22"/>
              </w:rPr>
            </w:pPr>
            <w:r>
              <w:rPr>
                <w:rFonts w:ascii="ＭＳ ゴシック" w:hAnsi="ＭＳ ゴシック" w:hint="eastAsia"/>
                <w:sz w:val="22"/>
                <w:szCs w:val="22"/>
              </w:rPr>
              <w:t>●</w:t>
            </w:r>
            <w:r w:rsidRPr="00F94841">
              <w:rPr>
                <w:rFonts w:ascii="ＭＳ ゴシック" w:hAnsi="ＭＳ ゴシック" w:hint="eastAsia"/>
                <w:sz w:val="22"/>
                <w:szCs w:val="22"/>
                <w:lang w:eastAsia="zh-CN"/>
              </w:rPr>
              <w:t>住民満足度</w:t>
            </w:r>
            <w:r>
              <w:rPr>
                <w:rFonts w:ascii="ＭＳ ゴシック" w:eastAsia="SimSun" w:hAnsi="ＭＳ ゴシック"/>
                <w:sz w:val="22"/>
                <w:szCs w:val="22"/>
                <w:lang w:eastAsia="zh-CN"/>
              </w:rPr>
              <w:br/>
            </w:r>
            <w:r>
              <w:rPr>
                <w:rFonts w:ascii="ＭＳ ゴシック" w:hAnsi="ＭＳ ゴシック" w:hint="eastAsia"/>
                <w:sz w:val="22"/>
                <w:szCs w:val="22"/>
                <w:lang w:eastAsia="zh-CN"/>
              </w:rPr>
              <w:t>（</w:t>
            </w:r>
            <w:r>
              <w:rPr>
                <w:rFonts w:ascii="ＭＳ ゴシック" w:hAnsi="ＭＳ ゴシック" w:hint="eastAsia"/>
                <w:sz w:val="22"/>
                <w:szCs w:val="22"/>
              </w:rPr>
              <w:t>％</w:t>
            </w:r>
            <w:r>
              <w:rPr>
                <w:rFonts w:ascii="ＭＳ ゴシック" w:hAnsi="ＭＳ ゴシック" w:hint="eastAsia"/>
                <w:sz w:val="22"/>
                <w:szCs w:val="22"/>
                <w:lang w:eastAsia="zh-CN"/>
              </w:rPr>
              <w:t>）</w:t>
            </w:r>
          </w:p>
        </w:tc>
        <w:tc>
          <w:tcPr>
            <w:tcW w:w="454" w:type="dxa"/>
            <w:vMerge w:val="restart"/>
            <w:vAlign w:val="center"/>
          </w:tcPr>
          <w:p w14:paraId="4C6BA294" w14:textId="4C44B151" w:rsidR="00814AAB" w:rsidRPr="00B2451D" w:rsidRDefault="00814AAB" w:rsidP="00814AAB">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5" w:type="dxa"/>
            <w:tcBorders>
              <w:bottom w:val="dotted" w:sz="4" w:space="0" w:color="auto"/>
            </w:tcBorders>
            <w:vAlign w:val="center"/>
          </w:tcPr>
          <w:p w14:paraId="5848D624" w14:textId="55D8A645"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98</w:t>
            </w:r>
          </w:p>
        </w:tc>
        <w:tc>
          <w:tcPr>
            <w:tcW w:w="1236" w:type="dxa"/>
            <w:tcBorders>
              <w:bottom w:val="dotted" w:sz="4" w:space="0" w:color="auto"/>
            </w:tcBorders>
            <w:vAlign w:val="center"/>
          </w:tcPr>
          <w:p w14:paraId="7D4BFCC4" w14:textId="17D476EA"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9</w:t>
            </w:r>
            <w:r>
              <w:rPr>
                <w:rFonts w:ascii="ＭＳ ゴシック" w:hAnsi="ＭＳ ゴシック"/>
                <w:sz w:val="20"/>
                <w:szCs w:val="20"/>
              </w:rPr>
              <w:t>8</w:t>
            </w:r>
          </w:p>
        </w:tc>
        <w:tc>
          <w:tcPr>
            <w:tcW w:w="1236" w:type="dxa"/>
            <w:tcBorders>
              <w:bottom w:val="dotted" w:sz="4" w:space="0" w:color="auto"/>
            </w:tcBorders>
            <w:vAlign w:val="center"/>
          </w:tcPr>
          <w:p w14:paraId="672CD54D" w14:textId="65873D7B" w:rsidR="00814AAB" w:rsidRPr="009A462B" w:rsidRDefault="00814AAB" w:rsidP="00814AAB">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9</w:t>
            </w:r>
            <w:r w:rsidRPr="009A462B">
              <w:rPr>
                <w:rFonts w:ascii="ＭＳ ゴシック" w:hAnsi="ＭＳ ゴシック"/>
                <w:color w:val="EE0000"/>
                <w:sz w:val="20"/>
                <w:szCs w:val="20"/>
              </w:rPr>
              <w:t>8</w:t>
            </w:r>
          </w:p>
        </w:tc>
        <w:tc>
          <w:tcPr>
            <w:tcW w:w="1235" w:type="dxa"/>
            <w:tcBorders>
              <w:bottom w:val="dotted" w:sz="4" w:space="0" w:color="auto"/>
            </w:tcBorders>
            <w:vAlign w:val="center"/>
          </w:tcPr>
          <w:p w14:paraId="3DFFCC9B" w14:textId="318A781F"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98</w:t>
            </w:r>
          </w:p>
        </w:tc>
        <w:tc>
          <w:tcPr>
            <w:tcW w:w="1236" w:type="dxa"/>
            <w:tcBorders>
              <w:bottom w:val="dotted" w:sz="4" w:space="0" w:color="auto"/>
            </w:tcBorders>
            <w:vAlign w:val="center"/>
          </w:tcPr>
          <w:p w14:paraId="195923CA" w14:textId="305FA016"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98</w:t>
            </w:r>
          </w:p>
        </w:tc>
        <w:tc>
          <w:tcPr>
            <w:tcW w:w="1236" w:type="dxa"/>
            <w:tcBorders>
              <w:bottom w:val="dotted" w:sz="4" w:space="0" w:color="auto"/>
            </w:tcBorders>
            <w:vAlign w:val="center"/>
          </w:tcPr>
          <w:p w14:paraId="0BBEA8D2" w14:textId="7BA71418" w:rsidR="00814AAB" w:rsidRPr="00AA0E9E" w:rsidRDefault="009151A7"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98</w:t>
            </w:r>
            <w:r w:rsidR="00814AAB" w:rsidRPr="00AA0E9E">
              <w:rPr>
                <w:rFonts w:ascii="ＭＳ ゴシック" w:hAnsi="ＭＳ ゴシック" w:hint="eastAsia"/>
                <w:sz w:val="20"/>
                <w:szCs w:val="20"/>
              </w:rPr>
              <w:t xml:space="preserve">　　</w:t>
            </w:r>
          </w:p>
        </w:tc>
      </w:tr>
      <w:tr w:rsidR="00814AAB" w:rsidRPr="00B2451D" w14:paraId="20BCD3F6" w14:textId="77777777" w:rsidTr="0046508F">
        <w:trPr>
          <w:trHeight w:val="289"/>
        </w:trPr>
        <w:tc>
          <w:tcPr>
            <w:tcW w:w="1889" w:type="dxa"/>
            <w:vMerge/>
            <w:shd w:val="clear" w:color="auto" w:fill="DAEEF3" w:themeFill="accent5" w:themeFillTint="33"/>
            <w:vAlign w:val="center"/>
          </w:tcPr>
          <w:p w14:paraId="480C46E8" w14:textId="77777777" w:rsidR="00814AAB" w:rsidRDefault="00814AAB" w:rsidP="00814AAB">
            <w:pPr>
              <w:spacing w:line="0" w:lineRule="atLeast"/>
              <w:ind w:left="220" w:hangingChars="100" w:hanging="220"/>
              <w:rPr>
                <w:rFonts w:ascii="ＭＳ ゴシック" w:hAnsi="ＭＳ ゴシック"/>
                <w:sz w:val="22"/>
                <w:szCs w:val="22"/>
              </w:rPr>
            </w:pPr>
          </w:p>
        </w:tc>
        <w:tc>
          <w:tcPr>
            <w:tcW w:w="454" w:type="dxa"/>
            <w:vMerge/>
            <w:vAlign w:val="center"/>
          </w:tcPr>
          <w:p w14:paraId="1A091A5D" w14:textId="77777777" w:rsidR="00814AAB" w:rsidRDefault="00814AAB" w:rsidP="00814AAB">
            <w:pPr>
              <w:spacing w:line="0" w:lineRule="atLeast"/>
              <w:jc w:val="center"/>
              <w:rPr>
                <w:rFonts w:ascii="ＭＳ ゴシック" w:hAnsi="ＭＳ ゴシック"/>
                <w:sz w:val="22"/>
                <w:szCs w:val="22"/>
              </w:rPr>
            </w:pPr>
          </w:p>
        </w:tc>
        <w:tc>
          <w:tcPr>
            <w:tcW w:w="1235" w:type="dxa"/>
            <w:tcBorders>
              <w:top w:val="dotted" w:sz="4" w:space="0" w:color="auto"/>
            </w:tcBorders>
            <w:vAlign w:val="center"/>
          </w:tcPr>
          <w:p w14:paraId="6A45115D" w14:textId="2C5B0DE9"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vAlign w:val="center"/>
          </w:tcPr>
          <w:p w14:paraId="76B803BC" w14:textId="51575357"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vAlign w:val="center"/>
          </w:tcPr>
          <w:p w14:paraId="0C74332B" w14:textId="47612936" w:rsidR="00814AAB" w:rsidRPr="009A462B" w:rsidRDefault="00814AAB" w:rsidP="00814AAB">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w:t>
            </w:r>
          </w:p>
        </w:tc>
        <w:tc>
          <w:tcPr>
            <w:tcW w:w="1235" w:type="dxa"/>
            <w:tcBorders>
              <w:top w:val="dotted" w:sz="4" w:space="0" w:color="auto"/>
              <w:bottom w:val="single" w:sz="4" w:space="0" w:color="auto"/>
            </w:tcBorders>
            <w:vAlign w:val="center"/>
          </w:tcPr>
          <w:p w14:paraId="60DBB370" w14:textId="6873362D"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677FC014" w14:textId="3A56E496"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2AF8AACA" w14:textId="1DCEAB4E" w:rsidR="00814AAB" w:rsidRPr="00AA0E9E" w:rsidRDefault="009151A7"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r>
      <w:tr w:rsidR="00814AAB" w:rsidRPr="00B2451D" w14:paraId="63C6E2B9" w14:textId="77777777" w:rsidTr="0046508F">
        <w:trPr>
          <w:trHeight w:val="289"/>
        </w:trPr>
        <w:tc>
          <w:tcPr>
            <w:tcW w:w="1889" w:type="dxa"/>
            <w:vMerge/>
            <w:shd w:val="clear" w:color="auto" w:fill="DAEEF3" w:themeFill="accent5" w:themeFillTint="33"/>
            <w:vAlign w:val="center"/>
          </w:tcPr>
          <w:p w14:paraId="048DF6BA" w14:textId="77777777" w:rsidR="00814AAB" w:rsidRDefault="00814AAB" w:rsidP="00814AAB">
            <w:pPr>
              <w:spacing w:line="0" w:lineRule="atLeast"/>
              <w:ind w:left="220" w:hangingChars="100" w:hanging="220"/>
              <w:rPr>
                <w:rFonts w:ascii="ＭＳ ゴシック" w:hAnsi="ＭＳ ゴシック"/>
                <w:sz w:val="22"/>
                <w:szCs w:val="22"/>
              </w:rPr>
            </w:pPr>
          </w:p>
        </w:tc>
        <w:tc>
          <w:tcPr>
            <w:tcW w:w="454" w:type="dxa"/>
            <w:vMerge w:val="restart"/>
            <w:shd w:val="clear" w:color="auto" w:fill="F2F2F2" w:themeFill="background1" w:themeFillShade="F2"/>
            <w:vAlign w:val="center"/>
          </w:tcPr>
          <w:p w14:paraId="553EE309" w14:textId="1AFD0638" w:rsidR="00814AAB" w:rsidRPr="00B2451D" w:rsidRDefault="00814AAB" w:rsidP="00814AAB">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5" w:type="dxa"/>
            <w:tcBorders>
              <w:bottom w:val="dotted" w:sz="4" w:space="0" w:color="auto"/>
            </w:tcBorders>
            <w:shd w:val="clear" w:color="auto" w:fill="F2F2F2" w:themeFill="background1" w:themeFillShade="F2"/>
            <w:vAlign w:val="center"/>
          </w:tcPr>
          <w:p w14:paraId="6898A337" w14:textId="0E08C959"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98</w:t>
            </w:r>
          </w:p>
        </w:tc>
        <w:tc>
          <w:tcPr>
            <w:tcW w:w="1236" w:type="dxa"/>
            <w:tcBorders>
              <w:bottom w:val="dotted" w:sz="4" w:space="0" w:color="auto"/>
            </w:tcBorders>
            <w:shd w:val="clear" w:color="auto" w:fill="F2F2F2" w:themeFill="background1" w:themeFillShade="F2"/>
            <w:vAlign w:val="center"/>
          </w:tcPr>
          <w:p w14:paraId="42BA51BE" w14:textId="4A6CDF6C"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98</w:t>
            </w:r>
          </w:p>
        </w:tc>
        <w:tc>
          <w:tcPr>
            <w:tcW w:w="1236" w:type="dxa"/>
            <w:tcBorders>
              <w:bottom w:val="dotted" w:sz="4" w:space="0" w:color="auto"/>
            </w:tcBorders>
            <w:shd w:val="clear" w:color="auto" w:fill="F2F2F2" w:themeFill="background1" w:themeFillShade="F2"/>
            <w:vAlign w:val="center"/>
          </w:tcPr>
          <w:p w14:paraId="00DEBAEC" w14:textId="74BC6C28" w:rsidR="00814AAB" w:rsidRPr="009A462B" w:rsidRDefault="009A462B" w:rsidP="00814AAB">
            <w:pPr>
              <w:spacing w:line="0" w:lineRule="atLeast"/>
              <w:jc w:val="center"/>
              <w:rPr>
                <w:rFonts w:ascii="ＭＳ ゴシック" w:hAnsi="ＭＳ ゴシック"/>
                <w:color w:val="EE0000"/>
                <w:sz w:val="20"/>
                <w:szCs w:val="20"/>
              </w:rPr>
            </w:pPr>
            <w:r>
              <w:rPr>
                <w:rFonts w:ascii="ＭＳ ゴシック" w:hAnsi="ＭＳ ゴシック" w:hint="eastAsia"/>
                <w:color w:val="EE0000"/>
                <w:sz w:val="20"/>
                <w:szCs w:val="20"/>
              </w:rPr>
              <w:t>98</w:t>
            </w:r>
          </w:p>
        </w:tc>
        <w:tc>
          <w:tcPr>
            <w:tcW w:w="1235" w:type="dxa"/>
            <w:vMerge w:val="restart"/>
            <w:tcBorders>
              <w:tl2br w:val="single" w:sz="4" w:space="0" w:color="auto"/>
            </w:tcBorders>
            <w:shd w:val="clear" w:color="auto" w:fill="F2F2F2" w:themeFill="background1" w:themeFillShade="F2"/>
            <w:vAlign w:val="center"/>
          </w:tcPr>
          <w:p w14:paraId="7BB59B7D" w14:textId="2DD152A3" w:rsidR="00814AAB" w:rsidRPr="00AA0E9E" w:rsidRDefault="00814AAB" w:rsidP="00814AAB">
            <w:pPr>
              <w:spacing w:line="0" w:lineRule="atLeast"/>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vAlign w:val="center"/>
          </w:tcPr>
          <w:p w14:paraId="011B0D9D" w14:textId="46088FB7" w:rsidR="00814AAB" w:rsidRPr="00AA0E9E" w:rsidRDefault="00814AAB" w:rsidP="00814AAB">
            <w:pPr>
              <w:spacing w:line="0" w:lineRule="atLeast"/>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vAlign w:val="center"/>
          </w:tcPr>
          <w:p w14:paraId="05E60127" w14:textId="515BC25F" w:rsidR="00814AAB" w:rsidRPr="00AA0E9E" w:rsidRDefault="00814AAB" w:rsidP="00814AAB">
            <w:pPr>
              <w:spacing w:line="0" w:lineRule="atLeast"/>
              <w:jc w:val="center"/>
              <w:rPr>
                <w:rFonts w:ascii="ＭＳ ゴシック" w:hAnsi="ＭＳ ゴシック"/>
                <w:sz w:val="20"/>
                <w:szCs w:val="20"/>
              </w:rPr>
            </w:pPr>
          </w:p>
        </w:tc>
      </w:tr>
      <w:tr w:rsidR="00814AAB" w:rsidRPr="00B2451D" w14:paraId="288093E9" w14:textId="77777777" w:rsidTr="0046508F">
        <w:trPr>
          <w:trHeight w:val="289"/>
        </w:trPr>
        <w:tc>
          <w:tcPr>
            <w:tcW w:w="1889" w:type="dxa"/>
            <w:vMerge/>
            <w:shd w:val="clear" w:color="auto" w:fill="DAEEF3" w:themeFill="accent5" w:themeFillTint="33"/>
            <w:vAlign w:val="center"/>
          </w:tcPr>
          <w:p w14:paraId="569578E5" w14:textId="77777777" w:rsidR="00814AAB" w:rsidRDefault="00814AAB" w:rsidP="00814AAB">
            <w:pPr>
              <w:spacing w:line="0" w:lineRule="atLeast"/>
              <w:ind w:left="220" w:hangingChars="100" w:hanging="220"/>
              <w:rPr>
                <w:rFonts w:ascii="ＭＳ ゴシック" w:hAnsi="ＭＳ ゴシック"/>
                <w:sz w:val="22"/>
                <w:szCs w:val="22"/>
              </w:rPr>
            </w:pPr>
          </w:p>
        </w:tc>
        <w:tc>
          <w:tcPr>
            <w:tcW w:w="454" w:type="dxa"/>
            <w:vMerge/>
            <w:shd w:val="clear" w:color="auto" w:fill="F2F2F2" w:themeFill="background1" w:themeFillShade="F2"/>
            <w:vAlign w:val="center"/>
          </w:tcPr>
          <w:p w14:paraId="3F4BC820" w14:textId="77777777" w:rsidR="00814AAB" w:rsidRDefault="00814AAB" w:rsidP="00814AAB">
            <w:pPr>
              <w:spacing w:line="0" w:lineRule="atLeast"/>
              <w:jc w:val="center"/>
              <w:rPr>
                <w:rFonts w:ascii="ＭＳ ゴシック" w:hAnsi="ＭＳ ゴシック"/>
                <w:sz w:val="22"/>
                <w:szCs w:val="22"/>
              </w:rPr>
            </w:pPr>
          </w:p>
        </w:tc>
        <w:tc>
          <w:tcPr>
            <w:tcW w:w="1235" w:type="dxa"/>
            <w:tcBorders>
              <w:top w:val="dotted" w:sz="4" w:space="0" w:color="auto"/>
            </w:tcBorders>
            <w:shd w:val="clear" w:color="auto" w:fill="F2F2F2" w:themeFill="background1" w:themeFillShade="F2"/>
            <w:vAlign w:val="center"/>
          </w:tcPr>
          <w:p w14:paraId="594952C8" w14:textId="7401E9BB"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6CF9B6B8" w14:textId="6484D97E"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42E3988B" w14:textId="189B850D" w:rsidR="00814AAB" w:rsidRPr="009A462B" w:rsidRDefault="00814AAB" w:rsidP="00814AAB">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w:t>
            </w:r>
            <w:r w:rsidR="009A462B">
              <w:rPr>
                <w:rFonts w:ascii="ＭＳ ゴシック" w:hAnsi="ＭＳ ゴシック" w:hint="eastAsia"/>
                <w:color w:val="EE0000"/>
                <w:sz w:val="20"/>
                <w:szCs w:val="20"/>
              </w:rPr>
              <w:t>-</w:t>
            </w:r>
            <w:r w:rsidRPr="009A462B">
              <w:rPr>
                <w:rFonts w:ascii="ＭＳ ゴシック" w:hAnsi="ＭＳ ゴシック" w:hint="eastAsia"/>
                <w:color w:val="EE0000"/>
                <w:sz w:val="20"/>
                <w:szCs w:val="20"/>
              </w:rPr>
              <w:t>）</w:t>
            </w:r>
          </w:p>
        </w:tc>
        <w:tc>
          <w:tcPr>
            <w:tcW w:w="1235" w:type="dxa"/>
            <w:vMerge/>
            <w:tcBorders>
              <w:tl2br w:val="single" w:sz="4" w:space="0" w:color="auto"/>
            </w:tcBorders>
            <w:shd w:val="clear" w:color="auto" w:fill="F2F2F2" w:themeFill="background1" w:themeFillShade="F2"/>
            <w:vAlign w:val="center"/>
          </w:tcPr>
          <w:p w14:paraId="305FF552" w14:textId="669EBCF3" w:rsidR="00814AAB" w:rsidRPr="00AA0E9E" w:rsidRDefault="00814AAB" w:rsidP="00814AAB">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6C53290C" w14:textId="144880F0" w:rsidR="00814AAB" w:rsidRPr="00AA0E9E" w:rsidRDefault="00814AAB" w:rsidP="00814AAB">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4D5A9E88" w14:textId="4C85FAB3" w:rsidR="00814AAB" w:rsidRPr="00AA0E9E" w:rsidRDefault="00814AAB" w:rsidP="00814AAB">
            <w:pPr>
              <w:spacing w:line="0" w:lineRule="atLeast"/>
              <w:jc w:val="center"/>
              <w:rPr>
                <w:rFonts w:ascii="ＭＳ ゴシック" w:hAnsi="ＭＳ ゴシック"/>
                <w:sz w:val="20"/>
                <w:szCs w:val="20"/>
              </w:rPr>
            </w:pPr>
          </w:p>
        </w:tc>
      </w:tr>
      <w:tr w:rsidR="00814AAB" w:rsidRPr="00B2451D" w14:paraId="788C917E" w14:textId="77777777" w:rsidTr="00286B38">
        <w:trPr>
          <w:trHeight w:val="289"/>
        </w:trPr>
        <w:tc>
          <w:tcPr>
            <w:tcW w:w="1889" w:type="dxa"/>
            <w:vMerge w:val="restart"/>
            <w:shd w:val="clear" w:color="auto" w:fill="DAEEF3" w:themeFill="accent5" w:themeFillTint="33"/>
            <w:vAlign w:val="center"/>
          </w:tcPr>
          <w:p w14:paraId="59AB2AE2" w14:textId="7670EF26" w:rsidR="00814AAB" w:rsidRPr="00B2451D" w:rsidRDefault="00814AAB" w:rsidP="00814AAB">
            <w:pPr>
              <w:spacing w:line="0" w:lineRule="atLeast"/>
              <w:ind w:left="220" w:hangingChars="100" w:hanging="220"/>
              <w:jc w:val="center"/>
              <w:rPr>
                <w:rFonts w:ascii="ＭＳ ゴシック" w:hAnsi="ＭＳ ゴシック"/>
                <w:sz w:val="22"/>
                <w:szCs w:val="22"/>
              </w:rPr>
            </w:pPr>
            <w:r>
              <w:rPr>
                <w:rFonts w:ascii="ＭＳ ゴシック" w:hAnsi="ＭＳ ゴシック" w:hint="eastAsia"/>
                <w:sz w:val="22"/>
                <w:szCs w:val="22"/>
              </w:rPr>
              <w:t>●</w:t>
            </w:r>
            <w:r>
              <w:rPr>
                <w:rFonts w:ascii="ＭＳ ゴシック" w:hAnsi="ＭＳ ゴシック" w:hint="eastAsia"/>
                <w:sz w:val="22"/>
                <w:szCs w:val="22"/>
                <w:lang w:eastAsia="zh-CN"/>
              </w:rPr>
              <w:t>南紀白浜空港旅客数</w:t>
            </w:r>
            <w:r>
              <w:rPr>
                <w:rFonts w:ascii="ＭＳ ゴシック" w:eastAsia="SimSun" w:hAnsi="ＭＳ ゴシック"/>
                <w:sz w:val="22"/>
                <w:szCs w:val="22"/>
                <w:lang w:eastAsia="zh-CN"/>
              </w:rPr>
              <w:br/>
            </w:r>
            <w:r>
              <w:rPr>
                <w:rFonts w:ascii="ＭＳ ゴシック" w:hAnsi="ＭＳ ゴシック" w:hint="eastAsia"/>
                <w:sz w:val="22"/>
                <w:szCs w:val="22"/>
                <w:lang w:eastAsia="zh-CN"/>
              </w:rPr>
              <w:t>（万人）</w:t>
            </w:r>
          </w:p>
        </w:tc>
        <w:tc>
          <w:tcPr>
            <w:tcW w:w="454" w:type="dxa"/>
            <w:vMerge w:val="restart"/>
            <w:vAlign w:val="center"/>
          </w:tcPr>
          <w:p w14:paraId="169917D7" w14:textId="00748BF8" w:rsidR="00814AAB" w:rsidRPr="00B2451D" w:rsidRDefault="00814AAB" w:rsidP="00814AAB">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5" w:type="dxa"/>
            <w:tcBorders>
              <w:bottom w:val="dotted" w:sz="4" w:space="0" w:color="auto"/>
            </w:tcBorders>
            <w:vAlign w:val="center"/>
          </w:tcPr>
          <w:p w14:paraId="0A3450A0" w14:textId="16859F74"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18</w:t>
            </w:r>
            <w:r>
              <w:rPr>
                <w:rFonts w:ascii="ＭＳ ゴシック" w:hAnsi="ＭＳ ゴシック"/>
                <w:sz w:val="20"/>
                <w:szCs w:val="20"/>
              </w:rPr>
              <w:t>.0</w:t>
            </w:r>
          </w:p>
        </w:tc>
        <w:tc>
          <w:tcPr>
            <w:tcW w:w="1236" w:type="dxa"/>
            <w:tcBorders>
              <w:bottom w:val="dotted" w:sz="4" w:space="0" w:color="auto"/>
            </w:tcBorders>
            <w:vAlign w:val="center"/>
          </w:tcPr>
          <w:p w14:paraId="1405C279" w14:textId="66A1A759"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23</w:t>
            </w:r>
            <w:r>
              <w:rPr>
                <w:rFonts w:ascii="ＭＳ ゴシック" w:hAnsi="ＭＳ ゴシック"/>
                <w:sz w:val="20"/>
                <w:szCs w:val="20"/>
              </w:rPr>
              <w:t>.0</w:t>
            </w:r>
          </w:p>
        </w:tc>
        <w:tc>
          <w:tcPr>
            <w:tcW w:w="1236" w:type="dxa"/>
            <w:tcBorders>
              <w:bottom w:val="dotted" w:sz="4" w:space="0" w:color="auto"/>
            </w:tcBorders>
            <w:vAlign w:val="center"/>
          </w:tcPr>
          <w:p w14:paraId="3C026636" w14:textId="45221B94" w:rsidR="00814AAB" w:rsidRPr="009A462B" w:rsidRDefault="00814AAB" w:rsidP="00814AAB">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23</w:t>
            </w:r>
            <w:r w:rsidRPr="009A462B">
              <w:rPr>
                <w:rFonts w:ascii="ＭＳ ゴシック" w:hAnsi="ＭＳ ゴシック"/>
                <w:color w:val="EE0000"/>
                <w:sz w:val="20"/>
                <w:szCs w:val="20"/>
              </w:rPr>
              <w:t>.</w:t>
            </w:r>
            <w:r w:rsidR="009A462B">
              <w:rPr>
                <w:rFonts w:ascii="ＭＳ ゴシック" w:hAnsi="ＭＳ ゴシック" w:hint="eastAsia"/>
                <w:color w:val="EE0000"/>
                <w:sz w:val="20"/>
                <w:szCs w:val="20"/>
              </w:rPr>
              <w:t>0</w:t>
            </w:r>
            <w:r w:rsidRPr="009A462B">
              <w:rPr>
                <w:rFonts w:ascii="ＭＳ ゴシック" w:hAnsi="ＭＳ ゴシック" w:hint="eastAsia"/>
                <w:color w:val="EE0000"/>
                <w:sz w:val="20"/>
                <w:szCs w:val="20"/>
              </w:rPr>
              <w:t xml:space="preserve">　　</w:t>
            </w:r>
          </w:p>
        </w:tc>
        <w:tc>
          <w:tcPr>
            <w:tcW w:w="1235" w:type="dxa"/>
            <w:tcBorders>
              <w:bottom w:val="dotted" w:sz="4" w:space="0" w:color="auto"/>
            </w:tcBorders>
            <w:vAlign w:val="center"/>
          </w:tcPr>
          <w:p w14:paraId="4317FFAE" w14:textId="7917B39B"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23.0</w:t>
            </w:r>
            <w:r w:rsidRPr="00AA0E9E">
              <w:rPr>
                <w:rFonts w:ascii="ＭＳ ゴシック" w:hAnsi="ＭＳ ゴシック" w:hint="eastAsia"/>
                <w:sz w:val="20"/>
                <w:szCs w:val="20"/>
              </w:rPr>
              <w:t xml:space="preserve">　　</w:t>
            </w:r>
          </w:p>
        </w:tc>
        <w:tc>
          <w:tcPr>
            <w:tcW w:w="1236" w:type="dxa"/>
            <w:tcBorders>
              <w:bottom w:val="dotted" w:sz="4" w:space="0" w:color="auto"/>
            </w:tcBorders>
            <w:vAlign w:val="center"/>
          </w:tcPr>
          <w:p w14:paraId="0AB89CCB" w14:textId="76FE8EF7"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23.0</w:t>
            </w:r>
            <w:r w:rsidRPr="00AA0E9E">
              <w:rPr>
                <w:rFonts w:ascii="ＭＳ ゴシック" w:hAnsi="ＭＳ ゴシック" w:hint="eastAsia"/>
                <w:sz w:val="20"/>
                <w:szCs w:val="20"/>
              </w:rPr>
              <w:t xml:space="preserve">　</w:t>
            </w:r>
          </w:p>
        </w:tc>
        <w:tc>
          <w:tcPr>
            <w:tcW w:w="1236" w:type="dxa"/>
            <w:tcBorders>
              <w:bottom w:val="dotted" w:sz="4" w:space="0" w:color="auto"/>
            </w:tcBorders>
            <w:vAlign w:val="center"/>
          </w:tcPr>
          <w:p w14:paraId="6763BE68" w14:textId="79BF6969" w:rsidR="00814AAB" w:rsidRPr="00AA0E9E" w:rsidRDefault="009151A7"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23.0</w:t>
            </w:r>
            <w:r w:rsidR="00814AAB" w:rsidRPr="00AA0E9E">
              <w:rPr>
                <w:rFonts w:ascii="ＭＳ ゴシック" w:hAnsi="ＭＳ ゴシック" w:hint="eastAsia"/>
                <w:sz w:val="20"/>
                <w:szCs w:val="20"/>
              </w:rPr>
              <w:t xml:space="preserve">　　</w:t>
            </w:r>
          </w:p>
        </w:tc>
      </w:tr>
      <w:tr w:rsidR="00814AAB" w:rsidRPr="00B2451D" w14:paraId="257B82BD" w14:textId="77777777" w:rsidTr="0046508F">
        <w:trPr>
          <w:trHeight w:val="289"/>
        </w:trPr>
        <w:tc>
          <w:tcPr>
            <w:tcW w:w="1889" w:type="dxa"/>
            <w:vMerge/>
            <w:shd w:val="clear" w:color="auto" w:fill="DAEEF3" w:themeFill="accent5" w:themeFillTint="33"/>
            <w:vAlign w:val="center"/>
          </w:tcPr>
          <w:p w14:paraId="54472977" w14:textId="77777777" w:rsidR="00814AAB" w:rsidRDefault="00814AAB" w:rsidP="00814AAB">
            <w:pPr>
              <w:spacing w:line="0" w:lineRule="atLeast"/>
              <w:ind w:left="220" w:hangingChars="100" w:hanging="220"/>
              <w:rPr>
                <w:rFonts w:ascii="ＭＳ ゴシック" w:hAnsi="ＭＳ ゴシック"/>
                <w:sz w:val="22"/>
                <w:szCs w:val="22"/>
              </w:rPr>
            </w:pPr>
          </w:p>
        </w:tc>
        <w:tc>
          <w:tcPr>
            <w:tcW w:w="454" w:type="dxa"/>
            <w:vMerge/>
            <w:vAlign w:val="center"/>
          </w:tcPr>
          <w:p w14:paraId="490EA4C7" w14:textId="77777777" w:rsidR="00814AAB" w:rsidRDefault="00814AAB" w:rsidP="00814AAB">
            <w:pPr>
              <w:spacing w:line="0" w:lineRule="atLeast"/>
              <w:jc w:val="center"/>
              <w:rPr>
                <w:rFonts w:ascii="ＭＳ ゴシック" w:hAnsi="ＭＳ ゴシック"/>
                <w:sz w:val="22"/>
                <w:szCs w:val="22"/>
              </w:rPr>
            </w:pPr>
          </w:p>
        </w:tc>
        <w:tc>
          <w:tcPr>
            <w:tcW w:w="1235" w:type="dxa"/>
            <w:tcBorders>
              <w:top w:val="dotted" w:sz="4" w:space="0" w:color="auto"/>
            </w:tcBorders>
            <w:vAlign w:val="center"/>
          </w:tcPr>
          <w:p w14:paraId="51D44B5F" w14:textId="5EF08181"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vAlign w:val="center"/>
          </w:tcPr>
          <w:p w14:paraId="585C56A0" w14:textId="1A1CF7C2"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vAlign w:val="center"/>
          </w:tcPr>
          <w:p w14:paraId="69740D2B" w14:textId="3910C5AC" w:rsidR="00814AAB" w:rsidRPr="009A462B" w:rsidRDefault="00814AAB" w:rsidP="00814AAB">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w:t>
            </w:r>
          </w:p>
        </w:tc>
        <w:tc>
          <w:tcPr>
            <w:tcW w:w="1235" w:type="dxa"/>
            <w:tcBorders>
              <w:top w:val="dotted" w:sz="4" w:space="0" w:color="auto"/>
              <w:bottom w:val="single" w:sz="4" w:space="0" w:color="auto"/>
            </w:tcBorders>
            <w:vAlign w:val="center"/>
          </w:tcPr>
          <w:p w14:paraId="242A0AAE" w14:textId="5B27553C"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7BE889CD" w14:textId="3602FE00"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22FB8073" w14:textId="4B1B9958" w:rsidR="00814AAB" w:rsidRPr="00AA0E9E" w:rsidRDefault="009151A7"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r>
      <w:tr w:rsidR="00814AAB" w:rsidRPr="00B2451D" w14:paraId="36AF8A8B" w14:textId="77777777" w:rsidTr="00B54F73">
        <w:trPr>
          <w:trHeight w:val="289"/>
        </w:trPr>
        <w:tc>
          <w:tcPr>
            <w:tcW w:w="1889" w:type="dxa"/>
            <w:vMerge/>
            <w:shd w:val="clear" w:color="auto" w:fill="DAEEF3" w:themeFill="accent5" w:themeFillTint="33"/>
            <w:vAlign w:val="center"/>
          </w:tcPr>
          <w:p w14:paraId="666DBA1F" w14:textId="77777777" w:rsidR="00814AAB" w:rsidRDefault="00814AAB" w:rsidP="00814AAB">
            <w:pPr>
              <w:spacing w:line="0" w:lineRule="atLeast"/>
              <w:ind w:left="220" w:hangingChars="100" w:hanging="220"/>
              <w:rPr>
                <w:rFonts w:ascii="ＭＳ ゴシック" w:hAnsi="ＭＳ ゴシック"/>
                <w:sz w:val="22"/>
                <w:szCs w:val="22"/>
              </w:rPr>
            </w:pPr>
          </w:p>
        </w:tc>
        <w:tc>
          <w:tcPr>
            <w:tcW w:w="454" w:type="dxa"/>
            <w:vMerge w:val="restart"/>
            <w:shd w:val="clear" w:color="auto" w:fill="F2F2F2" w:themeFill="background1" w:themeFillShade="F2"/>
            <w:vAlign w:val="center"/>
          </w:tcPr>
          <w:p w14:paraId="1A8A1EBE" w14:textId="122A4CD6" w:rsidR="00814AAB" w:rsidRPr="00B2451D" w:rsidRDefault="00814AAB" w:rsidP="00814AAB">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5" w:type="dxa"/>
            <w:tcBorders>
              <w:bottom w:val="dotted" w:sz="4" w:space="0" w:color="auto"/>
            </w:tcBorders>
            <w:shd w:val="clear" w:color="auto" w:fill="F2F2F2" w:themeFill="background1" w:themeFillShade="F2"/>
            <w:vAlign w:val="center"/>
          </w:tcPr>
          <w:p w14:paraId="3FCA0C95" w14:textId="59DCF4FE"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23.1</w:t>
            </w:r>
          </w:p>
        </w:tc>
        <w:tc>
          <w:tcPr>
            <w:tcW w:w="1236" w:type="dxa"/>
            <w:tcBorders>
              <w:bottom w:val="dotted" w:sz="4" w:space="0" w:color="auto"/>
            </w:tcBorders>
            <w:shd w:val="clear" w:color="auto" w:fill="F2F2F2" w:themeFill="background1" w:themeFillShade="F2"/>
            <w:vAlign w:val="center"/>
          </w:tcPr>
          <w:p w14:paraId="45517463" w14:textId="457BA540" w:rsidR="00814AAB" w:rsidRPr="00AA0E9E" w:rsidRDefault="00814AAB" w:rsidP="00814AAB">
            <w:pPr>
              <w:spacing w:line="0" w:lineRule="atLeast"/>
              <w:jc w:val="center"/>
              <w:rPr>
                <w:rFonts w:ascii="ＭＳ ゴシック" w:hAnsi="ＭＳ ゴシック"/>
                <w:sz w:val="20"/>
                <w:szCs w:val="20"/>
              </w:rPr>
            </w:pPr>
            <w:r>
              <w:rPr>
                <w:rFonts w:ascii="ＭＳ ゴシック" w:hAnsi="ＭＳ ゴシック" w:hint="eastAsia"/>
                <w:sz w:val="20"/>
                <w:szCs w:val="20"/>
              </w:rPr>
              <w:t>23.0</w:t>
            </w:r>
          </w:p>
        </w:tc>
        <w:tc>
          <w:tcPr>
            <w:tcW w:w="1236" w:type="dxa"/>
            <w:tcBorders>
              <w:bottom w:val="dotted" w:sz="4" w:space="0" w:color="auto"/>
            </w:tcBorders>
            <w:shd w:val="clear" w:color="auto" w:fill="F2F2F2" w:themeFill="background1" w:themeFillShade="F2"/>
          </w:tcPr>
          <w:p w14:paraId="60EAE602" w14:textId="12B69F5B" w:rsidR="00814AAB" w:rsidRPr="009A462B" w:rsidRDefault="00814AAB" w:rsidP="00814AAB">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23.1</w:t>
            </w:r>
          </w:p>
        </w:tc>
        <w:tc>
          <w:tcPr>
            <w:tcW w:w="1235" w:type="dxa"/>
            <w:vMerge w:val="restart"/>
            <w:tcBorders>
              <w:tl2br w:val="single" w:sz="4" w:space="0" w:color="auto"/>
            </w:tcBorders>
            <w:shd w:val="clear" w:color="auto" w:fill="F2F2F2" w:themeFill="background1" w:themeFillShade="F2"/>
          </w:tcPr>
          <w:p w14:paraId="2E86D815" w14:textId="292F3FE9" w:rsidR="00814AAB" w:rsidRPr="00AA0E9E" w:rsidRDefault="00814AAB" w:rsidP="00814AAB">
            <w:pPr>
              <w:spacing w:line="0" w:lineRule="atLeast"/>
              <w:jc w:val="center"/>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tcPr>
          <w:p w14:paraId="061C730D" w14:textId="5E882CE5" w:rsidR="00814AAB" w:rsidRPr="00AA0E9E" w:rsidRDefault="00814AAB" w:rsidP="00814AAB">
            <w:pPr>
              <w:spacing w:line="0" w:lineRule="atLeast"/>
              <w:jc w:val="center"/>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vAlign w:val="center"/>
          </w:tcPr>
          <w:p w14:paraId="0C766FE6" w14:textId="66A21052" w:rsidR="00814AAB" w:rsidRPr="00AA0E9E" w:rsidRDefault="00814AAB" w:rsidP="00814AAB">
            <w:pPr>
              <w:spacing w:line="0" w:lineRule="atLeast"/>
              <w:rPr>
                <w:rFonts w:ascii="ＭＳ ゴシック" w:hAnsi="ＭＳ ゴシック"/>
                <w:sz w:val="20"/>
                <w:szCs w:val="20"/>
              </w:rPr>
            </w:pPr>
          </w:p>
        </w:tc>
      </w:tr>
      <w:tr w:rsidR="00814AAB" w:rsidRPr="00B2451D" w14:paraId="3F56DA4C" w14:textId="77777777" w:rsidTr="0046508F">
        <w:trPr>
          <w:trHeight w:val="289"/>
        </w:trPr>
        <w:tc>
          <w:tcPr>
            <w:tcW w:w="1889" w:type="dxa"/>
            <w:vMerge/>
            <w:shd w:val="clear" w:color="auto" w:fill="DAEEF3" w:themeFill="accent5" w:themeFillTint="33"/>
            <w:vAlign w:val="center"/>
          </w:tcPr>
          <w:p w14:paraId="0FC1A708" w14:textId="77777777" w:rsidR="00814AAB" w:rsidRDefault="00814AAB" w:rsidP="00814AAB">
            <w:pPr>
              <w:spacing w:line="0" w:lineRule="atLeast"/>
              <w:ind w:left="220" w:hangingChars="100" w:hanging="220"/>
              <w:rPr>
                <w:rFonts w:ascii="ＭＳ ゴシック" w:hAnsi="ＭＳ ゴシック"/>
                <w:sz w:val="22"/>
                <w:szCs w:val="22"/>
              </w:rPr>
            </w:pPr>
          </w:p>
        </w:tc>
        <w:tc>
          <w:tcPr>
            <w:tcW w:w="454" w:type="dxa"/>
            <w:vMerge/>
            <w:shd w:val="clear" w:color="auto" w:fill="F2F2F2" w:themeFill="background1" w:themeFillShade="F2"/>
            <w:vAlign w:val="center"/>
          </w:tcPr>
          <w:p w14:paraId="13319E33" w14:textId="77777777" w:rsidR="00814AAB" w:rsidRDefault="00814AAB" w:rsidP="00814AAB">
            <w:pPr>
              <w:spacing w:line="0" w:lineRule="atLeast"/>
              <w:jc w:val="center"/>
              <w:rPr>
                <w:rFonts w:ascii="ＭＳ ゴシック" w:hAnsi="ＭＳ ゴシック"/>
                <w:sz w:val="22"/>
                <w:szCs w:val="22"/>
              </w:rPr>
            </w:pPr>
          </w:p>
        </w:tc>
        <w:tc>
          <w:tcPr>
            <w:tcW w:w="1235" w:type="dxa"/>
            <w:tcBorders>
              <w:top w:val="dotted" w:sz="4" w:space="0" w:color="auto"/>
            </w:tcBorders>
            <w:shd w:val="clear" w:color="auto" w:fill="F2F2F2" w:themeFill="background1" w:themeFillShade="F2"/>
            <w:vAlign w:val="center"/>
          </w:tcPr>
          <w:p w14:paraId="718EB828" w14:textId="39E87242"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0B3BC820" w14:textId="7561A080" w:rsidR="00814AAB" w:rsidRPr="00AA0E9E" w:rsidRDefault="00814AAB" w:rsidP="00814AAB">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0F793531" w14:textId="433F3B82" w:rsidR="00814AAB" w:rsidRPr="009A462B" w:rsidRDefault="00814AAB" w:rsidP="00814AAB">
            <w:pPr>
              <w:spacing w:line="0" w:lineRule="atLeast"/>
              <w:jc w:val="center"/>
              <w:rPr>
                <w:rFonts w:ascii="ＭＳ ゴシック" w:hAnsi="ＭＳ ゴシック"/>
                <w:color w:val="EE0000"/>
                <w:sz w:val="20"/>
                <w:szCs w:val="20"/>
              </w:rPr>
            </w:pPr>
            <w:r w:rsidRPr="009A462B">
              <w:rPr>
                <w:rFonts w:ascii="ＭＳ ゴシック" w:hAnsi="ＭＳ ゴシック" w:hint="eastAsia"/>
                <w:color w:val="EE0000"/>
                <w:sz w:val="20"/>
                <w:szCs w:val="20"/>
              </w:rPr>
              <w:t>（-）</w:t>
            </w:r>
          </w:p>
        </w:tc>
        <w:tc>
          <w:tcPr>
            <w:tcW w:w="1235" w:type="dxa"/>
            <w:vMerge/>
            <w:tcBorders>
              <w:tl2br w:val="single" w:sz="4" w:space="0" w:color="auto"/>
            </w:tcBorders>
            <w:shd w:val="clear" w:color="auto" w:fill="F2F2F2" w:themeFill="background1" w:themeFillShade="F2"/>
            <w:vAlign w:val="center"/>
          </w:tcPr>
          <w:p w14:paraId="37FA49CE" w14:textId="0B27BD33" w:rsidR="00814AAB" w:rsidRPr="00AA0E9E" w:rsidRDefault="00814AAB" w:rsidP="00814AAB">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17EE35BC" w14:textId="26D5BC2A" w:rsidR="00814AAB" w:rsidRPr="00AA0E9E" w:rsidRDefault="00814AAB" w:rsidP="00814AAB">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2890353B" w14:textId="2DB3E381" w:rsidR="00814AAB" w:rsidRPr="00AA0E9E" w:rsidRDefault="00814AAB" w:rsidP="00814AAB">
            <w:pPr>
              <w:spacing w:line="0" w:lineRule="atLeast"/>
              <w:jc w:val="center"/>
              <w:rPr>
                <w:rFonts w:ascii="ＭＳ ゴシック" w:hAnsi="ＭＳ ゴシック"/>
                <w:sz w:val="20"/>
                <w:szCs w:val="20"/>
              </w:rPr>
            </w:pPr>
          </w:p>
        </w:tc>
      </w:tr>
    </w:tbl>
    <w:p w14:paraId="6A1596E2" w14:textId="6048D57D" w:rsidR="00C217FA" w:rsidRPr="00674936" w:rsidRDefault="00C217FA" w:rsidP="00C217FA">
      <w:pPr>
        <w:spacing w:line="0" w:lineRule="atLeast"/>
        <w:ind w:left="139"/>
        <w:rPr>
          <w:rFonts w:ascii="ＭＳ ゴシック" w:hAnsi="ＭＳ ゴシック"/>
          <w:sz w:val="21"/>
          <w:szCs w:val="21"/>
        </w:rPr>
      </w:pPr>
      <w:r w:rsidRPr="00674936">
        <w:rPr>
          <w:rFonts w:ascii="ＭＳ ゴシック" w:hAnsi="ＭＳ ゴシック" w:hint="eastAsia"/>
          <w:sz w:val="21"/>
          <w:szCs w:val="21"/>
        </w:rPr>
        <w:t>※括弧内は、訪日外国人旅行者に関する数値</w:t>
      </w:r>
    </w:p>
    <w:p w14:paraId="65330442" w14:textId="4FD6FAB7" w:rsidR="00157426" w:rsidRPr="00785C67" w:rsidRDefault="00157426" w:rsidP="00C217FA">
      <w:pPr>
        <w:spacing w:line="0" w:lineRule="atLeast"/>
        <w:ind w:left="139"/>
        <w:rPr>
          <w:rFonts w:ascii="ＭＳ ゴシック" w:hAnsi="ＭＳ ゴシック"/>
          <w:sz w:val="22"/>
          <w:szCs w:val="22"/>
          <w:u w:val="single"/>
        </w:rPr>
      </w:pPr>
      <w:r w:rsidRPr="00674936">
        <w:rPr>
          <w:rFonts w:ascii="ＭＳ ゴシック" w:hAnsi="ＭＳ ゴシック" w:hint="eastAsia"/>
          <w:sz w:val="21"/>
          <w:szCs w:val="21"/>
        </w:rPr>
        <w:t>※各指標項目の単位を記入すること。</w:t>
      </w:r>
    </w:p>
    <w:p w14:paraId="1076F3C9" w14:textId="241E2044" w:rsidR="00113E6F" w:rsidRPr="00785C67" w:rsidRDefault="00113E6F" w:rsidP="00595912">
      <w:pPr>
        <w:spacing w:line="0" w:lineRule="atLeast"/>
        <w:rPr>
          <w:rFonts w:ascii="ＭＳ ゴシック" w:hAnsi="ＭＳ ゴシック"/>
          <w:sz w:val="21"/>
          <w:szCs w:val="21"/>
        </w:rPr>
      </w:pPr>
    </w:p>
    <w:p w14:paraId="3E7329AE" w14:textId="324B2DB0" w:rsidR="004D32A9" w:rsidRPr="003E2095" w:rsidRDefault="00E049DF" w:rsidP="004D32A9">
      <w:pPr>
        <w:spacing w:line="0" w:lineRule="atLeast"/>
        <w:ind w:left="116"/>
        <w:rPr>
          <w:rFonts w:ascii="ＭＳ ゴシック" w:hAnsi="ＭＳ ゴシック"/>
          <w:color w:val="000000" w:themeColor="text1"/>
          <w:szCs w:val="22"/>
        </w:rPr>
      </w:pPr>
      <w:r w:rsidRPr="00785C67">
        <w:rPr>
          <w:rFonts w:ascii="ＭＳ ゴシック" w:hAnsi="ＭＳ ゴシック" w:hint="eastAsia"/>
          <w:b/>
          <w:szCs w:val="22"/>
        </w:rPr>
        <w:t>指標</w:t>
      </w:r>
      <w:r w:rsidR="004D32A9" w:rsidRPr="00C217FA">
        <w:rPr>
          <w:rFonts w:ascii="ＭＳ ゴシック" w:hAnsi="ＭＳ ゴシック" w:hint="eastAsia"/>
          <w:b/>
        </w:rPr>
        <w:t>項目及び</w:t>
      </w:r>
      <w:r w:rsidR="004D32A9" w:rsidRPr="00C217FA">
        <w:rPr>
          <w:rFonts w:ascii="ＭＳ ゴシック" w:hAnsi="ＭＳ ゴシック"/>
          <w:b/>
        </w:rPr>
        <w:t>目標数値の</w:t>
      </w:r>
      <w:r w:rsidR="004D32A9" w:rsidRPr="00C217FA">
        <w:rPr>
          <w:rFonts w:ascii="ＭＳ ゴシック" w:hAnsi="ＭＳ ゴシック" w:hint="eastAsia"/>
          <w:b/>
        </w:rPr>
        <w:t>設定</w:t>
      </w:r>
      <w:r w:rsidR="004D32A9" w:rsidRPr="00C217FA">
        <w:rPr>
          <w:rFonts w:ascii="ＭＳ ゴシック" w:hAnsi="ＭＳ ゴシック"/>
          <w:b/>
        </w:rPr>
        <w:t>にあたっての</w:t>
      </w:r>
      <w:r w:rsidR="004D32A9" w:rsidRPr="00C217FA">
        <w:rPr>
          <w:rFonts w:ascii="ＭＳ ゴシック" w:hAnsi="ＭＳ ゴシック" w:hint="eastAsia"/>
          <w:b/>
        </w:rPr>
        <w:t>検討</w:t>
      </w:r>
      <w:r w:rsidR="003E2095" w:rsidRPr="00C217FA">
        <w:rPr>
          <w:rFonts w:ascii="ＭＳ ゴシック" w:hAnsi="ＭＳ ゴシック"/>
          <w:b/>
        </w:rPr>
        <w:t>の</w:t>
      </w:r>
      <w:r w:rsidR="003E2095" w:rsidRPr="00C217FA">
        <w:rPr>
          <w:rFonts w:ascii="ＭＳ ゴシック" w:hAnsi="ＭＳ ゴシック" w:hint="eastAsia"/>
          <w:b/>
        </w:rPr>
        <w:t>経緯</w:t>
      </w:r>
      <w:r w:rsidR="004D32A9" w:rsidRPr="00C217FA">
        <w:rPr>
          <w:rFonts w:ascii="ＭＳ ゴシック" w:hAnsi="ＭＳ ゴシック"/>
          <w:b/>
        </w:rPr>
        <w:t>及び考え方</w:t>
      </w:r>
    </w:p>
    <w:tbl>
      <w:tblPr>
        <w:tblW w:w="97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8"/>
      </w:tblGrid>
      <w:tr w:rsidR="004D32A9" w14:paraId="423894B8" w14:textId="77777777" w:rsidTr="00EE2376">
        <w:trPr>
          <w:trHeight w:val="841"/>
        </w:trPr>
        <w:tc>
          <w:tcPr>
            <w:tcW w:w="9758" w:type="dxa"/>
            <w:shd w:val="clear" w:color="auto" w:fill="auto"/>
          </w:tcPr>
          <w:p w14:paraId="0E74D85C" w14:textId="77777777" w:rsidR="00A338F2" w:rsidRPr="00674936" w:rsidRDefault="00A338F2" w:rsidP="00A338F2">
            <w:pPr>
              <w:spacing w:line="0" w:lineRule="atLeast"/>
              <w:ind w:left="122" w:hangingChars="58" w:hanging="122"/>
              <w:rPr>
                <w:rFonts w:ascii="ＭＳ ゴシック" w:hAnsi="ＭＳ ゴシック"/>
                <w:b/>
                <w:sz w:val="21"/>
                <w:szCs w:val="21"/>
              </w:rPr>
            </w:pPr>
            <w:r w:rsidRPr="00674936">
              <w:rPr>
                <w:rFonts w:ascii="ＭＳ ゴシック" w:hAnsi="ＭＳ ゴシック" w:hint="eastAsia"/>
                <w:b/>
                <w:sz w:val="21"/>
                <w:szCs w:val="21"/>
              </w:rPr>
              <w:t>【検討</w:t>
            </w:r>
            <w:r w:rsidRPr="00674936">
              <w:rPr>
                <w:rFonts w:ascii="ＭＳ ゴシック" w:hAnsi="ＭＳ ゴシック"/>
                <w:b/>
                <w:sz w:val="21"/>
                <w:szCs w:val="21"/>
              </w:rPr>
              <w:t>の</w:t>
            </w:r>
            <w:r w:rsidRPr="00674936">
              <w:rPr>
                <w:rFonts w:ascii="ＭＳ ゴシック" w:hAnsi="ＭＳ ゴシック" w:hint="eastAsia"/>
                <w:b/>
                <w:sz w:val="21"/>
                <w:szCs w:val="21"/>
              </w:rPr>
              <w:t>経緯】</w:t>
            </w:r>
          </w:p>
          <w:p w14:paraId="339CF3A0" w14:textId="77777777" w:rsidR="00A338F2" w:rsidRPr="00517010" w:rsidRDefault="00A338F2" w:rsidP="00A338F2">
            <w:pPr>
              <w:tabs>
                <w:tab w:val="left" w:pos="567"/>
              </w:tabs>
              <w:spacing w:line="0" w:lineRule="atLeast"/>
              <w:rPr>
                <w:rFonts w:ascii="ＭＳ ゴシック" w:hAnsi="ＭＳ ゴシック"/>
                <w:sz w:val="21"/>
                <w:szCs w:val="21"/>
              </w:rPr>
            </w:pPr>
            <w:r w:rsidRPr="00D9243E">
              <w:rPr>
                <w:rFonts w:ascii="ＭＳ ゴシック" w:hAnsi="ＭＳ ゴシック" w:hint="eastAsia"/>
                <w:sz w:val="21"/>
                <w:szCs w:val="21"/>
              </w:rPr>
              <w:t>地域の</w:t>
            </w:r>
            <w:r>
              <w:rPr>
                <w:rFonts w:ascii="ＭＳ ゴシック" w:hAnsi="ＭＳ ゴシック" w:hint="eastAsia"/>
                <w:sz w:val="21"/>
                <w:szCs w:val="21"/>
              </w:rPr>
              <w:t>コンセプト（</w:t>
            </w:r>
            <w:r w:rsidRPr="00D9243E">
              <w:rPr>
                <w:rFonts w:ascii="ＭＳ ゴシック" w:hAnsi="ＭＳ ゴシック" w:hint="eastAsia"/>
                <w:sz w:val="21"/>
                <w:szCs w:val="21"/>
              </w:rPr>
              <w:t>将来ビジョン</w:t>
            </w:r>
            <w:r>
              <w:rPr>
                <w:rFonts w:ascii="ＭＳ ゴシック" w:hAnsi="ＭＳ ゴシック" w:hint="eastAsia"/>
                <w:sz w:val="21"/>
                <w:szCs w:val="21"/>
              </w:rPr>
              <w:t>）である</w:t>
            </w:r>
            <w:r w:rsidRPr="00D9243E">
              <w:rPr>
                <w:rFonts w:ascii="ＭＳ ゴシック" w:hAnsi="ＭＳ ゴシック" w:hint="eastAsia"/>
                <w:sz w:val="21"/>
                <w:szCs w:val="21"/>
              </w:rPr>
              <w:t>「関西の奥座敷から、世界の</w:t>
            </w:r>
            <w:r w:rsidRPr="00D9243E">
              <w:rPr>
                <w:rFonts w:ascii="ＭＳ ゴシック" w:hAnsi="ＭＳ ゴシック"/>
                <w:sz w:val="21"/>
                <w:szCs w:val="21"/>
              </w:rPr>
              <w:t>Kii</w:t>
            </w:r>
            <w:r>
              <w:rPr>
                <w:rFonts w:ascii="ＭＳ ゴシック" w:hAnsi="ＭＳ ゴシック" w:hint="eastAsia"/>
                <w:sz w:val="21"/>
                <w:szCs w:val="21"/>
              </w:rPr>
              <w:t>（紀伊）</w:t>
            </w:r>
            <w:r w:rsidRPr="00D9243E">
              <w:rPr>
                <w:rFonts w:ascii="ＭＳ ゴシック" w:hAnsi="ＭＳ ゴシック" w:hint="eastAsia"/>
                <w:sz w:val="21"/>
                <w:szCs w:val="21"/>
              </w:rPr>
              <w:t>へ」</w:t>
            </w:r>
            <w:r>
              <w:rPr>
                <w:rFonts w:ascii="ＭＳ ゴシック" w:hAnsi="ＭＳ ゴシック" w:hint="eastAsia"/>
                <w:sz w:val="21"/>
                <w:szCs w:val="21"/>
              </w:rPr>
              <w:t>を実現していくにあたり、ターゲット顧客である首都圏および欧米豪など従来の関西圏以外からの観</w:t>
            </w:r>
            <w:r w:rsidRPr="00517010">
              <w:rPr>
                <w:rFonts w:ascii="ＭＳ ゴシック" w:hAnsi="ＭＳ ゴシック" w:hint="eastAsia"/>
                <w:sz w:val="21"/>
                <w:szCs w:val="21"/>
              </w:rPr>
              <w:t>光・ビジネスの</w:t>
            </w:r>
            <w:r>
              <w:rPr>
                <w:rFonts w:ascii="ＭＳ ゴシック" w:hAnsi="ＭＳ ゴシック" w:hint="eastAsia"/>
                <w:sz w:val="21"/>
                <w:szCs w:val="21"/>
              </w:rPr>
              <w:t>誘客に注力して効果的なPDCAを回すために、その玄関口となる空港Webサイトへのアクセス数および空港の旅客数を指標項目として選定した。また、地域の合意形成を着実に図っていくためには地域の将来ビジョンを関係者と共有した上でそのアクションや結果に関する住民の理解や協力が重要なため、住民満足度も指標項目として選定している。</w:t>
            </w:r>
          </w:p>
          <w:p w14:paraId="273B0F6D" w14:textId="77777777" w:rsidR="00A338F2" w:rsidRPr="00517010" w:rsidRDefault="00A338F2" w:rsidP="00A338F2">
            <w:pPr>
              <w:spacing w:line="0" w:lineRule="atLeast"/>
              <w:rPr>
                <w:rFonts w:ascii="ＭＳ ゴシック" w:hAnsi="ＭＳ ゴシック"/>
                <w:sz w:val="21"/>
                <w:szCs w:val="21"/>
              </w:rPr>
            </w:pPr>
            <w:r w:rsidRPr="00517010">
              <w:rPr>
                <w:rFonts w:ascii="ＭＳ ゴシック" w:hAnsi="ＭＳ ゴシック" w:hint="eastAsia"/>
                <w:sz w:val="21"/>
                <w:szCs w:val="21"/>
              </w:rPr>
              <w:t>各種データを収集・分析を行い、その結果をもとに当社（事務局）で目標値の素案を作成し、</w:t>
            </w:r>
            <w:r>
              <w:rPr>
                <w:rFonts w:ascii="ＭＳ ゴシック" w:hAnsi="ＭＳ ゴシック" w:hint="eastAsia"/>
                <w:sz w:val="21"/>
                <w:szCs w:val="21"/>
              </w:rPr>
              <w:t>地域関係者</w:t>
            </w:r>
            <w:r w:rsidRPr="00517010">
              <w:rPr>
                <w:rFonts w:ascii="ＭＳ ゴシック" w:hAnsi="ＭＳ ゴシック" w:hint="eastAsia"/>
                <w:sz w:val="21"/>
                <w:szCs w:val="21"/>
              </w:rPr>
              <w:t>で協議の上</w:t>
            </w:r>
            <w:r>
              <w:rPr>
                <w:rFonts w:ascii="ＭＳ ゴシック" w:hAnsi="ＭＳ ゴシック" w:hint="eastAsia"/>
                <w:sz w:val="21"/>
                <w:szCs w:val="21"/>
              </w:rPr>
              <w:t>で</w:t>
            </w:r>
            <w:r w:rsidRPr="00517010">
              <w:rPr>
                <w:rFonts w:ascii="ＭＳ ゴシック" w:hAnsi="ＭＳ ゴシック" w:hint="eastAsia"/>
                <w:sz w:val="21"/>
                <w:szCs w:val="21"/>
              </w:rPr>
              <w:t>2021年度以降の目標値を決定した。</w:t>
            </w:r>
          </w:p>
          <w:p w14:paraId="1FCB9B52" w14:textId="77777777" w:rsidR="00A338F2" w:rsidRPr="00177991" w:rsidRDefault="00A338F2" w:rsidP="00A338F2">
            <w:pPr>
              <w:spacing w:line="0" w:lineRule="atLeast"/>
              <w:ind w:left="122" w:hangingChars="58" w:hanging="122"/>
              <w:rPr>
                <w:rFonts w:ascii="ＭＳ ゴシック" w:hAnsi="ＭＳ ゴシック"/>
                <w:sz w:val="21"/>
                <w:szCs w:val="21"/>
              </w:rPr>
            </w:pPr>
          </w:p>
          <w:p w14:paraId="611260A5" w14:textId="77777777" w:rsidR="00A338F2" w:rsidRPr="00674936" w:rsidRDefault="00A338F2" w:rsidP="00A338F2">
            <w:pPr>
              <w:spacing w:line="0" w:lineRule="atLeast"/>
              <w:ind w:left="122" w:hangingChars="58" w:hanging="122"/>
              <w:rPr>
                <w:rFonts w:ascii="ＭＳ ゴシック" w:hAnsi="ＭＳ ゴシック"/>
                <w:b/>
                <w:sz w:val="21"/>
                <w:szCs w:val="21"/>
              </w:rPr>
            </w:pPr>
            <w:r w:rsidRPr="00674936">
              <w:rPr>
                <w:rFonts w:ascii="ＭＳ ゴシック" w:hAnsi="ＭＳ ゴシック" w:hint="eastAsia"/>
                <w:b/>
                <w:sz w:val="21"/>
                <w:szCs w:val="21"/>
              </w:rPr>
              <w:t>【設定</w:t>
            </w:r>
            <w:r w:rsidRPr="00674936">
              <w:rPr>
                <w:rFonts w:ascii="ＭＳ ゴシック" w:hAnsi="ＭＳ ゴシック"/>
                <w:b/>
                <w:sz w:val="21"/>
                <w:szCs w:val="21"/>
              </w:rPr>
              <w:t>にあたっての</w:t>
            </w:r>
            <w:r w:rsidRPr="00674936">
              <w:rPr>
                <w:rFonts w:ascii="ＭＳ ゴシック" w:hAnsi="ＭＳ ゴシック" w:hint="eastAsia"/>
                <w:b/>
                <w:sz w:val="21"/>
                <w:szCs w:val="21"/>
              </w:rPr>
              <w:t>考え方】</w:t>
            </w:r>
          </w:p>
          <w:p w14:paraId="19127B33" w14:textId="77777777" w:rsidR="00A338F2" w:rsidRDefault="00A338F2" w:rsidP="00A338F2">
            <w:pPr>
              <w:spacing w:line="0" w:lineRule="atLeast"/>
              <w:ind w:left="122" w:hangingChars="58" w:hanging="122"/>
              <w:rPr>
                <w:rFonts w:ascii="ＭＳ ゴシック" w:eastAsia="SimSun" w:hAnsi="ＭＳ ゴシック"/>
                <w:sz w:val="22"/>
                <w:szCs w:val="22"/>
                <w:lang w:eastAsia="zh-CN"/>
              </w:rPr>
            </w:pPr>
            <w:r w:rsidRPr="006F3846">
              <w:rPr>
                <w:rFonts w:ascii="ＭＳ ゴシック" w:hAnsi="ＭＳ ゴシック" w:hint="eastAsia"/>
                <w:sz w:val="21"/>
                <w:szCs w:val="21"/>
              </w:rPr>
              <w:t>●</w:t>
            </w:r>
            <w:r w:rsidRPr="006F3846">
              <w:rPr>
                <w:rFonts w:ascii="ＭＳ ゴシック" w:hAnsi="ＭＳ ゴシック" w:hint="eastAsia"/>
                <w:sz w:val="22"/>
                <w:szCs w:val="22"/>
                <w:lang w:eastAsia="zh-CN"/>
              </w:rPr>
              <w:t>WEBサイトのアクセス状況</w:t>
            </w:r>
          </w:p>
          <w:p w14:paraId="750D2486" w14:textId="77777777" w:rsidR="00A338F2" w:rsidRPr="00701602" w:rsidRDefault="00A338F2" w:rsidP="00A338F2">
            <w:pPr>
              <w:spacing w:line="0" w:lineRule="atLeast"/>
              <w:ind w:left="122" w:hangingChars="58" w:hanging="122"/>
              <w:rPr>
                <w:rFonts w:ascii="ＭＳ ゴシック" w:hAnsi="ＭＳ ゴシック"/>
                <w:b/>
                <w:sz w:val="21"/>
                <w:szCs w:val="21"/>
                <w:u w:val="single"/>
              </w:rPr>
            </w:pPr>
            <w:r w:rsidRPr="00202FD3">
              <w:rPr>
                <w:rFonts w:ascii="ＭＳ ゴシック" w:hAnsi="ＭＳ ゴシック" w:hint="eastAsia"/>
                <w:b/>
                <w:sz w:val="21"/>
                <w:szCs w:val="21"/>
                <w:u w:val="single"/>
              </w:rPr>
              <w:t>2020年10月（第1期 事業開始当初）</w:t>
            </w:r>
          </w:p>
          <w:p w14:paraId="143F1015" w14:textId="77777777" w:rsidR="00A338F2" w:rsidRDefault="00A338F2" w:rsidP="00A338F2">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ターゲット顧客である首都圏および欧米豪など従来の関西圏以外からの観光・ビジネスの旅行者は南紀白浜空港を主に利用して来訪する。その空の玄関口である南紀白浜空港のウェブサイトのアクセス数をKPIとすることで、各戦略・施策の効果を測定する。令和2年度は新型コロナウイルス感染症の影響により、過去の傾向を基にした目標値設定が困難であり、実際に減便・機材小型化・運休等によ</w:t>
            </w:r>
            <w:r>
              <w:rPr>
                <w:rFonts w:ascii="ＭＳ ゴシック" w:hAnsi="ＭＳ ゴシック" w:hint="eastAsia"/>
                <w:sz w:val="21"/>
                <w:szCs w:val="21"/>
              </w:rPr>
              <w:lastRenderedPageBreak/>
              <w:t>る大幅な減少の影響（1～5月で9割減）を受けているが、2022年度には2019年度の水準を超えることを目標として設定する。</w:t>
            </w:r>
          </w:p>
          <w:p w14:paraId="5258C294" w14:textId="77777777" w:rsidR="00A338F2" w:rsidRDefault="00A338F2" w:rsidP="00A338F2">
            <w:pPr>
              <w:spacing w:line="0" w:lineRule="atLeast"/>
              <w:ind w:left="128" w:hangingChars="58" w:hanging="128"/>
              <w:rPr>
                <w:rFonts w:ascii="ＭＳ ゴシック" w:eastAsia="SimSun" w:hAnsi="ＭＳ ゴシック"/>
                <w:sz w:val="22"/>
                <w:szCs w:val="22"/>
                <w:lang w:eastAsia="zh-CN"/>
              </w:rPr>
            </w:pPr>
          </w:p>
          <w:p w14:paraId="322D9683" w14:textId="77777777" w:rsidR="00A338F2" w:rsidRPr="00F02E7A" w:rsidRDefault="00A338F2" w:rsidP="00A338F2">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19F3E4E7" w14:textId="77777777" w:rsidR="00A338F2" w:rsidRDefault="00A338F2" w:rsidP="00A338F2">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2021年度の実績を踏まえて関係者と協議を行い、目標値は維持したまま、2024年度まで50万アクセスの目標値として再設定した。</w:t>
            </w:r>
          </w:p>
          <w:p w14:paraId="3CA12612" w14:textId="77777777" w:rsidR="00A338F2" w:rsidRDefault="00A338F2" w:rsidP="00A338F2">
            <w:pPr>
              <w:spacing w:line="0" w:lineRule="atLeast"/>
              <w:ind w:left="128" w:hangingChars="58" w:hanging="128"/>
              <w:rPr>
                <w:rFonts w:ascii="ＭＳ ゴシック" w:eastAsia="SimSun" w:hAnsi="ＭＳ ゴシック"/>
                <w:sz w:val="22"/>
                <w:szCs w:val="22"/>
                <w:lang w:eastAsia="zh-CN"/>
              </w:rPr>
            </w:pPr>
          </w:p>
          <w:p w14:paraId="0D3E4434" w14:textId="77777777" w:rsidR="00A338F2" w:rsidRPr="00F02E7A" w:rsidRDefault="00A338F2" w:rsidP="00A338F2">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28CB3331" w14:textId="77777777" w:rsidR="00A338F2" w:rsidRPr="000A1CB9" w:rsidRDefault="00A338F2" w:rsidP="00A338F2">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の実績を踏まえて関係者と協議を行い、観光客数の回復とワーケーションなど関係人口の新たな創出により空港の旅客数とともにWebサイトのアクセス数も増加して目標値を上回った。今後も観光客数・インバウンドの回復やワーケーションなど関係人口の創出は継続するが、便数が増えないと空港利用者も今の勢</w:t>
            </w:r>
            <w:r w:rsidRPr="000A1CB9">
              <w:rPr>
                <w:rFonts w:ascii="ＭＳ ゴシック" w:hAnsi="ＭＳ ゴシック" w:hint="eastAsia"/>
                <w:color w:val="000000" w:themeColor="text1"/>
                <w:sz w:val="21"/>
                <w:szCs w:val="21"/>
              </w:rPr>
              <w:t>いのまま増やすことは困難なため、現状のアクセス数を少し上回る70万アクセスを2025年度までの目標値として再設定した。</w:t>
            </w:r>
          </w:p>
          <w:p w14:paraId="1677B067" w14:textId="77777777" w:rsidR="00A338F2" w:rsidRPr="000A1CB9" w:rsidRDefault="00A338F2" w:rsidP="00A338F2">
            <w:pPr>
              <w:tabs>
                <w:tab w:val="left" w:pos="567"/>
              </w:tabs>
              <w:spacing w:line="0" w:lineRule="atLeast"/>
              <w:rPr>
                <w:rFonts w:ascii="ＭＳ ゴシック" w:hAnsi="ＭＳ ゴシック"/>
                <w:color w:val="000000" w:themeColor="text1"/>
                <w:sz w:val="21"/>
                <w:szCs w:val="21"/>
              </w:rPr>
            </w:pPr>
          </w:p>
          <w:p w14:paraId="08B70B7B" w14:textId="77777777" w:rsidR="00A338F2" w:rsidRPr="000A1CB9" w:rsidRDefault="00A338F2" w:rsidP="00A338F2">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714019AA" w14:textId="77777777" w:rsidR="00A338F2" w:rsidRDefault="00A338F2" w:rsidP="00A338F2">
            <w:pPr>
              <w:tabs>
                <w:tab w:val="left" w:pos="567"/>
              </w:tabs>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観光客・インバウンドの回復やワーケーションなど関係人口の新たな創出により空港の旅客数とともにWebサイトのアクセス数も増加してほぼ目標値通りで落着した。2023年度までの実績を踏まえて関係者と協議を行い、今後も観光客数・インバウンドの回復やワーケーションなど関係人口の創出は継続するが、便数が増えないと空港利用者も同様に増加させることは困難であり、情報発信についてはSNS発信も増やしているため、現状のアクセス数を維持する70万アクセスを2026年度までの目標値として再設定した。</w:t>
            </w:r>
          </w:p>
          <w:p w14:paraId="6D4DA9DD" w14:textId="77777777" w:rsidR="009F6F8D" w:rsidRDefault="009F6F8D" w:rsidP="00A338F2">
            <w:pPr>
              <w:tabs>
                <w:tab w:val="left" w:pos="567"/>
              </w:tabs>
              <w:spacing w:line="0" w:lineRule="atLeast"/>
              <w:rPr>
                <w:rFonts w:ascii="ＭＳ ゴシック" w:hAnsi="ＭＳ ゴシック"/>
                <w:color w:val="000000" w:themeColor="text1"/>
                <w:sz w:val="21"/>
                <w:szCs w:val="21"/>
              </w:rPr>
            </w:pPr>
          </w:p>
          <w:p w14:paraId="1109A6CA" w14:textId="7816AED3" w:rsidR="009F6F8D" w:rsidRPr="009F6F8D" w:rsidRDefault="009F6F8D" w:rsidP="009F6F8D">
            <w:pPr>
              <w:spacing w:line="0" w:lineRule="atLeast"/>
              <w:rPr>
                <w:rFonts w:ascii="ＭＳ ゴシック" w:hAnsi="ＭＳ ゴシック"/>
                <w:b/>
                <w:bCs/>
                <w:color w:val="EE0000"/>
                <w:sz w:val="21"/>
                <w:szCs w:val="21"/>
                <w:u w:val="single"/>
              </w:rPr>
            </w:pPr>
            <w:r w:rsidRPr="009F6F8D">
              <w:rPr>
                <w:rFonts w:ascii="ＭＳ ゴシック" w:hAnsi="ＭＳ ゴシック" w:hint="eastAsia"/>
                <w:b/>
                <w:bCs/>
                <w:color w:val="EE0000"/>
                <w:sz w:val="21"/>
                <w:szCs w:val="21"/>
                <w:u w:val="single"/>
              </w:rPr>
              <w:t>2025年7月（第5期 事業報告時）目標再設定PDCA</w:t>
            </w:r>
          </w:p>
          <w:p w14:paraId="1F4391D1" w14:textId="77777777" w:rsidR="009A18A2" w:rsidRDefault="009F6F8D" w:rsidP="009F6F8D">
            <w:pPr>
              <w:tabs>
                <w:tab w:val="left" w:pos="567"/>
              </w:tabs>
              <w:spacing w:line="0" w:lineRule="atLeast"/>
              <w:rPr>
                <w:rFonts w:ascii="ＭＳ ゴシック" w:hAnsi="ＭＳ ゴシック"/>
                <w:color w:val="EE0000"/>
                <w:sz w:val="21"/>
                <w:szCs w:val="21"/>
              </w:rPr>
            </w:pPr>
            <w:r w:rsidRPr="009F6F8D">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9F6F8D">
              <w:rPr>
                <w:rFonts w:ascii="ＭＳ ゴシック" w:hAnsi="ＭＳ ゴシック" w:hint="eastAsia"/>
                <w:color w:val="EE0000"/>
                <w:sz w:val="21"/>
                <w:szCs w:val="21"/>
              </w:rPr>
              <w:t>年度は観光客</w:t>
            </w:r>
            <w:r w:rsidR="002F06D6">
              <w:rPr>
                <w:rFonts w:ascii="ＭＳ ゴシック" w:hAnsi="ＭＳ ゴシック" w:hint="eastAsia"/>
                <w:color w:val="EE0000"/>
                <w:sz w:val="21"/>
                <w:szCs w:val="21"/>
              </w:rPr>
              <w:t>が横ばいの中で空港としては</w:t>
            </w:r>
            <w:r w:rsidRPr="009F6F8D">
              <w:rPr>
                <w:rFonts w:ascii="ＭＳ ゴシック" w:hAnsi="ＭＳ ゴシック" w:hint="eastAsia"/>
                <w:color w:val="EE0000"/>
                <w:sz w:val="21"/>
                <w:szCs w:val="21"/>
              </w:rPr>
              <w:t>インバウンドの</w:t>
            </w:r>
            <w:r w:rsidR="002F06D6">
              <w:rPr>
                <w:rFonts w:ascii="ＭＳ ゴシック" w:hAnsi="ＭＳ ゴシック" w:hint="eastAsia"/>
                <w:color w:val="EE0000"/>
                <w:sz w:val="21"/>
                <w:szCs w:val="21"/>
              </w:rPr>
              <w:t>獲得が遅れていることから</w:t>
            </w:r>
            <w:r w:rsidRPr="009F6F8D">
              <w:rPr>
                <w:rFonts w:ascii="ＭＳ ゴシック" w:hAnsi="ＭＳ ゴシック" w:hint="eastAsia"/>
                <w:color w:val="EE0000"/>
                <w:sz w:val="21"/>
                <w:szCs w:val="21"/>
              </w:rPr>
              <w:t>空港の旅客数</w:t>
            </w:r>
            <w:r w:rsidR="002F06D6">
              <w:rPr>
                <w:rFonts w:ascii="ＭＳ ゴシック" w:hAnsi="ＭＳ ゴシック" w:hint="eastAsia"/>
                <w:color w:val="EE0000"/>
                <w:sz w:val="21"/>
                <w:szCs w:val="21"/>
              </w:rPr>
              <w:t>は横ばいで、</w:t>
            </w:r>
            <w:r w:rsidRPr="009F6F8D">
              <w:rPr>
                <w:rFonts w:ascii="ＭＳ ゴシック" w:hAnsi="ＭＳ ゴシック" w:hint="eastAsia"/>
                <w:color w:val="EE0000"/>
                <w:sz w:val="21"/>
                <w:szCs w:val="21"/>
              </w:rPr>
              <w:t>Webサイトのアクセス数も</w:t>
            </w:r>
            <w:r w:rsidR="002F06D6">
              <w:rPr>
                <w:rFonts w:ascii="ＭＳ ゴシック" w:hAnsi="ＭＳ ゴシック" w:hint="eastAsia"/>
                <w:color w:val="EE0000"/>
                <w:sz w:val="21"/>
                <w:szCs w:val="21"/>
              </w:rPr>
              <w:t>微減</w:t>
            </w:r>
            <w:r w:rsidRPr="009F6F8D">
              <w:rPr>
                <w:rFonts w:ascii="ＭＳ ゴシック" w:hAnsi="ＭＳ ゴシック" w:hint="eastAsia"/>
                <w:color w:val="EE0000"/>
                <w:sz w:val="21"/>
                <w:szCs w:val="21"/>
              </w:rPr>
              <w:t>して目標値</w:t>
            </w:r>
            <w:r w:rsidR="002F06D6">
              <w:rPr>
                <w:rFonts w:ascii="ＭＳ ゴシック" w:hAnsi="ＭＳ ゴシック" w:hint="eastAsia"/>
                <w:color w:val="EE0000"/>
                <w:sz w:val="21"/>
                <w:szCs w:val="21"/>
              </w:rPr>
              <w:t>にやや届かずに</w:t>
            </w:r>
            <w:r w:rsidRPr="009F6F8D">
              <w:rPr>
                <w:rFonts w:ascii="ＭＳ ゴシック" w:hAnsi="ＭＳ ゴシック" w:hint="eastAsia"/>
                <w:color w:val="EE0000"/>
                <w:sz w:val="21"/>
                <w:szCs w:val="21"/>
              </w:rPr>
              <w:t>落着した。202</w:t>
            </w:r>
            <w:r>
              <w:rPr>
                <w:rFonts w:ascii="ＭＳ ゴシック" w:hAnsi="ＭＳ ゴシック" w:hint="eastAsia"/>
                <w:color w:val="EE0000"/>
                <w:sz w:val="21"/>
                <w:szCs w:val="21"/>
              </w:rPr>
              <w:t>4</w:t>
            </w:r>
            <w:r w:rsidRPr="009F6F8D">
              <w:rPr>
                <w:rFonts w:ascii="ＭＳ ゴシック" w:hAnsi="ＭＳ ゴシック" w:hint="eastAsia"/>
                <w:color w:val="EE0000"/>
                <w:sz w:val="21"/>
                <w:szCs w:val="21"/>
              </w:rPr>
              <w:t>年度までの実績を踏まえて関係者と協議を行い、今後も観光客数・インバウンドの</w:t>
            </w:r>
            <w:r w:rsidR="002F06D6">
              <w:rPr>
                <w:rFonts w:ascii="ＭＳ ゴシック" w:hAnsi="ＭＳ ゴシック" w:hint="eastAsia"/>
                <w:color w:val="EE0000"/>
                <w:sz w:val="21"/>
                <w:szCs w:val="21"/>
              </w:rPr>
              <w:t>獲得</w:t>
            </w:r>
            <w:r w:rsidRPr="009F6F8D">
              <w:rPr>
                <w:rFonts w:ascii="ＭＳ ゴシック" w:hAnsi="ＭＳ ゴシック" w:hint="eastAsia"/>
                <w:color w:val="EE0000"/>
                <w:sz w:val="21"/>
                <w:szCs w:val="21"/>
              </w:rPr>
              <w:t>やワーケーションなど関係人口の創出は継続するが、便数が増えないと空港利用者も同様に増加させることは困難であり</w:t>
            </w:r>
          </w:p>
          <w:p w14:paraId="3A50509A" w14:textId="77D0C5DC" w:rsidR="009F6F8D" w:rsidRPr="009F6F8D" w:rsidRDefault="009F6F8D" w:rsidP="009F6F8D">
            <w:pPr>
              <w:tabs>
                <w:tab w:val="left" w:pos="567"/>
              </w:tabs>
              <w:spacing w:line="0" w:lineRule="atLeast"/>
              <w:rPr>
                <w:rFonts w:ascii="ＭＳ ゴシック" w:hAnsi="ＭＳ ゴシック"/>
                <w:color w:val="EE0000"/>
                <w:sz w:val="21"/>
                <w:szCs w:val="21"/>
              </w:rPr>
            </w:pPr>
            <w:r w:rsidRPr="009F6F8D">
              <w:rPr>
                <w:rFonts w:ascii="ＭＳ ゴシック" w:hAnsi="ＭＳ ゴシック" w:hint="eastAsia"/>
                <w:color w:val="EE0000"/>
                <w:sz w:val="21"/>
                <w:szCs w:val="21"/>
              </w:rPr>
              <w:t>、情報発信についてはSNS発信も増やしているため、現状のアクセス数</w:t>
            </w:r>
            <w:r w:rsidR="0007239D">
              <w:rPr>
                <w:rFonts w:ascii="ＭＳ ゴシック" w:hAnsi="ＭＳ ゴシック" w:hint="eastAsia"/>
                <w:color w:val="EE0000"/>
                <w:sz w:val="21"/>
                <w:szCs w:val="21"/>
              </w:rPr>
              <w:t>から増加させる</w:t>
            </w:r>
            <w:r w:rsidRPr="009F6F8D">
              <w:rPr>
                <w:rFonts w:ascii="ＭＳ ゴシック" w:hAnsi="ＭＳ ゴシック" w:hint="eastAsia"/>
                <w:color w:val="EE0000"/>
                <w:sz w:val="21"/>
                <w:szCs w:val="21"/>
              </w:rPr>
              <w:t>70万アクセスを202</w:t>
            </w:r>
            <w:r>
              <w:rPr>
                <w:rFonts w:ascii="ＭＳ ゴシック" w:hAnsi="ＭＳ ゴシック" w:hint="eastAsia"/>
                <w:color w:val="EE0000"/>
                <w:sz w:val="21"/>
                <w:szCs w:val="21"/>
              </w:rPr>
              <w:t>7</w:t>
            </w:r>
            <w:r w:rsidRPr="009F6F8D">
              <w:rPr>
                <w:rFonts w:ascii="ＭＳ ゴシック" w:hAnsi="ＭＳ ゴシック" w:hint="eastAsia"/>
                <w:color w:val="EE0000"/>
                <w:sz w:val="21"/>
                <w:szCs w:val="21"/>
              </w:rPr>
              <w:t>年度までの目標値として再設定した。</w:t>
            </w:r>
          </w:p>
          <w:p w14:paraId="43258080" w14:textId="77777777" w:rsidR="00A338F2" w:rsidRPr="000A1CB9" w:rsidRDefault="00A338F2" w:rsidP="00A338F2">
            <w:pPr>
              <w:spacing w:line="0" w:lineRule="atLeast"/>
              <w:rPr>
                <w:rFonts w:ascii="ＭＳ ゴシック" w:eastAsiaTheme="minorEastAsia" w:hAnsi="ＭＳ ゴシック"/>
                <w:color w:val="000000" w:themeColor="text1"/>
                <w:sz w:val="22"/>
                <w:szCs w:val="22"/>
              </w:rPr>
            </w:pPr>
          </w:p>
          <w:p w14:paraId="10BF7E27" w14:textId="77777777" w:rsidR="00A338F2" w:rsidRDefault="00A338F2" w:rsidP="00A338F2">
            <w:pPr>
              <w:spacing w:line="0" w:lineRule="atLeast"/>
              <w:ind w:left="122" w:hangingChars="58" w:hanging="122"/>
              <w:rPr>
                <w:rFonts w:ascii="ＭＳ ゴシック" w:eastAsia="SimSun" w:hAnsi="ＭＳ ゴシック"/>
                <w:sz w:val="22"/>
                <w:szCs w:val="22"/>
                <w:lang w:eastAsia="zh-CN"/>
              </w:rPr>
            </w:pPr>
            <w:r w:rsidRPr="00674936">
              <w:rPr>
                <w:rFonts w:ascii="ＭＳ ゴシック" w:hAnsi="ＭＳ ゴシック" w:hint="eastAsia"/>
                <w:sz w:val="21"/>
                <w:szCs w:val="21"/>
              </w:rPr>
              <w:t>●</w:t>
            </w:r>
            <w:r w:rsidRPr="00F94841">
              <w:rPr>
                <w:rFonts w:ascii="ＭＳ ゴシック" w:hAnsi="ＭＳ ゴシック" w:hint="eastAsia"/>
                <w:sz w:val="22"/>
                <w:szCs w:val="22"/>
                <w:lang w:eastAsia="zh-CN"/>
              </w:rPr>
              <w:t>住民満足度</w:t>
            </w:r>
          </w:p>
          <w:p w14:paraId="1D5754DE" w14:textId="77777777" w:rsidR="00A338F2" w:rsidRPr="00701602" w:rsidRDefault="00A338F2" w:rsidP="00A338F2">
            <w:pPr>
              <w:spacing w:line="0" w:lineRule="atLeast"/>
              <w:ind w:left="122" w:hangingChars="58" w:hanging="122"/>
              <w:rPr>
                <w:rFonts w:ascii="ＭＳ ゴシック" w:hAnsi="ＭＳ ゴシック"/>
                <w:b/>
                <w:sz w:val="21"/>
                <w:szCs w:val="21"/>
                <w:u w:val="single"/>
              </w:rPr>
            </w:pPr>
            <w:r w:rsidRPr="00202FD3">
              <w:rPr>
                <w:rFonts w:ascii="ＭＳ ゴシック" w:hAnsi="ＭＳ ゴシック" w:hint="eastAsia"/>
                <w:b/>
                <w:sz w:val="21"/>
                <w:szCs w:val="21"/>
                <w:u w:val="single"/>
              </w:rPr>
              <w:t>2020年10月（第1期 事業開始当初）</w:t>
            </w:r>
          </w:p>
          <w:p w14:paraId="3A5F930E" w14:textId="77777777" w:rsidR="00A338F2" w:rsidRDefault="00A338F2" w:rsidP="00A338F2">
            <w:pPr>
              <w:spacing w:line="0" w:lineRule="atLeast"/>
              <w:rPr>
                <w:rFonts w:ascii="ＭＳ ゴシック" w:hAnsi="ＭＳ ゴシック"/>
                <w:sz w:val="21"/>
                <w:szCs w:val="21"/>
              </w:rPr>
            </w:pPr>
            <w:r>
              <w:rPr>
                <w:rFonts w:ascii="ＭＳ ゴシック" w:hAnsi="ＭＳ ゴシック" w:hint="eastAsia"/>
                <w:sz w:val="21"/>
                <w:szCs w:val="21"/>
              </w:rPr>
              <w:t>地域の合意形成を着実に図っていくためには地域の将来ビジョンを関係者と共有した上でそのアクションや結果に関する住民の理解や協力が重要なため、住民満足度も指標項目として選定している。2020年7月より月次で開催している地域ビジョン共有ワークショップ（南紀白浜/和歌山ビジョンミーティング：県</w:t>
            </w:r>
            <w:r>
              <w:rPr>
                <w:rFonts w:asciiTheme="majorEastAsia" w:eastAsiaTheme="majorEastAsia" w:hAnsiTheme="majorEastAsia" w:hint="eastAsia"/>
                <w:sz w:val="21"/>
                <w:szCs w:val="21"/>
              </w:rPr>
              <w:t>知事・町長から自治体・地域DMO・観光事業者をはじめ、農家・IT企業・銀行・学校・学生・シニアなど一般住民がこれまで累計約3,000名参加しているタウンミーティング</w:t>
            </w:r>
            <w:r>
              <w:rPr>
                <w:rFonts w:ascii="ＭＳ ゴシック" w:hAnsi="ＭＳ ゴシック" w:hint="eastAsia"/>
                <w:sz w:val="21"/>
                <w:szCs w:val="21"/>
              </w:rPr>
              <w:t>）の満足度を調査。</w:t>
            </w:r>
          </w:p>
          <w:p w14:paraId="7F9941B8" w14:textId="77777777" w:rsidR="00A338F2" w:rsidRDefault="00A338F2" w:rsidP="00A338F2">
            <w:pPr>
              <w:spacing w:line="0" w:lineRule="atLeast"/>
              <w:rPr>
                <w:rFonts w:ascii="ＭＳ ゴシック" w:hAnsi="ＭＳ ゴシック"/>
                <w:sz w:val="21"/>
                <w:szCs w:val="21"/>
              </w:rPr>
            </w:pPr>
          </w:p>
          <w:p w14:paraId="357B348B" w14:textId="77777777" w:rsidR="00A338F2" w:rsidRPr="00F02E7A" w:rsidRDefault="00A338F2" w:rsidP="00A338F2">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529B8659" w14:textId="77777777" w:rsidR="00A338F2" w:rsidRDefault="00A338F2" w:rsidP="00A338F2">
            <w:pPr>
              <w:spacing w:line="0" w:lineRule="atLeast"/>
              <w:rPr>
                <w:rFonts w:ascii="ＭＳ ゴシック" w:hAnsi="ＭＳ ゴシック"/>
                <w:sz w:val="21"/>
                <w:szCs w:val="21"/>
              </w:rPr>
            </w:pPr>
            <w:r>
              <w:rPr>
                <w:rFonts w:ascii="ＭＳ ゴシック" w:hAnsi="ＭＳ ゴシック" w:hint="eastAsia"/>
                <w:sz w:val="21"/>
                <w:szCs w:val="21"/>
              </w:rPr>
              <w:t>2021年度の実績を踏まえて関係者と協議を行い、目標値は維持したまま、同様の高い満足度98%を目標値として設定した。</w:t>
            </w:r>
          </w:p>
          <w:p w14:paraId="337DD39B" w14:textId="77777777" w:rsidR="00A338F2" w:rsidRPr="001D184E" w:rsidRDefault="00A338F2" w:rsidP="00A338F2">
            <w:pPr>
              <w:spacing w:line="0" w:lineRule="atLeast"/>
              <w:rPr>
                <w:rFonts w:ascii="ＭＳ ゴシック" w:hAnsi="ＭＳ ゴシック"/>
                <w:sz w:val="21"/>
                <w:szCs w:val="21"/>
              </w:rPr>
            </w:pPr>
          </w:p>
          <w:p w14:paraId="7D2BC1E3" w14:textId="77777777" w:rsidR="00A338F2" w:rsidRPr="00F02E7A" w:rsidRDefault="00A338F2" w:rsidP="00A338F2">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12BA26D7" w14:textId="77777777" w:rsidR="00A338F2" w:rsidRPr="000A1CB9" w:rsidRDefault="00A338F2" w:rsidP="00A338F2">
            <w:pPr>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2022年度の実績を踏ま</w:t>
            </w:r>
            <w:r w:rsidRPr="000A1CB9">
              <w:rPr>
                <w:rFonts w:ascii="ＭＳ ゴシック" w:hAnsi="ＭＳ ゴシック" w:hint="eastAsia"/>
                <w:color w:val="000000" w:themeColor="text1"/>
                <w:sz w:val="21"/>
                <w:szCs w:val="21"/>
              </w:rPr>
              <w:t>えて関係者と協議を行い、過去から満足度の高さは維持できたままでいるため、目標値は維持したまま、同様の高い満足度98%を目標値として設定した。</w:t>
            </w:r>
          </w:p>
          <w:p w14:paraId="0A70C5DF" w14:textId="77777777" w:rsidR="00A338F2" w:rsidRPr="000A1CB9" w:rsidRDefault="00A338F2" w:rsidP="00A338F2">
            <w:pPr>
              <w:spacing w:line="0" w:lineRule="atLeast"/>
              <w:rPr>
                <w:rFonts w:ascii="ＭＳ ゴシック" w:hAnsi="ＭＳ ゴシック"/>
                <w:color w:val="000000" w:themeColor="text1"/>
                <w:sz w:val="21"/>
                <w:szCs w:val="21"/>
              </w:rPr>
            </w:pPr>
          </w:p>
          <w:p w14:paraId="2363C598" w14:textId="77777777" w:rsidR="00A338F2" w:rsidRPr="000A1CB9" w:rsidRDefault="00A338F2" w:rsidP="00A338F2">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45A019EE" w14:textId="77777777" w:rsidR="00A338F2" w:rsidRDefault="00A338F2" w:rsidP="00A338F2">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lastRenderedPageBreak/>
              <w:t>2023年度の実績はリピート参加者が多いこともあり例年通りの満足度の高さを維持できた。2023年度までの実績を踏まえて関係者と協議を行い、2024年度以降もこれまでと同様に高い満足度98%を目標値として設定した。</w:t>
            </w:r>
          </w:p>
          <w:p w14:paraId="2F63D89C" w14:textId="77777777" w:rsidR="0051295C" w:rsidRDefault="0051295C" w:rsidP="00A338F2">
            <w:pPr>
              <w:spacing w:line="0" w:lineRule="atLeast"/>
              <w:rPr>
                <w:rFonts w:ascii="ＭＳ ゴシック" w:hAnsi="ＭＳ ゴシック"/>
                <w:color w:val="000000" w:themeColor="text1"/>
                <w:sz w:val="21"/>
                <w:szCs w:val="21"/>
              </w:rPr>
            </w:pPr>
          </w:p>
          <w:p w14:paraId="096CF996" w14:textId="520FC725" w:rsidR="0051295C" w:rsidRPr="0051295C" w:rsidRDefault="0051295C" w:rsidP="0051295C">
            <w:pPr>
              <w:spacing w:line="0" w:lineRule="atLeast"/>
              <w:rPr>
                <w:rFonts w:ascii="ＭＳ ゴシック" w:hAnsi="ＭＳ ゴシック"/>
                <w:b/>
                <w:bCs/>
                <w:color w:val="EE0000"/>
                <w:sz w:val="21"/>
                <w:szCs w:val="21"/>
                <w:u w:val="single"/>
              </w:rPr>
            </w:pPr>
            <w:r w:rsidRPr="0051295C">
              <w:rPr>
                <w:rFonts w:ascii="ＭＳ ゴシック" w:hAnsi="ＭＳ ゴシック" w:hint="eastAsia"/>
                <w:b/>
                <w:bCs/>
                <w:color w:val="EE0000"/>
                <w:sz w:val="21"/>
                <w:szCs w:val="21"/>
                <w:u w:val="single"/>
              </w:rPr>
              <w:t>2025年7月（第</w:t>
            </w:r>
            <w:r>
              <w:rPr>
                <w:rFonts w:ascii="ＭＳ ゴシック" w:hAnsi="ＭＳ ゴシック" w:hint="eastAsia"/>
                <w:b/>
                <w:bCs/>
                <w:color w:val="EE0000"/>
                <w:sz w:val="21"/>
                <w:szCs w:val="21"/>
                <w:u w:val="single"/>
              </w:rPr>
              <w:t>5</w:t>
            </w:r>
            <w:r w:rsidRPr="0051295C">
              <w:rPr>
                <w:rFonts w:ascii="ＭＳ ゴシック" w:hAnsi="ＭＳ ゴシック" w:hint="eastAsia"/>
                <w:b/>
                <w:bCs/>
                <w:color w:val="EE0000"/>
                <w:sz w:val="21"/>
                <w:szCs w:val="21"/>
                <w:u w:val="single"/>
              </w:rPr>
              <w:t>期 事業報告時）目標再設定PDCA</w:t>
            </w:r>
          </w:p>
          <w:p w14:paraId="34AF95C8" w14:textId="538D38B9" w:rsidR="0051295C" w:rsidRPr="0051295C" w:rsidRDefault="0051295C" w:rsidP="0051295C">
            <w:pPr>
              <w:spacing w:line="0" w:lineRule="atLeast"/>
              <w:rPr>
                <w:rFonts w:ascii="ＭＳ ゴシック" w:hAnsi="ＭＳ ゴシック"/>
                <w:color w:val="EE0000"/>
                <w:sz w:val="21"/>
                <w:szCs w:val="21"/>
              </w:rPr>
            </w:pPr>
            <w:r w:rsidRPr="0051295C">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51295C">
              <w:rPr>
                <w:rFonts w:ascii="ＭＳ ゴシック" w:hAnsi="ＭＳ ゴシック" w:hint="eastAsia"/>
                <w:color w:val="EE0000"/>
                <w:sz w:val="21"/>
                <w:szCs w:val="21"/>
              </w:rPr>
              <w:t>年度の実績はリピート参加者が多いこともあり例年通りの満足度の高さを維持できた。202</w:t>
            </w:r>
            <w:r>
              <w:rPr>
                <w:rFonts w:ascii="ＭＳ ゴシック" w:hAnsi="ＭＳ ゴシック" w:hint="eastAsia"/>
                <w:color w:val="EE0000"/>
                <w:sz w:val="21"/>
                <w:szCs w:val="21"/>
              </w:rPr>
              <w:t>4</w:t>
            </w:r>
            <w:r w:rsidRPr="0051295C">
              <w:rPr>
                <w:rFonts w:ascii="ＭＳ ゴシック" w:hAnsi="ＭＳ ゴシック" w:hint="eastAsia"/>
                <w:color w:val="EE0000"/>
                <w:sz w:val="21"/>
                <w:szCs w:val="21"/>
              </w:rPr>
              <w:t>年度までの実績を踏まえて関係者と協議を行い、202</w:t>
            </w:r>
            <w:r>
              <w:rPr>
                <w:rFonts w:ascii="ＭＳ ゴシック" w:hAnsi="ＭＳ ゴシック" w:hint="eastAsia"/>
                <w:color w:val="EE0000"/>
                <w:sz w:val="21"/>
                <w:szCs w:val="21"/>
              </w:rPr>
              <w:t>5</w:t>
            </w:r>
            <w:r w:rsidRPr="0051295C">
              <w:rPr>
                <w:rFonts w:ascii="ＭＳ ゴシック" w:hAnsi="ＭＳ ゴシック" w:hint="eastAsia"/>
                <w:color w:val="EE0000"/>
                <w:sz w:val="21"/>
                <w:szCs w:val="21"/>
              </w:rPr>
              <w:t>年度以降もこれまでと同様に高い満足度98%を目標値として設定した。</w:t>
            </w:r>
          </w:p>
          <w:p w14:paraId="2A0FA4C4" w14:textId="77777777" w:rsidR="00A338F2" w:rsidRPr="000A1CB9" w:rsidRDefault="00A338F2" w:rsidP="00A338F2">
            <w:pPr>
              <w:spacing w:line="0" w:lineRule="atLeast"/>
              <w:rPr>
                <w:rFonts w:ascii="ＭＳ ゴシック" w:eastAsiaTheme="minorEastAsia" w:hAnsi="ＭＳ ゴシック"/>
                <w:color w:val="000000" w:themeColor="text1"/>
                <w:sz w:val="21"/>
                <w:szCs w:val="21"/>
              </w:rPr>
            </w:pPr>
          </w:p>
          <w:p w14:paraId="3530BCDC" w14:textId="77777777" w:rsidR="00A338F2" w:rsidRPr="000A1CB9" w:rsidRDefault="00A338F2" w:rsidP="00A338F2">
            <w:pPr>
              <w:spacing w:line="0" w:lineRule="atLeast"/>
              <w:ind w:left="122" w:hangingChars="58" w:hanging="122"/>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●南紀白浜空港旅客数</w:t>
            </w:r>
          </w:p>
          <w:p w14:paraId="29CA0C9B" w14:textId="77777777" w:rsidR="00A338F2" w:rsidRPr="000A1CB9" w:rsidRDefault="00A338F2" w:rsidP="00A338F2">
            <w:pPr>
              <w:spacing w:line="0" w:lineRule="atLeast"/>
              <w:ind w:left="122" w:hangingChars="58" w:hanging="122"/>
              <w:rPr>
                <w:rFonts w:ascii="ＭＳ ゴシック" w:hAnsi="ＭＳ ゴシック"/>
                <w:b/>
                <w:color w:val="000000" w:themeColor="text1"/>
                <w:sz w:val="21"/>
                <w:szCs w:val="21"/>
                <w:u w:val="single"/>
              </w:rPr>
            </w:pPr>
            <w:r w:rsidRPr="000A1CB9">
              <w:rPr>
                <w:rFonts w:ascii="ＭＳ ゴシック" w:hAnsi="ＭＳ ゴシック" w:hint="eastAsia"/>
                <w:b/>
                <w:color w:val="000000" w:themeColor="text1"/>
                <w:sz w:val="21"/>
                <w:szCs w:val="21"/>
                <w:u w:val="single"/>
              </w:rPr>
              <w:t>2020年10月（第1期 事業開始当初）</w:t>
            </w:r>
          </w:p>
          <w:p w14:paraId="47525121" w14:textId="77777777" w:rsidR="00A338F2" w:rsidRDefault="00A338F2" w:rsidP="00A338F2">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ターゲット顧客である首都圏および欧米豪など従来の関西圏以外からの観光・ビジネスの旅行者は南紀白浜空港を主に利用して来訪する。南紀白浜空港の旅客数をKPIとすることで、各戦略・施策の効果を測定する。令和2年度は新型コロナウイルス感染症の影響により、過去の傾向を基にした目標値設定が困難であり、実際に減便・機材小型化・運休等による大幅な減少の影響（1～5月で9割減）を受けているが、2022年度には2019年度の水準を超えることを目標として設定する。</w:t>
            </w:r>
          </w:p>
          <w:p w14:paraId="3BFF2905" w14:textId="77777777" w:rsidR="00A338F2" w:rsidRPr="00E52210" w:rsidRDefault="00A338F2" w:rsidP="00A338F2">
            <w:pPr>
              <w:spacing w:line="0" w:lineRule="atLeast"/>
              <w:rPr>
                <w:rFonts w:ascii="ＭＳ ゴシック" w:hAnsi="ＭＳ ゴシック"/>
                <w:sz w:val="21"/>
                <w:szCs w:val="21"/>
              </w:rPr>
            </w:pPr>
          </w:p>
          <w:p w14:paraId="46D569FA" w14:textId="77777777" w:rsidR="00A338F2" w:rsidRPr="00A4455C" w:rsidRDefault="00A338F2" w:rsidP="00A338F2">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044F6867" w14:textId="77777777" w:rsidR="00A338F2" w:rsidRDefault="00A338F2" w:rsidP="00A338F2">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2021年度の実績を踏まえて関係者と協議を行い、2022年度には2019年度（17.7万人）の水準を超える20.0万人の目標値を設定していたが、新たなビジネス客やワーケーション・関係人口の増大により平日需要を中心に底上げが見られたものの、新型コロナウイルス感染症拡大の影響による航空需要の回復の遅れを反映して2023年度に20.0万人を目標値として設定するとともに、2022年度の目標値については2019年度（17.7万人）を上回る過去最高値の18.0万人に下方修正を行った上で、確実な目標達成に向けて関係者との合意形成・連携を強化する。</w:t>
            </w:r>
          </w:p>
          <w:p w14:paraId="7564DCF4" w14:textId="77777777" w:rsidR="00A338F2" w:rsidRDefault="00A338F2" w:rsidP="00A338F2">
            <w:pPr>
              <w:tabs>
                <w:tab w:val="left" w:pos="567"/>
              </w:tabs>
              <w:spacing w:line="0" w:lineRule="atLeast"/>
              <w:rPr>
                <w:rFonts w:ascii="ＭＳ ゴシック" w:hAnsi="ＭＳ ゴシック"/>
                <w:sz w:val="21"/>
                <w:szCs w:val="21"/>
              </w:rPr>
            </w:pPr>
          </w:p>
          <w:p w14:paraId="397D7CEB" w14:textId="77777777" w:rsidR="00A338F2" w:rsidRPr="00A4455C" w:rsidRDefault="00A338F2" w:rsidP="00A338F2">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1E2E1C03" w14:textId="77777777" w:rsidR="00A338F2" w:rsidRPr="000A1CB9" w:rsidRDefault="00A338F2" w:rsidP="00A338F2">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の実績を踏まえて関係者と協議を行い、新たなビジネス客やワーケーション・関係人口の増大により平日需要を中心に底上げが見られ、2月度には期間限定で4便化も実現したこともあり、過去最高旅客数の23.1万人と目標を大きく上回った。今後も観光客数・インバウンドの回復やワーケーションなど関係人口の創</w:t>
            </w:r>
            <w:r w:rsidRPr="000A1CB9">
              <w:rPr>
                <w:rFonts w:ascii="ＭＳ ゴシック" w:hAnsi="ＭＳ ゴシック" w:hint="eastAsia"/>
                <w:color w:val="000000" w:themeColor="text1"/>
                <w:sz w:val="21"/>
                <w:szCs w:val="21"/>
              </w:rPr>
              <w:t>出は継続するが、便数が増えないと空港利用者も今の勢いのまま増やすことは困難なため、期間限定の4便化の影響を除いた需要に少し上乗せする形で、現状と同水準の旅客数23万人を2025年度までの目標値として再設定した。</w:t>
            </w:r>
          </w:p>
          <w:p w14:paraId="69F5745B" w14:textId="77777777" w:rsidR="00A338F2" w:rsidRPr="000A1CB9" w:rsidRDefault="00A338F2" w:rsidP="00A338F2">
            <w:pPr>
              <w:tabs>
                <w:tab w:val="left" w:pos="567"/>
              </w:tabs>
              <w:spacing w:line="0" w:lineRule="atLeast"/>
              <w:rPr>
                <w:rFonts w:ascii="ＭＳ ゴシック" w:hAnsi="ＭＳ ゴシック"/>
                <w:color w:val="000000" w:themeColor="text1"/>
                <w:sz w:val="21"/>
                <w:szCs w:val="21"/>
              </w:rPr>
            </w:pPr>
          </w:p>
          <w:p w14:paraId="087DBC06" w14:textId="77777777" w:rsidR="00A338F2" w:rsidRPr="000A1CB9" w:rsidRDefault="00A338F2" w:rsidP="00A338F2">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4DEA43C4" w14:textId="303A0C70" w:rsidR="0054547F" w:rsidRDefault="00A338F2" w:rsidP="00F579EE">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新たなビジネス客やワーケーション・関係人口の増大により平日需要を中心に底上げが見られたが、昨年度と比較すると臨時増便（昨年は2月に1か月間の4便化）がなかったり、悪天候による欠航回数が増えたことにより前年並みの実績で落着した。2023年度までの実績を踏まえて関係者と協議を行い、2024年度以降は観光客数・インバウンドの回復やワーケーションなど関係人口の創出は継続するが、便数が増えないと空港利用者の増加は困難なため、現状と同水準の旅客数23万人の維持を2026年度までの目標値として再設定した。</w:t>
            </w:r>
          </w:p>
          <w:p w14:paraId="604B0B63" w14:textId="77777777" w:rsidR="0051295C" w:rsidRDefault="0051295C" w:rsidP="00F579EE">
            <w:pPr>
              <w:spacing w:line="0" w:lineRule="atLeast"/>
              <w:rPr>
                <w:rFonts w:ascii="ＭＳ ゴシック" w:hAnsi="ＭＳ ゴシック"/>
                <w:color w:val="000000" w:themeColor="text1"/>
                <w:sz w:val="21"/>
                <w:szCs w:val="21"/>
              </w:rPr>
            </w:pPr>
          </w:p>
          <w:p w14:paraId="6AAB4206" w14:textId="45A78B3B" w:rsidR="0051295C" w:rsidRPr="0051295C" w:rsidRDefault="0051295C" w:rsidP="0051295C">
            <w:pPr>
              <w:spacing w:line="0" w:lineRule="atLeast"/>
              <w:rPr>
                <w:rFonts w:ascii="ＭＳ ゴシック" w:hAnsi="ＭＳ ゴシック"/>
                <w:b/>
                <w:bCs/>
                <w:color w:val="EE0000"/>
                <w:sz w:val="21"/>
                <w:szCs w:val="21"/>
                <w:u w:val="single"/>
              </w:rPr>
            </w:pPr>
            <w:r w:rsidRPr="0051295C">
              <w:rPr>
                <w:rFonts w:ascii="ＭＳ ゴシック" w:hAnsi="ＭＳ ゴシック" w:hint="eastAsia"/>
                <w:b/>
                <w:bCs/>
                <w:color w:val="EE0000"/>
                <w:sz w:val="21"/>
                <w:szCs w:val="21"/>
                <w:u w:val="single"/>
              </w:rPr>
              <w:t>2024年7月（第5期 事業報告時）目標再設定PDCA</w:t>
            </w:r>
          </w:p>
          <w:p w14:paraId="4710BE24" w14:textId="0885B2D3" w:rsidR="0051295C" w:rsidRPr="0051295C" w:rsidRDefault="0051295C" w:rsidP="0051295C">
            <w:pPr>
              <w:spacing w:line="0" w:lineRule="atLeast"/>
              <w:rPr>
                <w:rFonts w:ascii="ＭＳ ゴシック" w:hAnsi="ＭＳ ゴシック"/>
                <w:color w:val="EE0000"/>
                <w:sz w:val="21"/>
                <w:szCs w:val="21"/>
              </w:rPr>
            </w:pPr>
            <w:r w:rsidRPr="0051295C">
              <w:rPr>
                <w:rFonts w:ascii="ＭＳ ゴシック" w:hAnsi="ＭＳ ゴシック" w:hint="eastAsia"/>
                <w:color w:val="EE0000"/>
                <w:sz w:val="21"/>
                <w:szCs w:val="21"/>
              </w:rPr>
              <w:t>202</w:t>
            </w:r>
            <w:r>
              <w:rPr>
                <w:rFonts w:ascii="ＭＳ ゴシック" w:hAnsi="ＭＳ ゴシック" w:hint="eastAsia"/>
                <w:color w:val="EE0000"/>
                <w:sz w:val="21"/>
                <w:szCs w:val="21"/>
              </w:rPr>
              <w:t>4</w:t>
            </w:r>
            <w:r w:rsidRPr="0051295C">
              <w:rPr>
                <w:rFonts w:ascii="ＭＳ ゴシック" w:hAnsi="ＭＳ ゴシック" w:hint="eastAsia"/>
                <w:color w:val="EE0000"/>
                <w:sz w:val="21"/>
                <w:szCs w:val="21"/>
              </w:rPr>
              <w:t>年度は新たなビジネス客やワーケーション・関係人口の増大により平日需要を中心に底上げが見られたが、</w:t>
            </w:r>
            <w:r w:rsidR="00CE35D6">
              <w:rPr>
                <w:rFonts w:ascii="ＭＳ ゴシック" w:hAnsi="ＭＳ ゴシック" w:hint="eastAsia"/>
                <w:color w:val="EE0000"/>
                <w:sz w:val="21"/>
                <w:szCs w:val="21"/>
              </w:rPr>
              <w:t>インバウンドは空港としては取り込みが遅れており、</w:t>
            </w:r>
            <w:r w:rsidRPr="0051295C">
              <w:rPr>
                <w:rFonts w:ascii="ＭＳ ゴシック" w:hAnsi="ＭＳ ゴシック" w:hint="eastAsia"/>
                <w:color w:val="EE0000"/>
                <w:sz w:val="21"/>
                <w:szCs w:val="21"/>
              </w:rPr>
              <w:t>前年並みの実績で落着した。202</w:t>
            </w:r>
            <w:r>
              <w:rPr>
                <w:rFonts w:ascii="ＭＳ ゴシック" w:hAnsi="ＭＳ ゴシック" w:hint="eastAsia"/>
                <w:color w:val="EE0000"/>
                <w:sz w:val="21"/>
                <w:szCs w:val="21"/>
              </w:rPr>
              <w:t>4</w:t>
            </w:r>
            <w:r w:rsidRPr="0051295C">
              <w:rPr>
                <w:rFonts w:ascii="ＭＳ ゴシック" w:hAnsi="ＭＳ ゴシック" w:hint="eastAsia"/>
                <w:color w:val="EE0000"/>
                <w:sz w:val="21"/>
                <w:szCs w:val="21"/>
              </w:rPr>
              <w:t>年度までの実績を踏まえて関係者と協議を行い、202</w:t>
            </w:r>
            <w:r>
              <w:rPr>
                <w:rFonts w:ascii="ＭＳ ゴシック" w:hAnsi="ＭＳ ゴシック" w:hint="eastAsia"/>
                <w:color w:val="EE0000"/>
                <w:sz w:val="21"/>
                <w:szCs w:val="21"/>
              </w:rPr>
              <w:t>5</w:t>
            </w:r>
            <w:r w:rsidRPr="0051295C">
              <w:rPr>
                <w:rFonts w:ascii="ＭＳ ゴシック" w:hAnsi="ＭＳ ゴシック" w:hint="eastAsia"/>
                <w:color w:val="EE0000"/>
                <w:sz w:val="21"/>
                <w:szCs w:val="21"/>
              </w:rPr>
              <w:t>年度以降は観光客数・インバウンドの</w:t>
            </w:r>
            <w:r w:rsidR="00CE35D6">
              <w:rPr>
                <w:rFonts w:ascii="ＭＳ ゴシック" w:hAnsi="ＭＳ ゴシック" w:hint="eastAsia"/>
                <w:color w:val="EE0000"/>
                <w:sz w:val="21"/>
                <w:szCs w:val="21"/>
              </w:rPr>
              <w:t>獲得</w:t>
            </w:r>
            <w:r w:rsidRPr="0051295C">
              <w:rPr>
                <w:rFonts w:ascii="ＭＳ ゴシック" w:hAnsi="ＭＳ ゴシック" w:hint="eastAsia"/>
                <w:color w:val="EE0000"/>
                <w:sz w:val="21"/>
                <w:szCs w:val="21"/>
              </w:rPr>
              <w:t>やワーケーションなど関係人口の創出は継続するが、便数が増えないと空港利用者の増加は困難なため、現状と同水準の旅客数23万人の維持を202</w:t>
            </w:r>
            <w:r>
              <w:rPr>
                <w:rFonts w:ascii="ＭＳ ゴシック" w:hAnsi="ＭＳ ゴシック" w:hint="eastAsia"/>
                <w:color w:val="EE0000"/>
                <w:sz w:val="21"/>
                <w:szCs w:val="21"/>
              </w:rPr>
              <w:t>7</w:t>
            </w:r>
            <w:r w:rsidRPr="0051295C">
              <w:rPr>
                <w:rFonts w:ascii="ＭＳ ゴシック" w:hAnsi="ＭＳ ゴシック" w:hint="eastAsia"/>
                <w:color w:val="EE0000"/>
                <w:sz w:val="21"/>
                <w:szCs w:val="21"/>
              </w:rPr>
              <w:t>年度までの目標値として再設定した。</w:t>
            </w:r>
          </w:p>
          <w:p w14:paraId="0EAA9C3D" w14:textId="035E2626" w:rsidR="0046508F" w:rsidRDefault="0046508F" w:rsidP="00F579EE">
            <w:pPr>
              <w:spacing w:line="0" w:lineRule="atLeast"/>
              <w:rPr>
                <w:rFonts w:ascii="ＭＳ ゴシック" w:hAnsi="ＭＳ ゴシック"/>
                <w:color w:val="0000FF" w:themeColor="hyperlink"/>
                <w:sz w:val="20"/>
                <w:szCs w:val="20"/>
                <w:u w:val="single"/>
              </w:rPr>
            </w:pPr>
          </w:p>
        </w:tc>
      </w:tr>
    </w:tbl>
    <w:p w14:paraId="0940482E" w14:textId="34172D0D" w:rsidR="0054547F" w:rsidRDefault="0054547F" w:rsidP="00595912">
      <w:pPr>
        <w:spacing w:line="0" w:lineRule="atLeast"/>
        <w:rPr>
          <w:rFonts w:ascii="ＭＳ ゴシック" w:hAnsi="ＭＳ ゴシック"/>
          <w:sz w:val="21"/>
          <w:szCs w:val="21"/>
        </w:rPr>
      </w:pPr>
    </w:p>
    <w:p w14:paraId="78282928" w14:textId="77777777" w:rsidR="001E53C5" w:rsidRDefault="001E53C5" w:rsidP="00595912">
      <w:pPr>
        <w:spacing w:line="0" w:lineRule="atLeast"/>
        <w:rPr>
          <w:rFonts w:ascii="ＭＳ ゴシック" w:hAnsi="ＭＳ ゴシック"/>
          <w:sz w:val="21"/>
          <w:szCs w:val="21"/>
        </w:rPr>
      </w:pPr>
    </w:p>
    <w:tbl>
      <w:tblPr>
        <w:tblStyle w:val="a8"/>
        <w:tblW w:w="0" w:type="auto"/>
        <w:tblLook w:val="04A0" w:firstRow="1" w:lastRow="0" w:firstColumn="1" w:lastColumn="0" w:noHBand="0" w:noVBand="1"/>
      </w:tblPr>
      <w:tblGrid>
        <w:gridCol w:w="9742"/>
      </w:tblGrid>
      <w:tr w:rsidR="009B66EC" w14:paraId="5DE7B130" w14:textId="77777777" w:rsidTr="0035019C">
        <w:tc>
          <w:tcPr>
            <w:tcW w:w="9742" w:type="dxa"/>
            <w:shd w:val="clear" w:color="auto" w:fill="D9D9D9" w:themeFill="background1" w:themeFillShade="D9"/>
          </w:tcPr>
          <w:p w14:paraId="4D8762D7" w14:textId="26948C0F" w:rsidR="009B66EC" w:rsidRPr="001E53C5" w:rsidRDefault="005E04E6" w:rsidP="00595912">
            <w:pPr>
              <w:spacing w:line="0" w:lineRule="atLeast"/>
              <w:rPr>
                <w:rFonts w:ascii="ＭＳ ゴシック" w:hAnsi="ＭＳ ゴシック"/>
                <w:b/>
                <w:sz w:val="26"/>
                <w:szCs w:val="26"/>
              </w:rPr>
            </w:pPr>
            <w:r>
              <w:rPr>
                <w:rFonts w:ascii="ＭＳ ゴシック" w:hAnsi="ＭＳ ゴシック" w:hint="eastAsia"/>
                <w:b/>
                <w:sz w:val="26"/>
                <w:szCs w:val="26"/>
              </w:rPr>
              <w:lastRenderedPageBreak/>
              <w:t>７．</w:t>
            </w:r>
            <w:r w:rsidR="009B66EC" w:rsidRPr="001E53C5">
              <w:rPr>
                <w:rFonts w:ascii="ＭＳ ゴシック" w:hAnsi="ＭＳ ゴシック" w:hint="eastAsia"/>
                <w:b/>
                <w:sz w:val="26"/>
                <w:szCs w:val="26"/>
              </w:rPr>
              <w:t>活動に係る運営費の額及び</w:t>
            </w:r>
            <w:r w:rsidR="001E53C5" w:rsidRPr="001E53C5">
              <w:rPr>
                <w:rFonts w:ascii="ＭＳ ゴシック" w:hAnsi="ＭＳ ゴシック" w:hint="eastAsia"/>
                <w:b/>
                <w:sz w:val="26"/>
                <w:szCs w:val="26"/>
              </w:rPr>
              <w:t>調達方法の見通し</w:t>
            </w:r>
          </w:p>
        </w:tc>
      </w:tr>
    </w:tbl>
    <w:p w14:paraId="6D2F4B56" w14:textId="77777777" w:rsidR="001E53C5" w:rsidRDefault="001E53C5" w:rsidP="00EB06B4">
      <w:pPr>
        <w:spacing w:line="0" w:lineRule="atLeast"/>
        <w:rPr>
          <w:rFonts w:ascii="ＭＳ ゴシック" w:hAnsi="ＭＳ ゴシック"/>
          <w:sz w:val="21"/>
          <w:szCs w:val="21"/>
        </w:rPr>
      </w:pPr>
    </w:p>
    <w:p w14:paraId="3D63F44E" w14:textId="5AE3B8A4" w:rsidR="00481D0D" w:rsidRPr="00674936" w:rsidRDefault="006E7900" w:rsidP="00EB06B4">
      <w:pPr>
        <w:spacing w:line="0" w:lineRule="atLeast"/>
        <w:rPr>
          <w:rFonts w:ascii="ＭＳ ゴシック" w:hAnsi="ＭＳ ゴシック"/>
          <w:sz w:val="21"/>
          <w:szCs w:val="21"/>
        </w:rPr>
      </w:pPr>
      <w:r w:rsidRPr="00674936">
        <w:rPr>
          <w:rFonts w:ascii="ＭＳ ゴシック" w:hAnsi="ＭＳ ゴシック" w:hint="eastAsia"/>
          <w:sz w:val="21"/>
          <w:szCs w:val="21"/>
        </w:rPr>
        <w:t>※少なくとも今後３年間について、計画年度毎に</w:t>
      </w:r>
      <w:r w:rsidR="00481D0D" w:rsidRPr="00674936">
        <w:rPr>
          <w:rFonts w:ascii="ＭＳ ゴシック" w:hAnsi="ＭＳ ゴシック" w:hint="eastAsia"/>
          <w:sz w:val="21"/>
          <w:szCs w:val="21"/>
        </w:rPr>
        <w:t>（１）収入、（２）支出を記入すること。</w:t>
      </w:r>
    </w:p>
    <w:p w14:paraId="7121FB15" w14:textId="3ECA4763" w:rsidR="00481D0D" w:rsidRDefault="00481D0D" w:rsidP="00EB06B4">
      <w:pPr>
        <w:spacing w:line="0" w:lineRule="atLeast"/>
        <w:rPr>
          <w:rFonts w:ascii="ＭＳ ゴシック" w:hAnsi="ＭＳ ゴシック"/>
          <w:sz w:val="21"/>
          <w:szCs w:val="21"/>
        </w:rPr>
      </w:pPr>
      <w:r w:rsidRPr="00674936">
        <w:rPr>
          <w:rFonts w:ascii="ＭＳ ゴシック" w:hAnsi="ＭＳ ゴシック" w:hint="eastAsia"/>
          <w:sz w:val="21"/>
          <w:szCs w:val="21"/>
        </w:rPr>
        <w:t>※現に活動している法人にあっては、過去３年間の実績も記入すること。</w:t>
      </w:r>
    </w:p>
    <w:p w14:paraId="7121854B" w14:textId="77777777" w:rsidR="005E04E6" w:rsidRPr="00785C67" w:rsidRDefault="005E04E6" w:rsidP="00EB06B4">
      <w:pPr>
        <w:spacing w:line="0" w:lineRule="atLeast"/>
        <w:rPr>
          <w:rFonts w:ascii="ＭＳ ゴシック" w:hAnsi="ＭＳ ゴシック"/>
          <w:sz w:val="22"/>
          <w:szCs w:val="22"/>
        </w:rPr>
      </w:pPr>
    </w:p>
    <w:p w14:paraId="03371D94" w14:textId="0CF21032" w:rsidR="00EB06B4" w:rsidRPr="000302C3" w:rsidRDefault="00EB06B4" w:rsidP="00EB06B4">
      <w:pPr>
        <w:spacing w:line="0" w:lineRule="atLeast"/>
        <w:rPr>
          <w:rFonts w:ascii="ＭＳ ゴシック" w:hAnsi="ＭＳ ゴシック"/>
          <w:b/>
        </w:rPr>
      </w:pPr>
      <w:r>
        <w:rPr>
          <w:rFonts w:ascii="ＭＳ ゴシック" w:hAnsi="ＭＳ ゴシック" w:hint="eastAsia"/>
          <w:b/>
        </w:rPr>
        <w:t>（１）収入</w:t>
      </w:r>
    </w:p>
    <w:tbl>
      <w:tblPr>
        <w:tblStyle w:val="a8"/>
        <w:tblW w:w="9696" w:type="dxa"/>
        <w:tblLook w:val="04A0" w:firstRow="1" w:lastRow="0" w:firstColumn="1" w:lastColumn="0" w:noHBand="0" w:noVBand="1"/>
      </w:tblPr>
      <w:tblGrid>
        <w:gridCol w:w="1696"/>
        <w:gridCol w:w="2268"/>
        <w:gridCol w:w="5732"/>
      </w:tblGrid>
      <w:tr w:rsidR="00EB06B4" w14:paraId="3257D7E7" w14:textId="77777777" w:rsidTr="00A170AB">
        <w:tc>
          <w:tcPr>
            <w:tcW w:w="1696" w:type="dxa"/>
            <w:shd w:val="clear" w:color="auto" w:fill="DAEEF3" w:themeFill="accent5" w:themeFillTint="33"/>
          </w:tcPr>
          <w:p w14:paraId="74767660" w14:textId="0486EA03" w:rsidR="00EB06B4" w:rsidRPr="001E53C5" w:rsidRDefault="00E049DF" w:rsidP="001E53C5">
            <w:pPr>
              <w:spacing w:line="0" w:lineRule="atLeast"/>
              <w:jc w:val="center"/>
              <w:rPr>
                <w:sz w:val="21"/>
                <w:szCs w:val="21"/>
              </w:rPr>
            </w:pPr>
            <w:r w:rsidRPr="001E53C5">
              <w:rPr>
                <w:rFonts w:hint="eastAsia"/>
                <w:sz w:val="21"/>
                <w:szCs w:val="21"/>
              </w:rPr>
              <w:t>年（</w:t>
            </w:r>
            <w:r w:rsidR="00EB06B4" w:rsidRPr="001E53C5">
              <w:rPr>
                <w:rFonts w:hint="eastAsia"/>
                <w:sz w:val="21"/>
                <w:szCs w:val="21"/>
              </w:rPr>
              <w:t>年度</w:t>
            </w:r>
            <w:r w:rsidRPr="001E53C5">
              <w:rPr>
                <w:rFonts w:hint="eastAsia"/>
                <w:sz w:val="21"/>
                <w:szCs w:val="21"/>
              </w:rPr>
              <w:t>）</w:t>
            </w:r>
          </w:p>
        </w:tc>
        <w:tc>
          <w:tcPr>
            <w:tcW w:w="2268" w:type="dxa"/>
            <w:shd w:val="clear" w:color="auto" w:fill="DAEEF3" w:themeFill="accent5" w:themeFillTint="33"/>
          </w:tcPr>
          <w:p w14:paraId="7FA8493E" w14:textId="77777777" w:rsidR="00EB06B4" w:rsidRPr="001E53C5" w:rsidRDefault="00EB06B4" w:rsidP="001E53C5">
            <w:pPr>
              <w:spacing w:line="0" w:lineRule="atLeast"/>
              <w:jc w:val="center"/>
              <w:rPr>
                <w:sz w:val="21"/>
                <w:szCs w:val="21"/>
              </w:rPr>
            </w:pPr>
            <w:r w:rsidRPr="001E53C5">
              <w:rPr>
                <w:rFonts w:hint="eastAsia"/>
                <w:sz w:val="21"/>
                <w:szCs w:val="21"/>
              </w:rPr>
              <w:t>総収入</w:t>
            </w:r>
            <w:r w:rsidR="001059C6" w:rsidRPr="001E53C5">
              <w:rPr>
                <w:rFonts w:hint="eastAsia"/>
                <w:sz w:val="21"/>
                <w:szCs w:val="21"/>
              </w:rPr>
              <w:t>（円）</w:t>
            </w:r>
          </w:p>
        </w:tc>
        <w:tc>
          <w:tcPr>
            <w:tcW w:w="5732" w:type="dxa"/>
            <w:shd w:val="clear" w:color="auto" w:fill="DAEEF3" w:themeFill="accent5" w:themeFillTint="33"/>
          </w:tcPr>
          <w:p w14:paraId="760ED6EA" w14:textId="7D0EB9B1" w:rsidR="00EB06B4" w:rsidRPr="001E53C5" w:rsidRDefault="00EB06B4" w:rsidP="001E53C5">
            <w:pPr>
              <w:spacing w:line="0" w:lineRule="atLeast"/>
              <w:jc w:val="center"/>
              <w:rPr>
                <w:sz w:val="21"/>
                <w:szCs w:val="21"/>
              </w:rPr>
            </w:pPr>
            <w:r w:rsidRPr="001E53C5">
              <w:rPr>
                <w:rFonts w:hint="eastAsia"/>
                <w:sz w:val="21"/>
                <w:szCs w:val="21"/>
              </w:rPr>
              <w:t>内訳</w:t>
            </w:r>
            <w:r w:rsidR="005E04E6">
              <w:rPr>
                <w:rFonts w:hint="eastAsia"/>
                <w:sz w:val="21"/>
                <w:szCs w:val="21"/>
              </w:rPr>
              <w:t>（具体的に記入すること）</w:t>
            </w:r>
          </w:p>
        </w:tc>
      </w:tr>
      <w:tr w:rsidR="000051CA" w14:paraId="7BA70504" w14:textId="77777777" w:rsidTr="00A170AB">
        <w:trPr>
          <w:trHeight w:val="1955"/>
        </w:trPr>
        <w:tc>
          <w:tcPr>
            <w:tcW w:w="1696" w:type="dxa"/>
            <w:shd w:val="clear" w:color="auto" w:fill="DAEEF3" w:themeFill="accent5" w:themeFillTint="33"/>
          </w:tcPr>
          <w:p w14:paraId="13D36A03" w14:textId="05B13B90" w:rsidR="000051CA" w:rsidRDefault="000051CA" w:rsidP="000051CA">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2</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４</w:t>
            </w:r>
            <w:r w:rsidRPr="001E53C5">
              <w:rPr>
                <w:rFonts w:ascii="ＭＳ ゴシック" w:hAnsi="ＭＳ ゴシック"/>
                <w:sz w:val="21"/>
                <w:szCs w:val="21"/>
              </w:rPr>
              <w:t>）</w:t>
            </w:r>
          </w:p>
          <w:p w14:paraId="6F028D5C" w14:textId="6224D100" w:rsidR="000051CA" w:rsidRPr="001E53C5" w:rsidRDefault="000051CA" w:rsidP="000051CA">
            <w:pPr>
              <w:rPr>
                <w:b/>
                <w:sz w:val="21"/>
                <w:szCs w:val="21"/>
              </w:rPr>
            </w:pPr>
            <w:r w:rsidRPr="001E53C5">
              <w:rPr>
                <w:rFonts w:ascii="ＭＳ ゴシック" w:hAnsi="ＭＳ ゴシック"/>
                <w:sz w:val="21"/>
                <w:szCs w:val="21"/>
              </w:rPr>
              <w:t>年度</w:t>
            </w:r>
          </w:p>
        </w:tc>
        <w:tc>
          <w:tcPr>
            <w:tcW w:w="2268" w:type="dxa"/>
          </w:tcPr>
          <w:p w14:paraId="4FF5F776" w14:textId="51100A71" w:rsidR="000051CA" w:rsidRPr="001E53C5" w:rsidRDefault="000051CA" w:rsidP="000051CA">
            <w:pPr>
              <w:jc w:val="right"/>
              <w:rPr>
                <w:sz w:val="21"/>
                <w:szCs w:val="21"/>
              </w:rPr>
            </w:pPr>
            <w:r>
              <w:rPr>
                <w:rFonts w:hint="eastAsia"/>
                <w:b/>
                <w:sz w:val="21"/>
                <w:szCs w:val="21"/>
              </w:rPr>
              <w:t>60,433,003</w:t>
            </w:r>
            <w:r w:rsidRPr="001059C6">
              <w:rPr>
                <w:rFonts w:hint="eastAsia"/>
                <w:b/>
                <w:sz w:val="21"/>
                <w:szCs w:val="21"/>
              </w:rPr>
              <w:t>（円）</w:t>
            </w:r>
          </w:p>
        </w:tc>
        <w:tc>
          <w:tcPr>
            <w:tcW w:w="5732" w:type="dxa"/>
          </w:tcPr>
          <w:p w14:paraId="6F6D6172" w14:textId="77777777" w:rsidR="000051CA" w:rsidRDefault="000051CA" w:rsidP="000051CA">
            <w:pPr>
              <w:spacing w:line="0" w:lineRule="atLeast"/>
              <w:rPr>
                <w:b/>
                <w:sz w:val="21"/>
                <w:szCs w:val="21"/>
              </w:rPr>
            </w:pPr>
            <w:r w:rsidRPr="00785C67">
              <w:rPr>
                <w:rFonts w:hint="eastAsia"/>
                <w:b/>
                <w:sz w:val="21"/>
                <w:szCs w:val="21"/>
              </w:rPr>
              <w:t>【収益事業】</w:t>
            </w:r>
            <w:r>
              <w:rPr>
                <w:rFonts w:hint="eastAsia"/>
                <w:b/>
                <w:sz w:val="21"/>
                <w:szCs w:val="21"/>
              </w:rPr>
              <w:t>60,433,003</w:t>
            </w:r>
            <w:r>
              <w:rPr>
                <w:rFonts w:hint="eastAsia"/>
                <w:b/>
                <w:sz w:val="21"/>
                <w:szCs w:val="21"/>
              </w:rPr>
              <w:t>円</w:t>
            </w:r>
          </w:p>
          <w:p w14:paraId="52404ECB" w14:textId="77777777" w:rsidR="000051CA" w:rsidRPr="00A0636B" w:rsidRDefault="000051CA" w:rsidP="000051CA">
            <w:pPr>
              <w:spacing w:line="0" w:lineRule="atLeast"/>
              <w:rPr>
                <w:b/>
                <w:sz w:val="21"/>
                <w:szCs w:val="21"/>
              </w:rPr>
            </w:pPr>
            <w:r w:rsidRPr="00A0636B">
              <w:rPr>
                <w:rFonts w:hint="eastAsia"/>
                <w:b/>
                <w:sz w:val="21"/>
                <w:szCs w:val="21"/>
              </w:rPr>
              <w:t>【国</w:t>
            </w:r>
            <w:r w:rsidRPr="00A0636B">
              <w:rPr>
                <w:b/>
                <w:sz w:val="21"/>
                <w:szCs w:val="21"/>
              </w:rPr>
              <w:t>からの補助金</w:t>
            </w:r>
            <w:r w:rsidRPr="00A0636B">
              <w:rPr>
                <w:rFonts w:hint="eastAsia"/>
                <w:b/>
                <w:sz w:val="21"/>
                <w:szCs w:val="21"/>
              </w:rPr>
              <w:t>】</w:t>
            </w:r>
            <w:r>
              <w:rPr>
                <w:rFonts w:hint="eastAsia"/>
                <w:b/>
                <w:sz w:val="21"/>
                <w:szCs w:val="21"/>
              </w:rPr>
              <w:t>0</w:t>
            </w:r>
            <w:r>
              <w:rPr>
                <w:rFonts w:hint="eastAsia"/>
                <w:b/>
                <w:sz w:val="21"/>
                <w:szCs w:val="21"/>
              </w:rPr>
              <w:t>円</w:t>
            </w:r>
          </w:p>
          <w:p w14:paraId="081BAFAB" w14:textId="77777777" w:rsidR="000051CA" w:rsidRPr="00A0636B" w:rsidRDefault="000051CA" w:rsidP="000051CA">
            <w:pPr>
              <w:spacing w:line="0" w:lineRule="atLeast"/>
              <w:rPr>
                <w:b/>
                <w:sz w:val="21"/>
                <w:szCs w:val="21"/>
              </w:rPr>
            </w:pPr>
            <w:r w:rsidRPr="00A0636B">
              <w:rPr>
                <w:rFonts w:hint="eastAsia"/>
                <w:b/>
                <w:sz w:val="21"/>
                <w:szCs w:val="21"/>
              </w:rPr>
              <w:t>【都道府県</w:t>
            </w:r>
            <w:r w:rsidRPr="00A0636B">
              <w:rPr>
                <w:b/>
                <w:sz w:val="21"/>
                <w:szCs w:val="21"/>
              </w:rPr>
              <w:t>からの補助金</w:t>
            </w:r>
            <w:r w:rsidRPr="00A0636B">
              <w:rPr>
                <w:rFonts w:hint="eastAsia"/>
                <w:b/>
                <w:sz w:val="21"/>
                <w:szCs w:val="21"/>
              </w:rPr>
              <w:t>】</w:t>
            </w:r>
            <w:r>
              <w:rPr>
                <w:rFonts w:hint="eastAsia"/>
                <w:b/>
                <w:sz w:val="21"/>
                <w:szCs w:val="21"/>
              </w:rPr>
              <w:t>0</w:t>
            </w:r>
            <w:r>
              <w:rPr>
                <w:rFonts w:hint="eastAsia"/>
                <w:b/>
                <w:sz w:val="21"/>
                <w:szCs w:val="21"/>
              </w:rPr>
              <w:t>円</w:t>
            </w:r>
          </w:p>
          <w:p w14:paraId="292EF882" w14:textId="77777777" w:rsidR="000051CA" w:rsidRPr="00A0636B" w:rsidRDefault="000051CA" w:rsidP="000051CA">
            <w:pPr>
              <w:spacing w:line="0" w:lineRule="atLeast"/>
              <w:rPr>
                <w:b/>
                <w:sz w:val="21"/>
                <w:szCs w:val="21"/>
              </w:rPr>
            </w:pPr>
            <w:r w:rsidRPr="00A0636B">
              <w:rPr>
                <w:rFonts w:hint="eastAsia"/>
                <w:b/>
                <w:sz w:val="21"/>
                <w:szCs w:val="21"/>
              </w:rPr>
              <w:t>【市町村</w:t>
            </w:r>
            <w:r w:rsidRPr="00A0636B">
              <w:rPr>
                <w:b/>
                <w:sz w:val="21"/>
                <w:szCs w:val="21"/>
              </w:rPr>
              <w:t>からの</w:t>
            </w:r>
            <w:r w:rsidRPr="00A0636B">
              <w:rPr>
                <w:rFonts w:hint="eastAsia"/>
                <w:b/>
                <w:sz w:val="21"/>
                <w:szCs w:val="21"/>
              </w:rPr>
              <w:t>補助金</w:t>
            </w:r>
            <w:r w:rsidRPr="00A0636B">
              <w:rPr>
                <w:b/>
                <w:sz w:val="21"/>
                <w:szCs w:val="21"/>
              </w:rPr>
              <w:t>】</w:t>
            </w:r>
            <w:r>
              <w:rPr>
                <w:rFonts w:hint="eastAsia"/>
                <w:b/>
                <w:sz w:val="21"/>
                <w:szCs w:val="21"/>
              </w:rPr>
              <w:t>0</w:t>
            </w:r>
            <w:r>
              <w:rPr>
                <w:rFonts w:hint="eastAsia"/>
                <w:b/>
                <w:sz w:val="21"/>
                <w:szCs w:val="21"/>
              </w:rPr>
              <w:t>円</w:t>
            </w:r>
          </w:p>
          <w:p w14:paraId="0A004E59" w14:textId="77777777" w:rsidR="000051CA" w:rsidRPr="00785C67" w:rsidRDefault="000051CA" w:rsidP="000051CA">
            <w:pPr>
              <w:spacing w:line="0" w:lineRule="atLeast"/>
              <w:rPr>
                <w:b/>
                <w:sz w:val="21"/>
                <w:szCs w:val="21"/>
              </w:rPr>
            </w:pPr>
            <w:r w:rsidRPr="00785C67">
              <w:rPr>
                <w:rFonts w:hint="eastAsia"/>
                <w:b/>
                <w:sz w:val="21"/>
                <w:szCs w:val="21"/>
              </w:rPr>
              <w:t>【公物管理受託】</w:t>
            </w:r>
            <w:r>
              <w:rPr>
                <w:rFonts w:hint="eastAsia"/>
                <w:b/>
                <w:sz w:val="21"/>
                <w:szCs w:val="21"/>
              </w:rPr>
              <w:t>0</w:t>
            </w:r>
            <w:r>
              <w:rPr>
                <w:rFonts w:hint="eastAsia"/>
                <w:b/>
                <w:sz w:val="21"/>
                <w:szCs w:val="21"/>
              </w:rPr>
              <w:t>円</w:t>
            </w:r>
          </w:p>
          <w:p w14:paraId="48CA6BDF" w14:textId="77777777" w:rsidR="000051CA" w:rsidRPr="00785C67" w:rsidRDefault="000051CA" w:rsidP="000051CA">
            <w:pPr>
              <w:spacing w:line="0" w:lineRule="atLeast"/>
              <w:rPr>
                <w:b/>
                <w:sz w:val="21"/>
                <w:szCs w:val="21"/>
              </w:rPr>
            </w:pPr>
            <w:r w:rsidRPr="00785C67">
              <w:rPr>
                <w:rFonts w:hint="eastAsia"/>
                <w:b/>
                <w:sz w:val="21"/>
                <w:szCs w:val="21"/>
              </w:rPr>
              <w:t>【会費】</w:t>
            </w:r>
            <w:r>
              <w:rPr>
                <w:rFonts w:hint="eastAsia"/>
                <w:b/>
                <w:sz w:val="21"/>
                <w:szCs w:val="21"/>
              </w:rPr>
              <w:t>0</w:t>
            </w:r>
            <w:r>
              <w:rPr>
                <w:rFonts w:hint="eastAsia"/>
                <w:b/>
                <w:sz w:val="21"/>
                <w:szCs w:val="21"/>
              </w:rPr>
              <w:t>円</w:t>
            </w:r>
          </w:p>
          <w:p w14:paraId="09F79F4D" w14:textId="1899250D" w:rsidR="000051CA" w:rsidRPr="001E53C5" w:rsidRDefault="000051CA" w:rsidP="000051CA">
            <w:pPr>
              <w:spacing w:line="0" w:lineRule="atLeast"/>
              <w:rPr>
                <w:b/>
                <w:sz w:val="21"/>
                <w:szCs w:val="21"/>
                <w:lang w:eastAsia="zh-TW"/>
              </w:rPr>
            </w:pPr>
            <w:r w:rsidRPr="00785C67">
              <w:rPr>
                <w:rFonts w:hint="eastAsia"/>
                <w:b/>
                <w:sz w:val="21"/>
                <w:szCs w:val="21"/>
              </w:rPr>
              <w:t>【特定財源（宿泊税</w:t>
            </w:r>
            <w:r>
              <w:rPr>
                <w:rFonts w:hint="eastAsia"/>
                <w:b/>
                <w:sz w:val="21"/>
                <w:szCs w:val="21"/>
              </w:rPr>
              <w:t>、</w:t>
            </w:r>
            <w:r w:rsidRPr="00785C67">
              <w:rPr>
                <w:rFonts w:hint="eastAsia"/>
                <w:b/>
                <w:sz w:val="21"/>
                <w:szCs w:val="21"/>
              </w:rPr>
              <w:t>入湯税</w:t>
            </w:r>
            <w:r>
              <w:rPr>
                <w:rFonts w:hint="eastAsia"/>
                <w:b/>
                <w:sz w:val="21"/>
                <w:szCs w:val="21"/>
              </w:rPr>
              <w:t>、</w:t>
            </w:r>
            <w:r w:rsidRPr="00785C67">
              <w:rPr>
                <w:rFonts w:hint="eastAsia"/>
                <w:b/>
                <w:sz w:val="21"/>
                <w:szCs w:val="21"/>
              </w:rPr>
              <w:t>負担金</w:t>
            </w:r>
            <w:r>
              <w:rPr>
                <w:rFonts w:hint="eastAsia"/>
                <w:b/>
                <w:sz w:val="21"/>
                <w:szCs w:val="21"/>
              </w:rPr>
              <w:t>等</w:t>
            </w:r>
            <w:r w:rsidRPr="00785C67">
              <w:rPr>
                <w:rFonts w:hint="eastAsia"/>
                <w:b/>
                <w:sz w:val="21"/>
                <w:szCs w:val="21"/>
              </w:rPr>
              <w:t>）】</w:t>
            </w:r>
            <w:r>
              <w:rPr>
                <w:rFonts w:hint="eastAsia"/>
                <w:b/>
                <w:sz w:val="21"/>
                <w:szCs w:val="21"/>
              </w:rPr>
              <w:t>0</w:t>
            </w:r>
            <w:r>
              <w:rPr>
                <w:rFonts w:hint="eastAsia"/>
                <w:b/>
                <w:sz w:val="21"/>
                <w:szCs w:val="21"/>
              </w:rPr>
              <w:t>円</w:t>
            </w:r>
          </w:p>
        </w:tc>
      </w:tr>
      <w:tr w:rsidR="000051CA" w14:paraId="5753ACFC" w14:textId="77777777" w:rsidTr="00A170AB">
        <w:tc>
          <w:tcPr>
            <w:tcW w:w="1696" w:type="dxa"/>
            <w:shd w:val="clear" w:color="auto" w:fill="DAEEF3" w:themeFill="accent5" w:themeFillTint="33"/>
          </w:tcPr>
          <w:p w14:paraId="543FC0A3" w14:textId="6D2BC969" w:rsidR="000051CA" w:rsidRDefault="000051CA" w:rsidP="000051CA">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3</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５</w:t>
            </w:r>
            <w:r w:rsidRPr="001E53C5">
              <w:rPr>
                <w:rFonts w:ascii="ＭＳ ゴシック" w:hAnsi="ＭＳ ゴシック"/>
                <w:sz w:val="21"/>
                <w:szCs w:val="21"/>
              </w:rPr>
              <w:t>）</w:t>
            </w:r>
          </w:p>
          <w:p w14:paraId="5178658F" w14:textId="2CCE1943" w:rsidR="000051CA" w:rsidRPr="001E53C5" w:rsidRDefault="000051CA" w:rsidP="000051CA">
            <w:pPr>
              <w:rPr>
                <w:b/>
                <w:sz w:val="21"/>
                <w:szCs w:val="21"/>
              </w:rPr>
            </w:pPr>
            <w:r w:rsidRPr="001E53C5">
              <w:rPr>
                <w:rFonts w:ascii="ＭＳ ゴシック" w:hAnsi="ＭＳ ゴシック"/>
                <w:sz w:val="21"/>
                <w:szCs w:val="21"/>
              </w:rPr>
              <w:t>年度</w:t>
            </w:r>
          </w:p>
        </w:tc>
        <w:tc>
          <w:tcPr>
            <w:tcW w:w="2268" w:type="dxa"/>
          </w:tcPr>
          <w:p w14:paraId="12DD0993" w14:textId="1B96434B" w:rsidR="000051CA" w:rsidRPr="001E53C5" w:rsidRDefault="000051CA" w:rsidP="000051CA">
            <w:pPr>
              <w:jc w:val="right"/>
              <w:rPr>
                <w:sz w:val="21"/>
                <w:szCs w:val="21"/>
              </w:rPr>
            </w:pPr>
            <w:r w:rsidRPr="000A1CB9">
              <w:rPr>
                <w:rFonts w:hint="eastAsia"/>
                <w:b/>
                <w:color w:val="000000" w:themeColor="text1"/>
                <w:sz w:val="21"/>
                <w:szCs w:val="21"/>
              </w:rPr>
              <w:t>77,460,129</w:t>
            </w:r>
            <w:r w:rsidRPr="000A1CB9">
              <w:rPr>
                <w:rFonts w:hint="eastAsia"/>
                <w:b/>
                <w:color w:val="000000" w:themeColor="text1"/>
                <w:sz w:val="21"/>
                <w:szCs w:val="21"/>
              </w:rPr>
              <w:t>（円）</w:t>
            </w:r>
          </w:p>
        </w:tc>
        <w:tc>
          <w:tcPr>
            <w:tcW w:w="5732" w:type="dxa"/>
          </w:tcPr>
          <w:p w14:paraId="1514BF95"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【収益事業】</w:t>
            </w:r>
            <w:r w:rsidRPr="000A1CB9">
              <w:rPr>
                <w:rFonts w:hint="eastAsia"/>
                <w:b/>
                <w:color w:val="000000" w:themeColor="text1"/>
                <w:sz w:val="21"/>
                <w:szCs w:val="21"/>
              </w:rPr>
              <w:t>77,460,129</w:t>
            </w:r>
            <w:r w:rsidRPr="000A1CB9">
              <w:rPr>
                <w:rFonts w:hint="eastAsia"/>
                <w:b/>
                <w:color w:val="000000" w:themeColor="text1"/>
                <w:sz w:val="21"/>
                <w:szCs w:val="21"/>
              </w:rPr>
              <w:t>円</w:t>
            </w:r>
          </w:p>
          <w:p w14:paraId="58066C67"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【国</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09798AE1"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【都道府県</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16D19CF4"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【市町村</w:t>
            </w:r>
            <w:r w:rsidRPr="000A1CB9">
              <w:rPr>
                <w:b/>
                <w:color w:val="000000" w:themeColor="text1"/>
                <w:sz w:val="21"/>
                <w:szCs w:val="21"/>
              </w:rPr>
              <w:t>からの</w:t>
            </w:r>
            <w:r w:rsidRPr="000A1CB9">
              <w:rPr>
                <w:rFonts w:hint="eastAsia"/>
                <w:b/>
                <w:color w:val="000000" w:themeColor="text1"/>
                <w:sz w:val="21"/>
                <w:szCs w:val="21"/>
              </w:rPr>
              <w:t>補助金</w:t>
            </w:r>
            <w:r w:rsidRPr="000A1CB9">
              <w:rPr>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027EED7F"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【公物管理受託】</w:t>
            </w:r>
            <w:r w:rsidRPr="000A1CB9">
              <w:rPr>
                <w:rFonts w:hint="eastAsia"/>
                <w:b/>
                <w:color w:val="000000" w:themeColor="text1"/>
                <w:sz w:val="21"/>
                <w:szCs w:val="21"/>
              </w:rPr>
              <w:t>0</w:t>
            </w:r>
            <w:r w:rsidRPr="000A1CB9">
              <w:rPr>
                <w:rFonts w:hint="eastAsia"/>
                <w:b/>
                <w:color w:val="000000" w:themeColor="text1"/>
                <w:sz w:val="21"/>
                <w:szCs w:val="21"/>
              </w:rPr>
              <w:t>円</w:t>
            </w:r>
          </w:p>
          <w:p w14:paraId="5A69E518"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【会費】</w:t>
            </w:r>
            <w:r w:rsidRPr="000A1CB9">
              <w:rPr>
                <w:rFonts w:hint="eastAsia"/>
                <w:b/>
                <w:color w:val="000000" w:themeColor="text1"/>
                <w:sz w:val="21"/>
                <w:szCs w:val="21"/>
              </w:rPr>
              <w:t>0</w:t>
            </w:r>
            <w:r w:rsidRPr="000A1CB9">
              <w:rPr>
                <w:rFonts w:hint="eastAsia"/>
                <w:b/>
                <w:color w:val="000000" w:themeColor="text1"/>
                <w:sz w:val="21"/>
                <w:szCs w:val="21"/>
              </w:rPr>
              <w:t>円</w:t>
            </w:r>
          </w:p>
          <w:p w14:paraId="44C51216" w14:textId="2B86C042" w:rsidR="000051CA" w:rsidRPr="001E53C5" w:rsidRDefault="000051CA" w:rsidP="000051CA">
            <w:pPr>
              <w:ind w:right="844"/>
              <w:rPr>
                <w:sz w:val="21"/>
                <w:szCs w:val="21"/>
              </w:rPr>
            </w:pPr>
            <w:r w:rsidRPr="000A1CB9">
              <w:rPr>
                <w:rFonts w:hint="eastAsia"/>
                <w:b/>
                <w:color w:val="000000" w:themeColor="text1"/>
                <w:sz w:val="21"/>
                <w:szCs w:val="21"/>
              </w:rPr>
              <w:t>【特定財源（宿泊税、入湯税、負担金等）】</w:t>
            </w:r>
            <w:r w:rsidRPr="000A1CB9">
              <w:rPr>
                <w:rFonts w:hint="eastAsia"/>
                <w:b/>
                <w:color w:val="000000" w:themeColor="text1"/>
                <w:sz w:val="21"/>
                <w:szCs w:val="21"/>
              </w:rPr>
              <w:t>0</w:t>
            </w:r>
            <w:r w:rsidRPr="000A1CB9">
              <w:rPr>
                <w:rFonts w:hint="eastAsia"/>
                <w:b/>
                <w:color w:val="000000" w:themeColor="text1"/>
                <w:sz w:val="21"/>
                <w:szCs w:val="21"/>
              </w:rPr>
              <w:t>円</w:t>
            </w:r>
          </w:p>
        </w:tc>
      </w:tr>
      <w:tr w:rsidR="000051CA" w14:paraId="78A59691" w14:textId="77777777" w:rsidTr="00A170AB">
        <w:tc>
          <w:tcPr>
            <w:tcW w:w="1696" w:type="dxa"/>
            <w:shd w:val="clear" w:color="auto" w:fill="DAEEF3" w:themeFill="accent5" w:themeFillTint="33"/>
          </w:tcPr>
          <w:p w14:paraId="5515F04C" w14:textId="6BF1E2B6" w:rsidR="000051CA" w:rsidRDefault="000051CA" w:rsidP="000051CA">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4</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６</w:t>
            </w:r>
            <w:r w:rsidRPr="001E53C5">
              <w:rPr>
                <w:rFonts w:ascii="ＭＳ ゴシック" w:hAnsi="ＭＳ ゴシック"/>
                <w:sz w:val="21"/>
                <w:szCs w:val="21"/>
              </w:rPr>
              <w:t>）</w:t>
            </w:r>
          </w:p>
          <w:p w14:paraId="402014F7" w14:textId="45B07025" w:rsidR="000051CA" w:rsidRPr="001E53C5" w:rsidRDefault="000051CA" w:rsidP="000051CA">
            <w:pPr>
              <w:rPr>
                <w:b/>
                <w:sz w:val="21"/>
                <w:szCs w:val="21"/>
              </w:rPr>
            </w:pPr>
            <w:r w:rsidRPr="001E53C5">
              <w:rPr>
                <w:rFonts w:ascii="ＭＳ ゴシック" w:hAnsi="ＭＳ ゴシック"/>
                <w:sz w:val="21"/>
                <w:szCs w:val="21"/>
              </w:rPr>
              <w:t>年度</w:t>
            </w:r>
          </w:p>
        </w:tc>
        <w:tc>
          <w:tcPr>
            <w:tcW w:w="2268" w:type="dxa"/>
          </w:tcPr>
          <w:p w14:paraId="29D12445" w14:textId="3383C294" w:rsidR="000051CA" w:rsidRPr="001E53C5" w:rsidRDefault="000D68B6" w:rsidP="000051CA">
            <w:pPr>
              <w:jc w:val="right"/>
              <w:rPr>
                <w:sz w:val="21"/>
                <w:szCs w:val="21"/>
              </w:rPr>
            </w:pPr>
            <w:r>
              <w:rPr>
                <w:rFonts w:hint="eastAsia"/>
                <w:b/>
                <w:color w:val="000000" w:themeColor="text1"/>
                <w:sz w:val="21"/>
                <w:szCs w:val="21"/>
              </w:rPr>
              <w:t>60</w:t>
            </w:r>
            <w:r w:rsidR="000051CA" w:rsidRPr="000A1CB9">
              <w:rPr>
                <w:b/>
                <w:color w:val="000000" w:themeColor="text1"/>
                <w:sz w:val="21"/>
                <w:szCs w:val="21"/>
              </w:rPr>
              <w:t>,</w:t>
            </w:r>
            <w:r>
              <w:rPr>
                <w:rFonts w:hint="eastAsia"/>
                <w:b/>
                <w:color w:val="000000" w:themeColor="text1"/>
                <w:sz w:val="21"/>
                <w:szCs w:val="21"/>
              </w:rPr>
              <w:t>023</w:t>
            </w:r>
            <w:r w:rsidR="000051CA" w:rsidRPr="000A1CB9">
              <w:rPr>
                <w:b/>
                <w:color w:val="000000" w:themeColor="text1"/>
                <w:sz w:val="21"/>
                <w:szCs w:val="21"/>
              </w:rPr>
              <w:t>,</w:t>
            </w:r>
            <w:r>
              <w:rPr>
                <w:rFonts w:hint="eastAsia"/>
                <w:b/>
                <w:color w:val="000000" w:themeColor="text1"/>
                <w:sz w:val="21"/>
                <w:szCs w:val="21"/>
              </w:rPr>
              <w:t>051</w:t>
            </w:r>
            <w:r w:rsidR="000051CA" w:rsidRPr="000A1CB9">
              <w:rPr>
                <w:rFonts w:hint="eastAsia"/>
                <w:b/>
                <w:color w:val="000000" w:themeColor="text1"/>
                <w:sz w:val="21"/>
                <w:szCs w:val="21"/>
              </w:rPr>
              <w:t>（円）</w:t>
            </w:r>
          </w:p>
        </w:tc>
        <w:tc>
          <w:tcPr>
            <w:tcW w:w="5732" w:type="dxa"/>
          </w:tcPr>
          <w:p w14:paraId="5597A3E3" w14:textId="58823901"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【収益事業】</w:t>
            </w:r>
            <w:r w:rsidR="000D68B6">
              <w:rPr>
                <w:rFonts w:hint="eastAsia"/>
                <w:b/>
                <w:color w:val="000000" w:themeColor="text1"/>
                <w:sz w:val="21"/>
                <w:szCs w:val="21"/>
              </w:rPr>
              <w:t>60</w:t>
            </w:r>
            <w:r w:rsidRPr="000A1CB9">
              <w:rPr>
                <w:b/>
                <w:color w:val="000000" w:themeColor="text1"/>
                <w:sz w:val="21"/>
                <w:szCs w:val="21"/>
              </w:rPr>
              <w:t>,</w:t>
            </w:r>
            <w:r w:rsidR="000D68B6">
              <w:rPr>
                <w:rFonts w:hint="eastAsia"/>
                <w:b/>
                <w:color w:val="000000" w:themeColor="text1"/>
                <w:sz w:val="21"/>
                <w:szCs w:val="21"/>
              </w:rPr>
              <w:t>023</w:t>
            </w:r>
            <w:r w:rsidRPr="000A1CB9">
              <w:rPr>
                <w:b/>
                <w:color w:val="000000" w:themeColor="text1"/>
                <w:sz w:val="21"/>
                <w:szCs w:val="21"/>
              </w:rPr>
              <w:t>,</w:t>
            </w:r>
            <w:r w:rsidR="000D68B6">
              <w:rPr>
                <w:rFonts w:hint="eastAsia"/>
                <w:b/>
                <w:color w:val="000000" w:themeColor="text1"/>
                <w:sz w:val="21"/>
                <w:szCs w:val="21"/>
              </w:rPr>
              <w:t>051</w:t>
            </w:r>
            <w:r w:rsidRPr="000A1CB9">
              <w:rPr>
                <w:rFonts w:hint="eastAsia"/>
                <w:b/>
                <w:color w:val="000000" w:themeColor="text1"/>
                <w:sz w:val="21"/>
                <w:szCs w:val="21"/>
              </w:rPr>
              <w:t>円</w:t>
            </w:r>
          </w:p>
          <w:p w14:paraId="35772DBB"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【国</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382238D9"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【都道府県</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13EBB57A"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【市町村</w:t>
            </w:r>
            <w:r w:rsidRPr="000A1CB9">
              <w:rPr>
                <w:b/>
                <w:color w:val="000000" w:themeColor="text1"/>
                <w:sz w:val="21"/>
                <w:szCs w:val="21"/>
              </w:rPr>
              <w:t>からの</w:t>
            </w:r>
            <w:r w:rsidRPr="000A1CB9">
              <w:rPr>
                <w:rFonts w:hint="eastAsia"/>
                <w:b/>
                <w:color w:val="000000" w:themeColor="text1"/>
                <w:sz w:val="21"/>
                <w:szCs w:val="21"/>
              </w:rPr>
              <w:t>補助金</w:t>
            </w:r>
            <w:r w:rsidRPr="000A1CB9">
              <w:rPr>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549DB839"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【公物管理受託】</w:t>
            </w:r>
            <w:r w:rsidRPr="000A1CB9">
              <w:rPr>
                <w:rFonts w:hint="eastAsia"/>
                <w:b/>
                <w:color w:val="000000" w:themeColor="text1"/>
                <w:sz w:val="21"/>
                <w:szCs w:val="21"/>
              </w:rPr>
              <w:t>0</w:t>
            </w:r>
            <w:r w:rsidRPr="000A1CB9">
              <w:rPr>
                <w:rFonts w:hint="eastAsia"/>
                <w:b/>
                <w:color w:val="000000" w:themeColor="text1"/>
                <w:sz w:val="21"/>
                <w:szCs w:val="21"/>
              </w:rPr>
              <w:t>円</w:t>
            </w:r>
          </w:p>
          <w:p w14:paraId="41B157AC"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【会費】</w:t>
            </w:r>
            <w:r w:rsidRPr="000A1CB9">
              <w:rPr>
                <w:rFonts w:hint="eastAsia"/>
                <w:b/>
                <w:color w:val="000000" w:themeColor="text1"/>
                <w:sz w:val="21"/>
                <w:szCs w:val="21"/>
              </w:rPr>
              <w:t>0</w:t>
            </w:r>
            <w:r w:rsidRPr="000A1CB9">
              <w:rPr>
                <w:rFonts w:hint="eastAsia"/>
                <w:b/>
                <w:color w:val="000000" w:themeColor="text1"/>
                <w:sz w:val="21"/>
                <w:szCs w:val="21"/>
              </w:rPr>
              <w:t>円</w:t>
            </w:r>
          </w:p>
          <w:p w14:paraId="57692B0E" w14:textId="4B7D29B7" w:rsidR="000051CA" w:rsidRPr="001E53C5" w:rsidRDefault="000051CA" w:rsidP="000051CA">
            <w:pPr>
              <w:ind w:right="844"/>
              <w:rPr>
                <w:sz w:val="21"/>
                <w:szCs w:val="21"/>
              </w:rPr>
            </w:pPr>
            <w:r w:rsidRPr="000A1CB9">
              <w:rPr>
                <w:rFonts w:hint="eastAsia"/>
                <w:b/>
                <w:color w:val="000000" w:themeColor="text1"/>
                <w:sz w:val="21"/>
                <w:szCs w:val="21"/>
              </w:rPr>
              <w:t>【特定財源（宿泊税、入湯税、負担金等）】</w:t>
            </w:r>
            <w:r w:rsidRPr="000A1CB9">
              <w:rPr>
                <w:rFonts w:hint="eastAsia"/>
                <w:b/>
                <w:color w:val="000000" w:themeColor="text1"/>
                <w:sz w:val="21"/>
                <w:szCs w:val="21"/>
              </w:rPr>
              <w:t>0</w:t>
            </w:r>
            <w:r w:rsidRPr="000A1CB9">
              <w:rPr>
                <w:rFonts w:hint="eastAsia"/>
                <w:b/>
                <w:color w:val="000000" w:themeColor="text1"/>
                <w:sz w:val="21"/>
                <w:szCs w:val="21"/>
              </w:rPr>
              <w:t>円</w:t>
            </w:r>
          </w:p>
        </w:tc>
      </w:tr>
      <w:tr w:rsidR="000051CA" w14:paraId="444AF511" w14:textId="77777777" w:rsidTr="00A170AB">
        <w:tc>
          <w:tcPr>
            <w:tcW w:w="1696" w:type="dxa"/>
            <w:shd w:val="clear" w:color="auto" w:fill="DAEEF3" w:themeFill="accent5" w:themeFillTint="33"/>
          </w:tcPr>
          <w:p w14:paraId="37DC473B" w14:textId="7F705C95" w:rsidR="000051CA" w:rsidRDefault="000051CA" w:rsidP="000051CA">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5</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７</w:t>
            </w:r>
            <w:r w:rsidRPr="001E53C5">
              <w:rPr>
                <w:rFonts w:ascii="ＭＳ ゴシック" w:hAnsi="ＭＳ ゴシック"/>
                <w:sz w:val="21"/>
                <w:szCs w:val="21"/>
              </w:rPr>
              <w:t>）</w:t>
            </w:r>
          </w:p>
          <w:p w14:paraId="038E3AC1" w14:textId="18A57E26" w:rsidR="000051CA" w:rsidRPr="001E53C5" w:rsidRDefault="000051CA" w:rsidP="000051CA">
            <w:pPr>
              <w:rPr>
                <w:b/>
                <w:sz w:val="21"/>
                <w:szCs w:val="21"/>
              </w:rPr>
            </w:pPr>
            <w:r w:rsidRPr="001E53C5">
              <w:rPr>
                <w:rFonts w:ascii="ＭＳ ゴシック" w:hAnsi="ＭＳ ゴシック"/>
                <w:sz w:val="21"/>
                <w:szCs w:val="21"/>
              </w:rPr>
              <w:t>年度</w:t>
            </w:r>
          </w:p>
        </w:tc>
        <w:tc>
          <w:tcPr>
            <w:tcW w:w="2268" w:type="dxa"/>
          </w:tcPr>
          <w:p w14:paraId="0270BE2E" w14:textId="02ABA687" w:rsidR="000051CA" w:rsidRPr="001E53C5" w:rsidRDefault="000D68B6" w:rsidP="000051CA">
            <w:pPr>
              <w:jc w:val="right"/>
              <w:rPr>
                <w:sz w:val="21"/>
                <w:szCs w:val="21"/>
              </w:rPr>
            </w:pPr>
            <w:r>
              <w:rPr>
                <w:rFonts w:hint="eastAsia"/>
                <w:b/>
                <w:color w:val="000000" w:themeColor="text1"/>
                <w:sz w:val="21"/>
                <w:szCs w:val="21"/>
              </w:rPr>
              <w:t>7</w:t>
            </w:r>
            <w:r w:rsidR="000051CA" w:rsidRPr="000A1CB9">
              <w:rPr>
                <w:rFonts w:hint="eastAsia"/>
                <w:b/>
                <w:color w:val="000000" w:themeColor="text1"/>
                <w:sz w:val="21"/>
                <w:szCs w:val="21"/>
              </w:rPr>
              <w:t>0</w:t>
            </w:r>
            <w:r w:rsidR="000051CA" w:rsidRPr="000A1CB9">
              <w:rPr>
                <w:b/>
                <w:color w:val="000000" w:themeColor="text1"/>
                <w:sz w:val="21"/>
                <w:szCs w:val="21"/>
              </w:rPr>
              <w:t>,</w:t>
            </w:r>
            <w:r w:rsidR="000051CA" w:rsidRPr="000A1CB9">
              <w:rPr>
                <w:rFonts w:hint="eastAsia"/>
                <w:b/>
                <w:color w:val="000000" w:themeColor="text1"/>
                <w:sz w:val="21"/>
                <w:szCs w:val="21"/>
              </w:rPr>
              <w:t>00</w:t>
            </w:r>
            <w:r w:rsidR="000051CA" w:rsidRPr="000A1CB9">
              <w:rPr>
                <w:b/>
                <w:color w:val="000000" w:themeColor="text1"/>
                <w:sz w:val="21"/>
                <w:szCs w:val="21"/>
              </w:rPr>
              <w:t>0,000</w:t>
            </w:r>
            <w:r w:rsidR="000051CA" w:rsidRPr="000A1CB9">
              <w:rPr>
                <w:rFonts w:hint="eastAsia"/>
                <w:b/>
                <w:color w:val="000000" w:themeColor="text1"/>
                <w:sz w:val="21"/>
                <w:szCs w:val="21"/>
              </w:rPr>
              <w:t>（円）</w:t>
            </w:r>
          </w:p>
        </w:tc>
        <w:tc>
          <w:tcPr>
            <w:tcW w:w="5732" w:type="dxa"/>
          </w:tcPr>
          <w:p w14:paraId="6AAA6EBE" w14:textId="15AE46C2"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【収益事業】</w:t>
            </w:r>
            <w:r w:rsidR="000D68B6">
              <w:rPr>
                <w:rFonts w:hint="eastAsia"/>
                <w:b/>
                <w:color w:val="000000" w:themeColor="text1"/>
                <w:sz w:val="21"/>
                <w:szCs w:val="21"/>
              </w:rPr>
              <w:t>7</w:t>
            </w:r>
            <w:r w:rsidRPr="000A1CB9">
              <w:rPr>
                <w:rFonts w:hint="eastAsia"/>
                <w:b/>
                <w:color w:val="000000" w:themeColor="text1"/>
                <w:sz w:val="21"/>
                <w:szCs w:val="21"/>
              </w:rPr>
              <w:t>0</w:t>
            </w:r>
            <w:r w:rsidRPr="000A1CB9">
              <w:rPr>
                <w:b/>
                <w:color w:val="000000" w:themeColor="text1"/>
                <w:sz w:val="21"/>
                <w:szCs w:val="21"/>
              </w:rPr>
              <w:t>,</w:t>
            </w:r>
            <w:r w:rsidRPr="000A1CB9">
              <w:rPr>
                <w:rFonts w:hint="eastAsia"/>
                <w:b/>
                <w:color w:val="000000" w:themeColor="text1"/>
                <w:sz w:val="21"/>
                <w:szCs w:val="21"/>
              </w:rPr>
              <w:t>00</w:t>
            </w:r>
            <w:r w:rsidRPr="000A1CB9">
              <w:rPr>
                <w:b/>
                <w:color w:val="000000" w:themeColor="text1"/>
                <w:sz w:val="21"/>
                <w:szCs w:val="21"/>
              </w:rPr>
              <w:t>0,000</w:t>
            </w:r>
            <w:r w:rsidRPr="000A1CB9">
              <w:rPr>
                <w:rFonts w:hint="eastAsia"/>
                <w:b/>
                <w:color w:val="000000" w:themeColor="text1"/>
                <w:sz w:val="21"/>
                <w:szCs w:val="21"/>
              </w:rPr>
              <w:t>円</w:t>
            </w:r>
          </w:p>
          <w:p w14:paraId="276769D5"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【国</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4553DF0E"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【都道府県</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3DA0EB49"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【市町村</w:t>
            </w:r>
            <w:r w:rsidRPr="000A1CB9">
              <w:rPr>
                <w:b/>
                <w:color w:val="000000" w:themeColor="text1"/>
                <w:sz w:val="21"/>
                <w:szCs w:val="21"/>
              </w:rPr>
              <w:t>からの</w:t>
            </w:r>
            <w:r w:rsidRPr="000A1CB9">
              <w:rPr>
                <w:rFonts w:hint="eastAsia"/>
                <w:b/>
                <w:color w:val="000000" w:themeColor="text1"/>
                <w:sz w:val="21"/>
                <w:szCs w:val="21"/>
              </w:rPr>
              <w:t>補助金</w:t>
            </w:r>
            <w:r w:rsidRPr="000A1CB9">
              <w:rPr>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616F2922"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【公物管理受託】</w:t>
            </w:r>
            <w:r w:rsidRPr="000A1CB9">
              <w:rPr>
                <w:rFonts w:hint="eastAsia"/>
                <w:b/>
                <w:color w:val="000000" w:themeColor="text1"/>
                <w:sz w:val="21"/>
                <w:szCs w:val="21"/>
              </w:rPr>
              <w:t>0</w:t>
            </w:r>
            <w:r w:rsidRPr="000A1CB9">
              <w:rPr>
                <w:rFonts w:hint="eastAsia"/>
                <w:b/>
                <w:color w:val="000000" w:themeColor="text1"/>
                <w:sz w:val="21"/>
                <w:szCs w:val="21"/>
              </w:rPr>
              <w:t>円</w:t>
            </w:r>
          </w:p>
          <w:p w14:paraId="0089E07C"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【会費】</w:t>
            </w:r>
            <w:r w:rsidRPr="000A1CB9">
              <w:rPr>
                <w:rFonts w:hint="eastAsia"/>
                <w:b/>
                <w:color w:val="000000" w:themeColor="text1"/>
                <w:sz w:val="21"/>
                <w:szCs w:val="21"/>
              </w:rPr>
              <w:t>0</w:t>
            </w:r>
            <w:r w:rsidRPr="000A1CB9">
              <w:rPr>
                <w:rFonts w:hint="eastAsia"/>
                <w:b/>
                <w:color w:val="000000" w:themeColor="text1"/>
                <w:sz w:val="21"/>
                <w:szCs w:val="21"/>
              </w:rPr>
              <w:t>円</w:t>
            </w:r>
          </w:p>
          <w:p w14:paraId="3A3CA9CD" w14:textId="4475B470" w:rsidR="000051CA" w:rsidRPr="001E53C5" w:rsidRDefault="000051CA" w:rsidP="000051CA">
            <w:pPr>
              <w:ind w:right="844"/>
              <w:rPr>
                <w:sz w:val="21"/>
                <w:szCs w:val="21"/>
              </w:rPr>
            </w:pPr>
            <w:r w:rsidRPr="000A1CB9">
              <w:rPr>
                <w:rFonts w:hint="eastAsia"/>
                <w:b/>
                <w:color w:val="000000" w:themeColor="text1"/>
                <w:sz w:val="21"/>
                <w:szCs w:val="21"/>
              </w:rPr>
              <w:t>【特定財源（宿泊税、入湯税、負担金等）】</w:t>
            </w:r>
            <w:r w:rsidRPr="000A1CB9">
              <w:rPr>
                <w:rFonts w:hint="eastAsia"/>
                <w:b/>
                <w:color w:val="000000" w:themeColor="text1"/>
                <w:sz w:val="21"/>
                <w:szCs w:val="21"/>
              </w:rPr>
              <w:t>0</w:t>
            </w:r>
            <w:r w:rsidRPr="000A1CB9">
              <w:rPr>
                <w:rFonts w:hint="eastAsia"/>
                <w:b/>
                <w:color w:val="000000" w:themeColor="text1"/>
                <w:sz w:val="21"/>
                <w:szCs w:val="21"/>
              </w:rPr>
              <w:t>円</w:t>
            </w:r>
          </w:p>
        </w:tc>
      </w:tr>
      <w:tr w:rsidR="000051CA" w14:paraId="4AB45844" w14:textId="77777777" w:rsidTr="00A170AB">
        <w:tc>
          <w:tcPr>
            <w:tcW w:w="1696" w:type="dxa"/>
            <w:shd w:val="clear" w:color="auto" w:fill="DAEEF3" w:themeFill="accent5" w:themeFillTint="33"/>
          </w:tcPr>
          <w:p w14:paraId="379D251A" w14:textId="37820BDA" w:rsidR="000051CA" w:rsidRDefault="000051CA" w:rsidP="000051CA">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6</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８</w:t>
            </w:r>
            <w:r w:rsidRPr="001E53C5">
              <w:rPr>
                <w:rFonts w:ascii="ＭＳ ゴシック" w:hAnsi="ＭＳ ゴシック"/>
                <w:sz w:val="21"/>
                <w:szCs w:val="21"/>
              </w:rPr>
              <w:t>）</w:t>
            </w:r>
          </w:p>
          <w:p w14:paraId="0AA8649F" w14:textId="22A52E0A" w:rsidR="000051CA" w:rsidRPr="001E53C5" w:rsidRDefault="000051CA" w:rsidP="000051CA">
            <w:pPr>
              <w:rPr>
                <w:b/>
                <w:sz w:val="21"/>
                <w:szCs w:val="21"/>
              </w:rPr>
            </w:pPr>
            <w:r w:rsidRPr="001E53C5">
              <w:rPr>
                <w:rFonts w:ascii="ＭＳ ゴシック" w:hAnsi="ＭＳ ゴシック"/>
                <w:sz w:val="21"/>
                <w:szCs w:val="21"/>
              </w:rPr>
              <w:t>年度</w:t>
            </w:r>
          </w:p>
        </w:tc>
        <w:tc>
          <w:tcPr>
            <w:tcW w:w="2268" w:type="dxa"/>
          </w:tcPr>
          <w:p w14:paraId="7928DA43" w14:textId="3745FFA8" w:rsidR="000051CA" w:rsidRPr="001E53C5" w:rsidRDefault="000D68B6" w:rsidP="000051CA">
            <w:pPr>
              <w:jc w:val="right"/>
              <w:rPr>
                <w:sz w:val="21"/>
                <w:szCs w:val="21"/>
              </w:rPr>
            </w:pPr>
            <w:r>
              <w:rPr>
                <w:rFonts w:hint="eastAsia"/>
                <w:b/>
                <w:color w:val="000000" w:themeColor="text1"/>
                <w:sz w:val="21"/>
                <w:szCs w:val="21"/>
              </w:rPr>
              <w:t>8</w:t>
            </w:r>
            <w:r w:rsidR="000051CA" w:rsidRPr="000A1CB9">
              <w:rPr>
                <w:rFonts w:hint="eastAsia"/>
                <w:b/>
                <w:color w:val="000000" w:themeColor="text1"/>
                <w:sz w:val="21"/>
                <w:szCs w:val="21"/>
              </w:rPr>
              <w:t>0</w:t>
            </w:r>
            <w:r w:rsidR="000051CA" w:rsidRPr="000A1CB9">
              <w:rPr>
                <w:b/>
                <w:color w:val="000000" w:themeColor="text1"/>
                <w:sz w:val="21"/>
                <w:szCs w:val="21"/>
              </w:rPr>
              <w:t>,</w:t>
            </w:r>
            <w:r w:rsidR="000051CA" w:rsidRPr="000A1CB9">
              <w:rPr>
                <w:rFonts w:hint="eastAsia"/>
                <w:b/>
                <w:color w:val="000000" w:themeColor="text1"/>
                <w:sz w:val="21"/>
                <w:szCs w:val="21"/>
              </w:rPr>
              <w:t>00</w:t>
            </w:r>
            <w:r w:rsidR="000051CA" w:rsidRPr="000A1CB9">
              <w:rPr>
                <w:b/>
                <w:color w:val="000000" w:themeColor="text1"/>
                <w:sz w:val="21"/>
                <w:szCs w:val="21"/>
              </w:rPr>
              <w:t>0,000</w:t>
            </w:r>
            <w:r w:rsidR="000051CA" w:rsidRPr="000A1CB9">
              <w:rPr>
                <w:rFonts w:hint="eastAsia"/>
                <w:b/>
                <w:color w:val="000000" w:themeColor="text1"/>
                <w:sz w:val="21"/>
                <w:szCs w:val="21"/>
              </w:rPr>
              <w:t>（円）</w:t>
            </w:r>
          </w:p>
        </w:tc>
        <w:tc>
          <w:tcPr>
            <w:tcW w:w="5732" w:type="dxa"/>
          </w:tcPr>
          <w:p w14:paraId="44EEBAE9" w14:textId="4FF31B14"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【収益事業】</w:t>
            </w:r>
            <w:r w:rsidR="000D68B6">
              <w:rPr>
                <w:rFonts w:hint="eastAsia"/>
                <w:b/>
                <w:color w:val="000000" w:themeColor="text1"/>
                <w:sz w:val="21"/>
                <w:szCs w:val="21"/>
              </w:rPr>
              <w:t>8</w:t>
            </w:r>
            <w:r w:rsidRPr="000A1CB9">
              <w:rPr>
                <w:rFonts w:hint="eastAsia"/>
                <w:b/>
                <w:color w:val="000000" w:themeColor="text1"/>
                <w:sz w:val="21"/>
                <w:szCs w:val="21"/>
              </w:rPr>
              <w:t>0</w:t>
            </w:r>
            <w:r w:rsidRPr="000A1CB9">
              <w:rPr>
                <w:b/>
                <w:color w:val="000000" w:themeColor="text1"/>
                <w:sz w:val="21"/>
                <w:szCs w:val="21"/>
              </w:rPr>
              <w:t>,</w:t>
            </w:r>
            <w:r w:rsidRPr="000A1CB9">
              <w:rPr>
                <w:rFonts w:hint="eastAsia"/>
                <w:b/>
                <w:color w:val="000000" w:themeColor="text1"/>
                <w:sz w:val="21"/>
                <w:szCs w:val="21"/>
              </w:rPr>
              <w:t>00</w:t>
            </w:r>
            <w:r w:rsidRPr="000A1CB9">
              <w:rPr>
                <w:b/>
                <w:color w:val="000000" w:themeColor="text1"/>
                <w:sz w:val="21"/>
                <w:szCs w:val="21"/>
              </w:rPr>
              <w:t>0,000</w:t>
            </w:r>
            <w:r w:rsidRPr="000A1CB9">
              <w:rPr>
                <w:rFonts w:hint="eastAsia"/>
                <w:b/>
                <w:color w:val="000000" w:themeColor="text1"/>
                <w:sz w:val="21"/>
                <w:szCs w:val="21"/>
              </w:rPr>
              <w:t>円</w:t>
            </w:r>
          </w:p>
          <w:p w14:paraId="1585481A"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【国</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352BBD8D"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【都道府県</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6A139539"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【市町村</w:t>
            </w:r>
            <w:r w:rsidRPr="000A1CB9">
              <w:rPr>
                <w:b/>
                <w:color w:val="000000" w:themeColor="text1"/>
                <w:sz w:val="21"/>
                <w:szCs w:val="21"/>
              </w:rPr>
              <w:t>からの</w:t>
            </w:r>
            <w:r w:rsidRPr="000A1CB9">
              <w:rPr>
                <w:rFonts w:hint="eastAsia"/>
                <w:b/>
                <w:color w:val="000000" w:themeColor="text1"/>
                <w:sz w:val="21"/>
                <w:szCs w:val="21"/>
              </w:rPr>
              <w:t>補助金</w:t>
            </w:r>
            <w:r w:rsidRPr="000A1CB9">
              <w:rPr>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0C50A518"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【公物管理受託】</w:t>
            </w:r>
            <w:r w:rsidRPr="000A1CB9">
              <w:rPr>
                <w:rFonts w:hint="eastAsia"/>
                <w:b/>
                <w:color w:val="000000" w:themeColor="text1"/>
                <w:sz w:val="21"/>
                <w:szCs w:val="21"/>
              </w:rPr>
              <w:t>0</w:t>
            </w:r>
            <w:r w:rsidRPr="000A1CB9">
              <w:rPr>
                <w:rFonts w:hint="eastAsia"/>
                <w:b/>
                <w:color w:val="000000" w:themeColor="text1"/>
                <w:sz w:val="21"/>
                <w:szCs w:val="21"/>
              </w:rPr>
              <w:t>円</w:t>
            </w:r>
          </w:p>
          <w:p w14:paraId="0CDA4717"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【会費】</w:t>
            </w:r>
            <w:r w:rsidRPr="000A1CB9">
              <w:rPr>
                <w:rFonts w:hint="eastAsia"/>
                <w:b/>
                <w:color w:val="000000" w:themeColor="text1"/>
                <w:sz w:val="21"/>
                <w:szCs w:val="21"/>
              </w:rPr>
              <w:t>0</w:t>
            </w:r>
            <w:r w:rsidRPr="000A1CB9">
              <w:rPr>
                <w:rFonts w:hint="eastAsia"/>
                <w:b/>
                <w:color w:val="000000" w:themeColor="text1"/>
                <w:sz w:val="21"/>
                <w:szCs w:val="21"/>
              </w:rPr>
              <w:t>円</w:t>
            </w:r>
          </w:p>
          <w:p w14:paraId="2F4A2684" w14:textId="2CE5E7C4" w:rsidR="000051CA" w:rsidRPr="001E53C5" w:rsidRDefault="000051CA" w:rsidP="000051CA">
            <w:pPr>
              <w:spacing w:line="0" w:lineRule="atLeast"/>
              <w:ind w:right="844"/>
              <w:rPr>
                <w:b/>
                <w:sz w:val="21"/>
                <w:szCs w:val="21"/>
              </w:rPr>
            </w:pPr>
            <w:r w:rsidRPr="000A1CB9">
              <w:rPr>
                <w:rFonts w:hint="eastAsia"/>
                <w:b/>
                <w:color w:val="000000" w:themeColor="text1"/>
                <w:sz w:val="21"/>
                <w:szCs w:val="21"/>
              </w:rPr>
              <w:t>【特定財源（宿泊税、入湯税、負担金等）】</w:t>
            </w:r>
            <w:r w:rsidRPr="000A1CB9">
              <w:rPr>
                <w:rFonts w:hint="eastAsia"/>
                <w:b/>
                <w:color w:val="000000" w:themeColor="text1"/>
                <w:sz w:val="21"/>
                <w:szCs w:val="21"/>
              </w:rPr>
              <w:t>0</w:t>
            </w:r>
            <w:r w:rsidRPr="000A1CB9">
              <w:rPr>
                <w:rFonts w:hint="eastAsia"/>
                <w:b/>
                <w:color w:val="000000" w:themeColor="text1"/>
                <w:sz w:val="21"/>
                <w:szCs w:val="21"/>
              </w:rPr>
              <w:t>円</w:t>
            </w:r>
          </w:p>
        </w:tc>
      </w:tr>
      <w:tr w:rsidR="0090751D" w14:paraId="4170ED62" w14:textId="77777777" w:rsidTr="00A170AB">
        <w:tc>
          <w:tcPr>
            <w:tcW w:w="1696" w:type="dxa"/>
            <w:shd w:val="clear" w:color="auto" w:fill="DAEEF3" w:themeFill="accent5" w:themeFillTint="33"/>
          </w:tcPr>
          <w:p w14:paraId="6E7AC8F1" w14:textId="39CA07B3" w:rsidR="00FD5396" w:rsidRDefault="0090751D" w:rsidP="0090751D">
            <w:pPr>
              <w:rPr>
                <w:rFonts w:ascii="ＭＳ ゴシック" w:hAnsi="ＭＳ ゴシック"/>
                <w:sz w:val="21"/>
                <w:szCs w:val="21"/>
              </w:rPr>
            </w:pPr>
            <w:r w:rsidRPr="001E53C5">
              <w:rPr>
                <w:rFonts w:ascii="ＭＳ ゴシック" w:hAnsi="ＭＳ ゴシック"/>
                <w:sz w:val="21"/>
                <w:szCs w:val="21"/>
              </w:rPr>
              <w:t>20</w:t>
            </w:r>
            <w:r w:rsidR="00CD73E9" w:rsidRPr="001E53C5">
              <w:rPr>
                <w:rFonts w:ascii="ＭＳ ゴシック" w:hAnsi="ＭＳ ゴシック" w:hint="eastAsia"/>
                <w:sz w:val="21"/>
                <w:szCs w:val="21"/>
              </w:rPr>
              <w:t>2</w:t>
            </w:r>
            <w:r w:rsidR="00C2666F">
              <w:rPr>
                <w:rFonts w:ascii="ＭＳ ゴシック" w:hAnsi="ＭＳ ゴシック" w:hint="eastAsia"/>
                <w:sz w:val="21"/>
                <w:szCs w:val="21"/>
              </w:rPr>
              <w:t>7</w:t>
            </w:r>
            <w:r w:rsidRPr="001E53C5">
              <w:rPr>
                <w:rFonts w:ascii="ＭＳ ゴシック" w:hAnsi="ＭＳ ゴシック"/>
                <w:sz w:val="21"/>
                <w:szCs w:val="21"/>
              </w:rPr>
              <w:t>（</w:t>
            </w:r>
            <w:r w:rsidR="00CD73E9" w:rsidRPr="001E53C5">
              <w:rPr>
                <w:rFonts w:ascii="ＭＳ ゴシック" w:hAnsi="ＭＳ ゴシック" w:hint="eastAsia"/>
                <w:sz w:val="21"/>
                <w:szCs w:val="21"/>
              </w:rPr>
              <w:t>Ｒ</w:t>
            </w:r>
            <w:r w:rsidR="00C2666F">
              <w:rPr>
                <w:rFonts w:ascii="ＭＳ ゴシック" w:hAnsi="ＭＳ ゴシック" w:hint="eastAsia"/>
                <w:sz w:val="21"/>
                <w:szCs w:val="21"/>
              </w:rPr>
              <w:t>９</w:t>
            </w:r>
            <w:r w:rsidRPr="001E53C5">
              <w:rPr>
                <w:rFonts w:ascii="ＭＳ ゴシック" w:hAnsi="ＭＳ ゴシック"/>
                <w:sz w:val="21"/>
                <w:szCs w:val="21"/>
              </w:rPr>
              <w:t>）</w:t>
            </w:r>
          </w:p>
          <w:p w14:paraId="18467E59" w14:textId="70C27120" w:rsidR="0090751D" w:rsidRPr="001E53C5" w:rsidRDefault="0090751D" w:rsidP="0090751D">
            <w:pPr>
              <w:rPr>
                <w:rFonts w:ascii="ＭＳ ゴシック" w:hAnsi="ＭＳ ゴシック"/>
                <w:b/>
                <w:color w:val="FF0000"/>
                <w:sz w:val="21"/>
                <w:szCs w:val="21"/>
              </w:rPr>
            </w:pPr>
            <w:r w:rsidRPr="001E53C5">
              <w:rPr>
                <w:rFonts w:ascii="ＭＳ ゴシック" w:hAnsi="ＭＳ ゴシック"/>
                <w:sz w:val="21"/>
                <w:szCs w:val="21"/>
              </w:rPr>
              <w:t>年度</w:t>
            </w:r>
          </w:p>
        </w:tc>
        <w:tc>
          <w:tcPr>
            <w:tcW w:w="2268" w:type="dxa"/>
          </w:tcPr>
          <w:p w14:paraId="6369EB3B" w14:textId="4BA40A95" w:rsidR="0090751D" w:rsidRPr="001E53C5" w:rsidRDefault="000D68B6" w:rsidP="0090751D">
            <w:pPr>
              <w:jc w:val="right"/>
              <w:rPr>
                <w:b/>
                <w:sz w:val="21"/>
                <w:szCs w:val="21"/>
              </w:rPr>
            </w:pPr>
            <w:r>
              <w:rPr>
                <w:rFonts w:hint="eastAsia"/>
                <w:b/>
                <w:color w:val="000000" w:themeColor="text1"/>
                <w:sz w:val="21"/>
                <w:szCs w:val="21"/>
              </w:rPr>
              <w:t>9</w:t>
            </w:r>
            <w:r w:rsidR="008803AF" w:rsidRPr="000A1CB9">
              <w:rPr>
                <w:rFonts w:hint="eastAsia"/>
                <w:b/>
                <w:color w:val="000000" w:themeColor="text1"/>
                <w:sz w:val="21"/>
                <w:szCs w:val="21"/>
              </w:rPr>
              <w:t>0</w:t>
            </w:r>
            <w:r w:rsidR="008803AF" w:rsidRPr="000A1CB9">
              <w:rPr>
                <w:b/>
                <w:color w:val="000000" w:themeColor="text1"/>
                <w:sz w:val="21"/>
                <w:szCs w:val="21"/>
              </w:rPr>
              <w:t>,</w:t>
            </w:r>
            <w:r w:rsidR="008803AF" w:rsidRPr="000A1CB9">
              <w:rPr>
                <w:rFonts w:hint="eastAsia"/>
                <w:b/>
                <w:color w:val="000000" w:themeColor="text1"/>
                <w:sz w:val="21"/>
                <w:szCs w:val="21"/>
              </w:rPr>
              <w:t>00</w:t>
            </w:r>
            <w:r w:rsidR="008803AF" w:rsidRPr="000A1CB9">
              <w:rPr>
                <w:b/>
                <w:color w:val="000000" w:themeColor="text1"/>
                <w:sz w:val="21"/>
                <w:szCs w:val="21"/>
              </w:rPr>
              <w:t>0,000</w:t>
            </w:r>
            <w:r w:rsidR="008803AF" w:rsidRPr="000A1CB9">
              <w:rPr>
                <w:rFonts w:hint="eastAsia"/>
                <w:b/>
                <w:color w:val="000000" w:themeColor="text1"/>
                <w:sz w:val="21"/>
                <w:szCs w:val="21"/>
              </w:rPr>
              <w:t>（円）</w:t>
            </w:r>
          </w:p>
        </w:tc>
        <w:tc>
          <w:tcPr>
            <w:tcW w:w="5732" w:type="dxa"/>
          </w:tcPr>
          <w:p w14:paraId="2EFF54D8" w14:textId="7FE26990"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【収益事業】</w:t>
            </w:r>
            <w:r w:rsidR="000D68B6">
              <w:rPr>
                <w:rFonts w:hint="eastAsia"/>
                <w:b/>
                <w:color w:val="000000" w:themeColor="text1"/>
                <w:sz w:val="21"/>
                <w:szCs w:val="21"/>
              </w:rPr>
              <w:t>9</w:t>
            </w:r>
            <w:r w:rsidRPr="000A1CB9">
              <w:rPr>
                <w:rFonts w:hint="eastAsia"/>
                <w:b/>
                <w:color w:val="000000" w:themeColor="text1"/>
                <w:sz w:val="21"/>
                <w:szCs w:val="21"/>
              </w:rPr>
              <w:t>0</w:t>
            </w:r>
            <w:r w:rsidRPr="000A1CB9">
              <w:rPr>
                <w:b/>
                <w:color w:val="000000" w:themeColor="text1"/>
                <w:sz w:val="21"/>
                <w:szCs w:val="21"/>
              </w:rPr>
              <w:t>,</w:t>
            </w:r>
            <w:r w:rsidRPr="000A1CB9">
              <w:rPr>
                <w:rFonts w:hint="eastAsia"/>
                <w:b/>
                <w:color w:val="000000" w:themeColor="text1"/>
                <w:sz w:val="21"/>
                <w:szCs w:val="21"/>
              </w:rPr>
              <w:t>00</w:t>
            </w:r>
            <w:r w:rsidRPr="000A1CB9">
              <w:rPr>
                <w:b/>
                <w:color w:val="000000" w:themeColor="text1"/>
                <w:sz w:val="21"/>
                <w:szCs w:val="21"/>
              </w:rPr>
              <w:t>0,000</w:t>
            </w:r>
            <w:r w:rsidRPr="000A1CB9">
              <w:rPr>
                <w:rFonts w:hint="eastAsia"/>
                <w:b/>
                <w:color w:val="000000" w:themeColor="text1"/>
                <w:sz w:val="21"/>
                <w:szCs w:val="21"/>
              </w:rPr>
              <w:t>円</w:t>
            </w:r>
          </w:p>
          <w:p w14:paraId="1466BF28"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【国</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44C02F75"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【都道府県</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1BE971C0"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【市町村</w:t>
            </w:r>
            <w:r w:rsidRPr="000A1CB9">
              <w:rPr>
                <w:b/>
                <w:color w:val="000000" w:themeColor="text1"/>
                <w:sz w:val="21"/>
                <w:szCs w:val="21"/>
              </w:rPr>
              <w:t>からの</w:t>
            </w:r>
            <w:r w:rsidRPr="000A1CB9">
              <w:rPr>
                <w:rFonts w:hint="eastAsia"/>
                <w:b/>
                <w:color w:val="000000" w:themeColor="text1"/>
                <w:sz w:val="21"/>
                <w:szCs w:val="21"/>
              </w:rPr>
              <w:t>補助金</w:t>
            </w:r>
            <w:r w:rsidRPr="000A1CB9">
              <w:rPr>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65BD88D9"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【公物管理受託】</w:t>
            </w:r>
            <w:r w:rsidRPr="000A1CB9">
              <w:rPr>
                <w:rFonts w:hint="eastAsia"/>
                <w:b/>
                <w:color w:val="000000" w:themeColor="text1"/>
                <w:sz w:val="21"/>
                <w:szCs w:val="21"/>
              </w:rPr>
              <w:t>0</w:t>
            </w:r>
            <w:r w:rsidRPr="000A1CB9">
              <w:rPr>
                <w:rFonts w:hint="eastAsia"/>
                <w:b/>
                <w:color w:val="000000" w:themeColor="text1"/>
                <w:sz w:val="21"/>
                <w:szCs w:val="21"/>
              </w:rPr>
              <w:t>円</w:t>
            </w:r>
          </w:p>
          <w:p w14:paraId="3337CC38" w14:textId="77777777" w:rsidR="000051CA" w:rsidRPr="000A1CB9" w:rsidRDefault="000051CA" w:rsidP="000051CA">
            <w:pPr>
              <w:spacing w:line="0" w:lineRule="atLeast"/>
              <w:rPr>
                <w:b/>
                <w:color w:val="000000" w:themeColor="text1"/>
                <w:sz w:val="21"/>
                <w:szCs w:val="21"/>
              </w:rPr>
            </w:pPr>
            <w:r w:rsidRPr="000A1CB9">
              <w:rPr>
                <w:rFonts w:hint="eastAsia"/>
                <w:b/>
                <w:color w:val="000000" w:themeColor="text1"/>
                <w:sz w:val="21"/>
                <w:szCs w:val="21"/>
              </w:rPr>
              <w:t>【会費】</w:t>
            </w:r>
            <w:r w:rsidRPr="000A1CB9">
              <w:rPr>
                <w:rFonts w:hint="eastAsia"/>
                <w:b/>
                <w:color w:val="000000" w:themeColor="text1"/>
                <w:sz w:val="21"/>
                <w:szCs w:val="21"/>
              </w:rPr>
              <w:t>0</w:t>
            </w:r>
            <w:r w:rsidRPr="000A1CB9">
              <w:rPr>
                <w:rFonts w:hint="eastAsia"/>
                <w:b/>
                <w:color w:val="000000" w:themeColor="text1"/>
                <w:sz w:val="21"/>
                <w:szCs w:val="21"/>
              </w:rPr>
              <w:t>円</w:t>
            </w:r>
          </w:p>
          <w:p w14:paraId="71721A89" w14:textId="52939B6C" w:rsidR="0090751D" w:rsidRPr="001E53C5" w:rsidRDefault="000051CA" w:rsidP="00924FB1">
            <w:pPr>
              <w:spacing w:line="0" w:lineRule="atLeast"/>
              <w:ind w:right="844"/>
              <w:rPr>
                <w:b/>
                <w:sz w:val="21"/>
                <w:szCs w:val="21"/>
              </w:rPr>
            </w:pPr>
            <w:r w:rsidRPr="000A1CB9">
              <w:rPr>
                <w:rFonts w:hint="eastAsia"/>
                <w:b/>
                <w:color w:val="000000" w:themeColor="text1"/>
                <w:sz w:val="21"/>
                <w:szCs w:val="21"/>
              </w:rPr>
              <w:lastRenderedPageBreak/>
              <w:t>【特定財源（宿泊税、入湯税、負担金等）】</w:t>
            </w:r>
            <w:r w:rsidRPr="000A1CB9">
              <w:rPr>
                <w:rFonts w:hint="eastAsia"/>
                <w:b/>
                <w:color w:val="000000" w:themeColor="text1"/>
                <w:sz w:val="21"/>
                <w:szCs w:val="21"/>
              </w:rPr>
              <w:t>0</w:t>
            </w:r>
            <w:r w:rsidRPr="000A1CB9">
              <w:rPr>
                <w:rFonts w:hint="eastAsia"/>
                <w:b/>
                <w:color w:val="000000" w:themeColor="text1"/>
                <w:sz w:val="21"/>
                <w:szCs w:val="21"/>
              </w:rPr>
              <w:t>円</w:t>
            </w:r>
          </w:p>
        </w:tc>
      </w:tr>
    </w:tbl>
    <w:p w14:paraId="51205097" w14:textId="28AC7D15" w:rsidR="004300A0" w:rsidRPr="00785C67" w:rsidRDefault="004300A0" w:rsidP="000302C3">
      <w:pPr>
        <w:spacing w:line="0" w:lineRule="atLeast"/>
        <w:rPr>
          <w:sz w:val="21"/>
          <w:szCs w:val="21"/>
        </w:rPr>
      </w:pPr>
    </w:p>
    <w:p w14:paraId="5FC0A2E5" w14:textId="77777777" w:rsidR="00EB06B4" w:rsidRPr="000302C3" w:rsidRDefault="00EB06B4" w:rsidP="00EB06B4">
      <w:pPr>
        <w:spacing w:line="0" w:lineRule="atLeast"/>
        <w:rPr>
          <w:rFonts w:ascii="ＭＳ ゴシック" w:hAnsi="ＭＳ ゴシック"/>
          <w:b/>
        </w:rPr>
      </w:pPr>
      <w:r>
        <w:rPr>
          <w:rFonts w:ascii="ＭＳ ゴシック" w:hAnsi="ＭＳ ゴシック" w:hint="eastAsia"/>
          <w:b/>
        </w:rPr>
        <w:t>（２）支出</w:t>
      </w:r>
    </w:p>
    <w:tbl>
      <w:tblPr>
        <w:tblStyle w:val="a8"/>
        <w:tblW w:w="9738" w:type="dxa"/>
        <w:tblLook w:val="04A0" w:firstRow="1" w:lastRow="0" w:firstColumn="1" w:lastColumn="0" w:noHBand="0" w:noVBand="1"/>
      </w:tblPr>
      <w:tblGrid>
        <w:gridCol w:w="1546"/>
        <w:gridCol w:w="2953"/>
        <w:gridCol w:w="5239"/>
      </w:tblGrid>
      <w:tr w:rsidR="00EB06B4" w14:paraId="0082E435" w14:textId="77777777" w:rsidTr="002E17AF">
        <w:tc>
          <w:tcPr>
            <w:tcW w:w="1546" w:type="dxa"/>
            <w:shd w:val="clear" w:color="auto" w:fill="DAEEF3" w:themeFill="accent5" w:themeFillTint="33"/>
          </w:tcPr>
          <w:p w14:paraId="7C36168F" w14:textId="07EE4285" w:rsidR="00EB06B4" w:rsidRPr="001E53C5" w:rsidRDefault="00E049DF" w:rsidP="001E53C5">
            <w:pPr>
              <w:spacing w:line="0" w:lineRule="atLeast"/>
              <w:jc w:val="center"/>
              <w:rPr>
                <w:sz w:val="21"/>
                <w:szCs w:val="21"/>
              </w:rPr>
            </w:pPr>
            <w:r w:rsidRPr="001E53C5">
              <w:rPr>
                <w:rFonts w:hint="eastAsia"/>
                <w:sz w:val="21"/>
                <w:szCs w:val="21"/>
              </w:rPr>
              <w:t>年（</w:t>
            </w:r>
            <w:r w:rsidR="00EB06B4" w:rsidRPr="001E53C5">
              <w:rPr>
                <w:rFonts w:hint="eastAsia"/>
                <w:sz w:val="21"/>
                <w:szCs w:val="21"/>
              </w:rPr>
              <w:t>年度</w:t>
            </w:r>
            <w:r w:rsidRPr="001E53C5">
              <w:rPr>
                <w:rFonts w:hint="eastAsia"/>
                <w:sz w:val="21"/>
                <w:szCs w:val="21"/>
              </w:rPr>
              <w:t>）</w:t>
            </w:r>
          </w:p>
        </w:tc>
        <w:tc>
          <w:tcPr>
            <w:tcW w:w="2953" w:type="dxa"/>
            <w:shd w:val="clear" w:color="auto" w:fill="DAEEF3" w:themeFill="accent5" w:themeFillTint="33"/>
          </w:tcPr>
          <w:p w14:paraId="420C7751" w14:textId="77777777" w:rsidR="00EB06B4" w:rsidRPr="001E53C5" w:rsidRDefault="00EB06B4" w:rsidP="001E53C5">
            <w:pPr>
              <w:spacing w:line="0" w:lineRule="atLeast"/>
              <w:jc w:val="center"/>
              <w:rPr>
                <w:sz w:val="21"/>
                <w:szCs w:val="21"/>
              </w:rPr>
            </w:pPr>
            <w:r w:rsidRPr="001E53C5">
              <w:rPr>
                <w:rFonts w:hint="eastAsia"/>
                <w:sz w:val="21"/>
                <w:szCs w:val="21"/>
              </w:rPr>
              <w:t>総支出</w:t>
            </w:r>
          </w:p>
        </w:tc>
        <w:tc>
          <w:tcPr>
            <w:tcW w:w="5239" w:type="dxa"/>
            <w:shd w:val="clear" w:color="auto" w:fill="DAEEF3" w:themeFill="accent5" w:themeFillTint="33"/>
          </w:tcPr>
          <w:p w14:paraId="734A3291" w14:textId="15B19975" w:rsidR="00EB06B4" w:rsidRPr="001E53C5" w:rsidRDefault="001059C6" w:rsidP="001E53C5">
            <w:pPr>
              <w:spacing w:line="0" w:lineRule="atLeast"/>
              <w:jc w:val="center"/>
              <w:rPr>
                <w:sz w:val="21"/>
                <w:szCs w:val="21"/>
              </w:rPr>
            </w:pPr>
            <w:r w:rsidRPr="001E53C5">
              <w:rPr>
                <w:rFonts w:hint="eastAsia"/>
                <w:sz w:val="21"/>
                <w:szCs w:val="21"/>
              </w:rPr>
              <w:t>内訳</w:t>
            </w:r>
            <w:r w:rsidR="005E04E6">
              <w:rPr>
                <w:rFonts w:hint="eastAsia"/>
                <w:sz w:val="21"/>
                <w:szCs w:val="21"/>
              </w:rPr>
              <w:t>（具体的に記入すること）</w:t>
            </w:r>
          </w:p>
        </w:tc>
      </w:tr>
      <w:tr w:rsidR="002E17AF" w14:paraId="10EBE2F7" w14:textId="77777777" w:rsidTr="002E17AF">
        <w:tc>
          <w:tcPr>
            <w:tcW w:w="1546" w:type="dxa"/>
            <w:shd w:val="clear" w:color="auto" w:fill="DAEEF3" w:themeFill="accent5" w:themeFillTint="33"/>
          </w:tcPr>
          <w:p w14:paraId="104776D9" w14:textId="36A3CB1C" w:rsidR="002E17AF" w:rsidRDefault="002E17AF" w:rsidP="002E17AF">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2</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４</w:t>
            </w:r>
            <w:r w:rsidRPr="001E53C5">
              <w:rPr>
                <w:rFonts w:ascii="ＭＳ ゴシック" w:hAnsi="ＭＳ ゴシック"/>
                <w:sz w:val="21"/>
                <w:szCs w:val="21"/>
              </w:rPr>
              <w:t>）</w:t>
            </w:r>
          </w:p>
          <w:p w14:paraId="466CB372" w14:textId="20A7188F" w:rsidR="002E17AF" w:rsidRPr="001E53C5" w:rsidRDefault="002E17AF" w:rsidP="002E17AF">
            <w:pPr>
              <w:rPr>
                <w:rFonts w:ascii="ＭＳ ゴシック" w:hAnsi="ＭＳ ゴシック"/>
                <w:sz w:val="21"/>
                <w:szCs w:val="21"/>
              </w:rPr>
            </w:pPr>
            <w:r w:rsidRPr="001E53C5">
              <w:rPr>
                <w:rFonts w:ascii="ＭＳ ゴシック" w:hAnsi="ＭＳ ゴシック"/>
                <w:sz w:val="21"/>
                <w:szCs w:val="21"/>
              </w:rPr>
              <w:t>年度</w:t>
            </w:r>
          </w:p>
        </w:tc>
        <w:tc>
          <w:tcPr>
            <w:tcW w:w="2953" w:type="dxa"/>
          </w:tcPr>
          <w:p w14:paraId="532CE5C5" w14:textId="4565E27E" w:rsidR="002E17AF" w:rsidRPr="000A1CB9" w:rsidRDefault="002E17AF" w:rsidP="002E17AF">
            <w:pPr>
              <w:jc w:val="right"/>
              <w:rPr>
                <w:b/>
                <w:color w:val="000000" w:themeColor="text1"/>
                <w:sz w:val="21"/>
                <w:szCs w:val="21"/>
              </w:rPr>
            </w:pPr>
            <w:r w:rsidRPr="000A1CB9">
              <w:rPr>
                <w:rFonts w:hint="eastAsia"/>
                <w:b/>
                <w:color w:val="000000" w:themeColor="text1"/>
                <w:sz w:val="21"/>
                <w:szCs w:val="21"/>
              </w:rPr>
              <w:t>41</w:t>
            </w:r>
            <w:r w:rsidRPr="000A1CB9">
              <w:rPr>
                <w:b/>
                <w:color w:val="000000" w:themeColor="text1"/>
                <w:sz w:val="21"/>
                <w:szCs w:val="21"/>
              </w:rPr>
              <w:t>,</w:t>
            </w:r>
            <w:r w:rsidRPr="000A1CB9">
              <w:rPr>
                <w:rFonts w:hint="eastAsia"/>
                <w:b/>
                <w:color w:val="000000" w:themeColor="text1"/>
                <w:sz w:val="21"/>
                <w:szCs w:val="21"/>
              </w:rPr>
              <w:t>3</w:t>
            </w:r>
            <w:r w:rsidRPr="000A1CB9">
              <w:rPr>
                <w:b/>
                <w:color w:val="000000" w:themeColor="text1"/>
                <w:sz w:val="21"/>
                <w:szCs w:val="21"/>
              </w:rPr>
              <w:t>29,532</w:t>
            </w:r>
            <w:r w:rsidRPr="000A1CB9">
              <w:rPr>
                <w:rFonts w:hint="eastAsia"/>
                <w:b/>
                <w:color w:val="000000" w:themeColor="text1"/>
                <w:sz w:val="21"/>
                <w:szCs w:val="21"/>
              </w:rPr>
              <w:t>（円）</w:t>
            </w:r>
          </w:p>
        </w:tc>
        <w:tc>
          <w:tcPr>
            <w:tcW w:w="5239" w:type="dxa"/>
          </w:tcPr>
          <w:p w14:paraId="70AECC9E" w14:textId="77777777" w:rsidR="002E17AF" w:rsidRPr="000A1CB9" w:rsidRDefault="002E17AF" w:rsidP="002E17AF">
            <w:pPr>
              <w:spacing w:line="0" w:lineRule="atLeast"/>
              <w:rPr>
                <w:b/>
                <w:color w:val="000000" w:themeColor="text1"/>
                <w:sz w:val="21"/>
                <w:szCs w:val="21"/>
              </w:rPr>
            </w:pPr>
            <w:r w:rsidRPr="000A1CB9">
              <w:rPr>
                <w:rFonts w:hint="eastAsia"/>
                <w:b/>
                <w:color w:val="000000" w:themeColor="text1"/>
                <w:sz w:val="21"/>
                <w:szCs w:val="21"/>
              </w:rPr>
              <w:t>【旅行仕入】</w:t>
            </w:r>
            <w:r w:rsidRPr="000A1CB9">
              <w:rPr>
                <w:rFonts w:hint="eastAsia"/>
                <w:b/>
                <w:color w:val="000000" w:themeColor="text1"/>
                <w:sz w:val="21"/>
                <w:szCs w:val="21"/>
              </w:rPr>
              <w:t>30</w:t>
            </w:r>
            <w:r w:rsidRPr="000A1CB9">
              <w:rPr>
                <w:b/>
                <w:color w:val="000000" w:themeColor="text1"/>
                <w:sz w:val="21"/>
                <w:szCs w:val="21"/>
              </w:rPr>
              <w:t>,</w:t>
            </w:r>
            <w:r w:rsidRPr="000A1CB9">
              <w:rPr>
                <w:rFonts w:hint="eastAsia"/>
                <w:b/>
                <w:color w:val="000000" w:themeColor="text1"/>
                <w:sz w:val="21"/>
                <w:szCs w:val="21"/>
              </w:rPr>
              <w:t>506</w:t>
            </w:r>
            <w:r w:rsidRPr="000A1CB9">
              <w:rPr>
                <w:b/>
                <w:color w:val="000000" w:themeColor="text1"/>
                <w:sz w:val="21"/>
                <w:szCs w:val="21"/>
              </w:rPr>
              <w:t>,</w:t>
            </w:r>
            <w:r w:rsidRPr="000A1CB9">
              <w:rPr>
                <w:rFonts w:hint="eastAsia"/>
                <w:b/>
                <w:color w:val="000000" w:themeColor="text1"/>
                <w:sz w:val="21"/>
                <w:szCs w:val="21"/>
              </w:rPr>
              <w:t>313</w:t>
            </w:r>
            <w:r w:rsidRPr="000A1CB9">
              <w:rPr>
                <w:rFonts w:hint="eastAsia"/>
                <w:b/>
                <w:color w:val="000000" w:themeColor="text1"/>
                <w:sz w:val="21"/>
                <w:szCs w:val="21"/>
              </w:rPr>
              <w:t>円</w:t>
            </w:r>
          </w:p>
          <w:p w14:paraId="7CECC939" w14:textId="77777777" w:rsidR="002E17AF" w:rsidRPr="000A1CB9" w:rsidRDefault="002E17AF" w:rsidP="002E17AF">
            <w:pPr>
              <w:spacing w:line="0" w:lineRule="atLeast"/>
              <w:rPr>
                <w:b/>
                <w:color w:val="000000" w:themeColor="text1"/>
                <w:sz w:val="21"/>
                <w:szCs w:val="21"/>
              </w:rPr>
            </w:pPr>
            <w:r w:rsidRPr="000A1CB9">
              <w:rPr>
                <w:rFonts w:hint="eastAsia"/>
                <w:b/>
                <w:color w:val="000000" w:themeColor="text1"/>
                <w:sz w:val="21"/>
                <w:szCs w:val="21"/>
              </w:rPr>
              <w:t>【人件費】</w:t>
            </w:r>
            <w:r w:rsidRPr="000A1CB9">
              <w:rPr>
                <w:rFonts w:hint="eastAsia"/>
                <w:b/>
                <w:color w:val="000000" w:themeColor="text1"/>
                <w:sz w:val="21"/>
                <w:szCs w:val="21"/>
              </w:rPr>
              <w:t>9</w:t>
            </w:r>
            <w:r w:rsidRPr="000A1CB9">
              <w:rPr>
                <w:b/>
                <w:color w:val="000000" w:themeColor="text1"/>
                <w:sz w:val="21"/>
                <w:szCs w:val="21"/>
              </w:rPr>
              <w:t>,0</w:t>
            </w:r>
            <w:r w:rsidRPr="000A1CB9">
              <w:rPr>
                <w:rFonts w:hint="eastAsia"/>
                <w:b/>
                <w:color w:val="000000" w:themeColor="text1"/>
                <w:sz w:val="21"/>
                <w:szCs w:val="21"/>
              </w:rPr>
              <w:t>78</w:t>
            </w:r>
            <w:r w:rsidRPr="000A1CB9">
              <w:rPr>
                <w:b/>
                <w:color w:val="000000" w:themeColor="text1"/>
                <w:sz w:val="21"/>
                <w:szCs w:val="21"/>
              </w:rPr>
              <w:t>,</w:t>
            </w:r>
            <w:r w:rsidRPr="000A1CB9">
              <w:rPr>
                <w:rFonts w:hint="eastAsia"/>
                <w:b/>
                <w:color w:val="000000" w:themeColor="text1"/>
                <w:sz w:val="21"/>
                <w:szCs w:val="21"/>
              </w:rPr>
              <w:t>614</w:t>
            </w:r>
            <w:r w:rsidRPr="000A1CB9">
              <w:rPr>
                <w:rFonts w:hint="eastAsia"/>
                <w:b/>
                <w:color w:val="000000" w:themeColor="text1"/>
                <w:sz w:val="21"/>
                <w:szCs w:val="21"/>
              </w:rPr>
              <w:t>円</w:t>
            </w:r>
          </w:p>
          <w:p w14:paraId="22F08B6A" w14:textId="77777777" w:rsidR="002E17AF" w:rsidRPr="000A1CB9" w:rsidRDefault="002E17AF" w:rsidP="002E17AF">
            <w:pPr>
              <w:spacing w:line="0" w:lineRule="atLeast"/>
              <w:rPr>
                <w:b/>
                <w:color w:val="000000" w:themeColor="text1"/>
                <w:sz w:val="21"/>
                <w:szCs w:val="21"/>
              </w:rPr>
            </w:pPr>
            <w:r w:rsidRPr="000A1CB9">
              <w:rPr>
                <w:rFonts w:hint="eastAsia"/>
                <w:b/>
                <w:color w:val="000000" w:themeColor="text1"/>
                <w:sz w:val="21"/>
                <w:szCs w:val="21"/>
              </w:rPr>
              <w:t>【営業・マーケティング】</w:t>
            </w:r>
            <w:r w:rsidRPr="000A1CB9">
              <w:rPr>
                <w:rFonts w:hint="eastAsia"/>
                <w:b/>
                <w:color w:val="000000" w:themeColor="text1"/>
                <w:sz w:val="21"/>
                <w:szCs w:val="21"/>
              </w:rPr>
              <w:t>657,514</w:t>
            </w:r>
            <w:r w:rsidRPr="000A1CB9">
              <w:rPr>
                <w:rFonts w:hint="eastAsia"/>
                <w:b/>
                <w:color w:val="000000" w:themeColor="text1"/>
                <w:sz w:val="21"/>
                <w:szCs w:val="21"/>
              </w:rPr>
              <w:t>円</w:t>
            </w:r>
          </w:p>
          <w:p w14:paraId="01213728" w14:textId="77777777" w:rsidR="002E17AF" w:rsidRPr="000A1CB9" w:rsidRDefault="002E17AF" w:rsidP="002E17AF">
            <w:pPr>
              <w:spacing w:line="0" w:lineRule="atLeast"/>
              <w:rPr>
                <w:b/>
                <w:color w:val="000000" w:themeColor="text1"/>
                <w:sz w:val="21"/>
                <w:szCs w:val="21"/>
              </w:rPr>
            </w:pPr>
            <w:r w:rsidRPr="000A1CB9">
              <w:rPr>
                <w:rFonts w:hint="eastAsia"/>
                <w:b/>
                <w:color w:val="000000" w:themeColor="text1"/>
                <w:sz w:val="21"/>
                <w:szCs w:val="21"/>
              </w:rPr>
              <w:t>【情報発信・プロモーション】</w:t>
            </w:r>
            <w:r w:rsidRPr="000A1CB9">
              <w:rPr>
                <w:rFonts w:hint="eastAsia"/>
                <w:b/>
                <w:color w:val="000000" w:themeColor="text1"/>
                <w:sz w:val="21"/>
                <w:szCs w:val="21"/>
              </w:rPr>
              <w:t>0</w:t>
            </w:r>
            <w:r w:rsidRPr="000A1CB9">
              <w:rPr>
                <w:rFonts w:hint="eastAsia"/>
                <w:b/>
                <w:color w:val="000000" w:themeColor="text1"/>
                <w:sz w:val="21"/>
                <w:szCs w:val="21"/>
              </w:rPr>
              <w:t>円</w:t>
            </w:r>
          </w:p>
          <w:p w14:paraId="7C7789BC" w14:textId="724D9E3E" w:rsidR="002E17AF" w:rsidRPr="000A1CB9" w:rsidRDefault="002E17AF" w:rsidP="002E17AF">
            <w:pPr>
              <w:spacing w:line="0" w:lineRule="atLeast"/>
              <w:rPr>
                <w:b/>
                <w:color w:val="000000" w:themeColor="text1"/>
                <w:sz w:val="21"/>
                <w:szCs w:val="21"/>
              </w:rPr>
            </w:pPr>
            <w:r w:rsidRPr="000A1CB9">
              <w:rPr>
                <w:rFonts w:hint="eastAsia"/>
                <w:b/>
                <w:color w:val="000000" w:themeColor="text1"/>
                <w:sz w:val="21"/>
                <w:szCs w:val="21"/>
              </w:rPr>
              <w:t>【一般</w:t>
            </w:r>
            <w:r w:rsidRPr="000A1CB9">
              <w:rPr>
                <w:b/>
                <w:color w:val="000000" w:themeColor="text1"/>
                <w:sz w:val="21"/>
                <w:szCs w:val="21"/>
              </w:rPr>
              <w:t>管理費</w:t>
            </w:r>
            <w:r w:rsidRPr="000A1CB9">
              <w:rPr>
                <w:rFonts w:hint="eastAsia"/>
                <w:b/>
                <w:color w:val="000000" w:themeColor="text1"/>
                <w:sz w:val="21"/>
                <w:szCs w:val="21"/>
              </w:rPr>
              <w:t>】</w:t>
            </w:r>
            <w:r w:rsidRPr="000A1CB9">
              <w:rPr>
                <w:rFonts w:hint="eastAsia"/>
                <w:b/>
                <w:color w:val="000000" w:themeColor="text1"/>
                <w:sz w:val="21"/>
                <w:szCs w:val="21"/>
              </w:rPr>
              <w:t>1</w:t>
            </w:r>
            <w:r w:rsidRPr="000A1CB9">
              <w:rPr>
                <w:b/>
                <w:color w:val="000000" w:themeColor="text1"/>
                <w:sz w:val="21"/>
                <w:szCs w:val="21"/>
              </w:rPr>
              <w:t>,</w:t>
            </w:r>
            <w:r w:rsidRPr="000A1CB9">
              <w:rPr>
                <w:rFonts w:hint="eastAsia"/>
                <w:b/>
                <w:color w:val="000000" w:themeColor="text1"/>
                <w:sz w:val="21"/>
                <w:szCs w:val="21"/>
              </w:rPr>
              <w:t>0</w:t>
            </w:r>
            <w:r w:rsidRPr="000A1CB9">
              <w:rPr>
                <w:b/>
                <w:color w:val="000000" w:themeColor="text1"/>
                <w:sz w:val="21"/>
                <w:szCs w:val="21"/>
              </w:rPr>
              <w:t>87,091</w:t>
            </w:r>
            <w:r w:rsidRPr="000A1CB9">
              <w:rPr>
                <w:rFonts w:hint="eastAsia"/>
                <w:b/>
                <w:color w:val="000000" w:themeColor="text1"/>
                <w:sz w:val="21"/>
                <w:szCs w:val="21"/>
              </w:rPr>
              <w:t>円</w:t>
            </w:r>
          </w:p>
        </w:tc>
      </w:tr>
      <w:tr w:rsidR="008B42C6" w14:paraId="55C710FC" w14:textId="77777777" w:rsidTr="002E17AF">
        <w:tc>
          <w:tcPr>
            <w:tcW w:w="1546" w:type="dxa"/>
            <w:shd w:val="clear" w:color="auto" w:fill="DAEEF3" w:themeFill="accent5" w:themeFillTint="33"/>
          </w:tcPr>
          <w:p w14:paraId="16DC1ED5" w14:textId="6D09009C" w:rsidR="008B42C6" w:rsidRDefault="008B42C6" w:rsidP="008B42C6">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3</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５</w:t>
            </w:r>
            <w:r w:rsidRPr="001E53C5">
              <w:rPr>
                <w:rFonts w:ascii="ＭＳ ゴシック" w:hAnsi="ＭＳ ゴシック"/>
                <w:sz w:val="21"/>
                <w:szCs w:val="21"/>
              </w:rPr>
              <w:t>）</w:t>
            </w:r>
          </w:p>
          <w:p w14:paraId="2E01630A" w14:textId="15978455" w:rsidR="008B42C6" w:rsidRPr="001E53C5" w:rsidRDefault="008B42C6" w:rsidP="008B42C6">
            <w:pPr>
              <w:rPr>
                <w:sz w:val="21"/>
                <w:szCs w:val="21"/>
              </w:rPr>
            </w:pPr>
            <w:r w:rsidRPr="001E53C5">
              <w:rPr>
                <w:rFonts w:ascii="ＭＳ ゴシック" w:hAnsi="ＭＳ ゴシック"/>
                <w:sz w:val="21"/>
                <w:szCs w:val="21"/>
              </w:rPr>
              <w:t>年度</w:t>
            </w:r>
          </w:p>
        </w:tc>
        <w:tc>
          <w:tcPr>
            <w:tcW w:w="2953" w:type="dxa"/>
          </w:tcPr>
          <w:p w14:paraId="06412F82" w14:textId="55384574" w:rsidR="008B42C6" w:rsidRPr="001E53C5" w:rsidRDefault="008B42C6" w:rsidP="008B42C6">
            <w:pPr>
              <w:jc w:val="right"/>
              <w:rPr>
                <w:sz w:val="21"/>
                <w:szCs w:val="21"/>
              </w:rPr>
            </w:pPr>
            <w:r w:rsidRPr="000A1CB9">
              <w:rPr>
                <w:rFonts w:hint="eastAsia"/>
                <w:b/>
                <w:color w:val="000000" w:themeColor="text1"/>
                <w:sz w:val="21"/>
                <w:szCs w:val="21"/>
              </w:rPr>
              <w:t>53</w:t>
            </w:r>
            <w:r w:rsidRPr="000A1CB9">
              <w:rPr>
                <w:b/>
                <w:color w:val="000000" w:themeColor="text1"/>
                <w:sz w:val="21"/>
                <w:szCs w:val="21"/>
              </w:rPr>
              <w:t>,</w:t>
            </w:r>
            <w:r w:rsidRPr="000A1CB9">
              <w:rPr>
                <w:rFonts w:hint="eastAsia"/>
                <w:b/>
                <w:color w:val="000000" w:themeColor="text1"/>
                <w:sz w:val="21"/>
                <w:szCs w:val="21"/>
              </w:rPr>
              <w:t>386</w:t>
            </w:r>
            <w:r w:rsidRPr="000A1CB9">
              <w:rPr>
                <w:b/>
                <w:color w:val="000000" w:themeColor="text1"/>
                <w:sz w:val="21"/>
                <w:szCs w:val="21"/>
              </w:rPr>
              <w:t>,</w:t>
            </w:r>
            <w:r w:rsidRPr="000A1CB9">
              <w:rPr>
                <w:rFonts w:hint="eastAsia"/>
                <w:b/>
                <w:color w:val="000000" w:themeColor="text1"/>
                <w:sz w:val="21"/>
                <w:szCs w:val="21"/>
              </w:rPr>
              <w:t>078</w:t>
            </w:r>
            <w:r w:rsidRPr="000A1CB9">
              <w:rPr>
                <w:rFonts w:hint="eastAsia"/>
                <w:b/>
                <w:color w:val="000000" w:themeColor="text1"/>
                <w:sz w:val="21"/>
                <w:szCs w:val="21"/>
              </w:rPr>
              <w:t>（円）</w:t>
            </w:r>
          </w:p>
        </w:tc>
        <w:tc>
          <w:tcPr>
            <w:tcW w:w="5239" w:type="dxa"/>
          </w:tcPr>
          <w:p w14:paraId="6300547B" w14:textId="77777777"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【旅行仕入】</w:t>
            </w:r>
            <w:r w:rsidRPr="000A1CB9">
              <w:rPr>
                <w:rFonts w:hint="eastAsia"/>
                <w:b/>
                <w:color w:val="000000" w:themeColor="text1"/>
                <w:sz w:val="21"/>
                <w:szCs w:val="21"/>
              </w:rPr>
              <w:t>34</w:t>
            </w:r>
            <w:r w:rsidRPr="000A1CB9">
              <w:rPr>
                <w:b/>
                <w:color w:val="000000" w:themeColor="text1"/>
                <w:sz w:val="21"/>
                <w:szCs w:val="21"/>
              </w:rPr>
              <w:t>,</w:t>
            </w:r>
            <w:r w:rsidRPr="000A1CB9">
              <w:rPr>
                <w:rFonts w:hint="eastAsia"/>
                <w:b/>
                <w:color w:val="000000" w:themeColor="text1"/>
                <w:sz w:val="21"/>
                <w:szCs w:val="21"/>
              </w:rPr>
              <w:t>448</w:t>
            </w:r>
            <w:r w:rsidRPr="000A1CB9">
              <w:rPr>
                <w:b/>
                <w:color w:val="000000" w:themeColor="text1"/>
                <w:sz w:val="21"/>
                <w:szCs w:val="21"/>
              </w:rPr>
              <w:t>,</w:t>
            </w:r>
            <w:r w:rsidRPr="000A1CB9">
              <w:rPr>
                <w:rFonts w:hint="eastAsia"/>
                <w:b/>
                <w:color w:val="000000" w:themeColor="text1"/>
                <w:sz w:val="21"/>
                <w:szCs w:val="21"/>
              </w:rPr>
              <w:t>295</w:t>
            </w:r>
            <w:r w:rsidRPr="000A1CB9">
              <w:rPr>
                <w:rFonts w:hint="eastAsia"/>
                <w:b/>
                <w:color w:val="000000" w:themeColor="text1"/>
                <w:sz w:val="21"/>
                <w:szCs w:val="21"/>
              </w:rPr>
              <w:t>円</w:t>
            </w:r>
          </w:p>
          <w:p w14:paraId="1EB5DC1C" w14:textId="77777777"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【人件費】</w:t>
            </w:r>
            <w:r w:rsidRPr="000A1CB9">
              <w:rPr>
                <w:b/>
                <w:color w:val="000000" w:themeColor="text1"/>
                <w:sz w:val="21"/>
                <w:szCs w:val="21"/>
              </w:rPr>
              <w:t>1</w:t>
            </w:r>
            <w:r w:rsidRPr="000A1CB9">
              <w:rPr>
                <w:rFonts w:hint="eastAsia"/>
                <w:b/>
                <w:color w:val="000000" w:themeColor="text1"/>
                <w:sz w:val="21"/>
                <w:szCs w:val="21"/>
              </w:rPr>
              <w:t>6</w:t>
            </w:r>
            <w:r w:rsidRPr="000A1CB9">
              <w:rPr>
                <w:b/>
                <w:color w:val="000000" w:themeColor="text1"/>
                <w:sz w:val="21"/>
                <w:szCs w:val="21"/>
              </w:rPr>
              <w:t>,</w:t>
            </w:r>
            <w:r w:rsidRPr="000A1CB9">
              <w:rPr>
                <w:rFonts w:hint="eastAsia"/>
                <w:b/>
                <w:color w:val="000000" w:themeColor="text1"/>
                <w:sz w:val="21"/>
                <w:szCs w:val="21"/>
              </w:rPr>
              <w:t>128</w:t>
            </w:r>
            <w:r w:rsidRPr="000A1CB9">
              <w:rPr>
                <w:b/>
                <w:color w:val="000000" w:themeColor="text1"/>
                <w:sz w:val="21"/>
                <w:szCs w:val="21"/>
              </w:rPr>
              <w:t>,</w:t>
            </w:r>
            <w:r w:rsidRPr="000A1CB9">
              <w:rPr>
                <w:rFonts w:hint="eastAsia"/>
                <w:b/>
                <w:color w:val="000000" w:themeColor="text1"/>
                <w:sz w:val="21"/>
                <w:szCs w:val="21"/>
              </w:rPr>
              <w:t>036</w:t>
            </w:r>
            <w:r w:rsidRPr="000A1CB9">
              <w:rPr>
                <w:rFonts w:hint="eastAsia"/>
                <w:b/>
                <w:color w:val="000000" w:themeColor="text1"/>
                <w:sz w:val="21"/>
                <w:szCs w:val="21"/>
              </w:rPr>
              <w:t>円</w:t>
            </w:r>
          </w:p>
          <w:p w14:paraId="41C9E774" w14:textId="77777777"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【営業・マーケティング】</w:t>
            </w:r>
            <w:r w:rsidRPr="000A1CB9">
              <w:rPr>
                <w:rFonts w:hint="eastAsia"/>
                <w:b/>
                <w:color w:val="000000" w:themeColor="text1"/>
                <w:sz w:val="21"/>
                <w:szCs w:val="21"/>
              </w:rPr>
              <w:t>1</w:t>
            </w:r>
            <w:r w:rsidRPr="000A1CB9">
              <w:rPr>
                <w:b/>
                <w:color w:val="000000" w:themeColor="text1"/>
                <w:sz w:val="21"/>
                <w:szCs w:val="21"/>
              </w:rPr>
              <w:t>,</w:t>
            </w:r>
            <w:r w:rsidRPr="000A1CB9">
              <w:rPr>
                <w:rFonts w:hint="eastAsia"/>
                <w:b/>
                <w:color w:val="000000" w:themeColor="text1"/>
                <w:sz w:val="21"/>
                <w:szCs w:val="21"/>
              </w:rPr>
              <w:t>222</w:t>
            </w:r>
            <w:r w:rsidRPr="000A1CB9">
              <w:rPr>
                <w:b/>
                <w:color w:val="000000" w:themeColor="text1"/>
                <w:sz w:val="21"/>
                <w:szCs w:val="21"/>
              </w:rPr>
              <w:t>,</w:t>
            </w:r>
            <w:r w:rsidRPr="000A1CB9">
              <w:rPr>
                <w:rFonts w:hint="eastAsia"/>
                <w:b/>
                <w:color w:val="000000" w:themeColor="text1"/>
                <w:sz w:val="21"/>
                <w:szCs w:val="21"/>
              </w:rPr>
              <w:t>798</w:t>
            </w:r>
            <w:r w:rsidRPr="000A1CB9">
              <w:rPr>
                <w:rFonts w:hint="eastAsia"/>
                <w:b/>
                <w:color w:val="000000" w:themeColor="text1"/>
                <w:sz w:val="21"/>
                <w:szCs w:val="21"/>
              </w:rPr>
              <w:t>円</w:t>
            </w:r>
          </w:p>
          <w:p w14:paraId="79C11957" w14:textId="77777777" w:rsidR="008B42C6" w:rsidRDefault="008B42C6" w:rsidP="008B42C6">
            <w:pPr>
              <w:spacing w:line="0" w:lineRule="atLeast"/>
              <w:rPr>
                <w:b/>
                <w:color w:val="000000" w:themeColor="text1"/>
                <w:sz w:val="21"/>
                <w:szCs w:val="21"/>
              </w:rPr>
            </w:pPr>
            <w:r w:rsidRPr="000A1CB9">
              <w:rPr>
                <w:rFonts w:hint="eastAsia"/>
                <w:b/>
                <w:color w:val="000000" w:themeColor="text1"/>
                <w:sz w:val="21"/>
                <w:szCs w:val="21"/>
              </w:rPr>
              <w:t>【情報発信・プロモーション】</w:t>
            </w:r>
            <w:r w:rsidRPr="000A1CB9">
              <w:rPr>
                <w:rFonts w:hint="eastAsia"/>
                <w:b/>
                <w:color w:val="000000" w:themeColor="text1"/>
                <w:sz w:val="21"/>
                <w:szCs w:val="21"/>
              </w:rPr>
              <w:t>0</w:t>
            </w:r>
            <w:r w:rsidRPr="000A1CB9">
              <w:rPr>
                <w:rFonts w:hint="eastAsia"/>
                <w:b/>
                <w:color w:val="000000" w:themeColor="text1"/>
                <w:sz w:val="21"/>
                <w:szCs w:val="21"/>
              </w:rPr>
              <w:t>円</w:t>
            </w:r>
          </w:p>
          <w:p w14:paraId="0DC83C89" w14:textId="7FF61464" w:rsidR="008B42C6" w:rsidRPr="001E53C5" w:rsidRDefault="008B42C6" w:rsidP="008B42C6">
            <w:pPr>
              <w:ind w:right="844"/>
              <w:rPr>
                <w:sz w:val="21"/>
                <w:szCs w:val="21"/>
              </w:rPr>
            </w:pPr>
            <w:r w:rsidRPr="000A1CB9">
              <w:rPr>
                <w:rFonts w:hint="eastAsia"/>
                <w:b/>
                <w:color w:val="000000" w:themeColor="text1"/>
                <w:sz w:val="21"/>
                <w:szCs w:val="21"/>
              </w:rPr>
              <w:t>【一般</w:t>
            </w:r>
            <w:r w:rsidRPr="000A1CB9">
              <w:rPr>
                <w:b/>
                <w:color w:val="000000" w:themeColor="text1"/>
                <w:sz w:val="21"/>
                <w:szCs w:val="21"/>
              </w:rPr>
              <w:t>管理費</w:t>
            </w:r>
            <w:r w:rsidRPr="000A1CB9">
              <w:rPr>
                <w:rFonts w:hint="eastAsia"/>
                <w:b/>
                <w:color w:val="000000" w:themeColor="text1"/>
                <w:sz w:val="21"/>
                <w:szCs w:val="21"/>
              </w:rPr>
              <w:t>】</w:t>
            </w:r>
            <w:r w:rsidRPr="000A1CB9">
              <w:rPr>
                <w:rFonts w:hint="eastAsia"/>
                <w:b/>
                <w:color w:val="000000" w:themeColor="text1"/>
                <w:sz w:val="21"/>
                <w:szCs w:val="21"/>
              </w:rPr>
              <w:t>1</w:t>
            </w:r>
            <w:r w:rsidRPr="000A1CB9">
              <w:rPr>
                <w:b/>
                <w:color w:val="000000" w:themeColor="text1"/>
                <w:sz w:val="21"/>
                <w:szCs w:val="21"/>
              </w:rPr>
              <w:t>,</w:t>
            </w:r>
            <w:r w:rsidRPr="000A1CB9">
              <w:rPr>
                <w:rFonts w:hint="eastAsia"/>
                <w:b/>
                <w:color w:val="000000" w:themeColor="text1"/>
                <w:sz w:val="21"/>
                <w:szCs w:val="21"/>
              </w:rPr>
              <w:t>586</w:t>
            </w:r>
            <w:r w:rsidRPr="000A1CB9">
              <w:rPr>
                <w:b/>
                <w:color w:val="000000" w:themeColor="text1"/>
                <w:sz w:val="21"/>
                <w:szCs w:val="21"/>
              </w:rPr>
              <w:t>,</w:t>
            </w:r>
            <w:r w:rsidRPr="000A1CB9">
              <w:rPr>
                <w:rFonts w:hint="eastAsia"/>
                <w:b/>
                <w:color w:val="000000" w:themeColor="text1"/>
                <w:sz w:val="21"/>
                <w:szCs w:val="21"/>
              </w:rPr>
              <w:t>949</w:t>
            </w:r>
            <w:r w:rsidRPr="000A1CB9">
              <w:rPr>
                <w:rFonts w:hint="eastAsia"/>
                <w:b/>
                <w:color w:val="000000" w:themeColor="text1"/>
                <w:sz w:val="21"/>
                <w:szCs w:val="21"/>
              </w:rPr>
              <w:t>円</w:t>
            </w:r>
          </w:p>
        </w:tc>
      </w:tr>
      <w:tr w:rsidR="008B42C6" w14:paraId="08C8F01B" w14:textId="77777777" w:rsidTr="002E17AF">
        <w:tc>
          <w:tcPr>
            <w:tcW w:w="1546" w:type="dxa"/>
            <w:shd w:val="clear" w:color="auto" w:fill="DAEEF3" w:themeFill="accent5" w:themeFillTint="33"/>
          </w:tcPr>
          <w:p w14:paraId="0959A698" w14:textId="6F13DC79" w:rsidR="008B42C6" w:rsidRDefault="008B42C6" w:rsidP="008B42C6">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4</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６</w:t>
            </w:r>
            <w:r w:rsidRPr="001E53C5">
              <w:rPr>
                <w:rFonts w:ascii="ＭＳ ゴシック" w:hAnsi="ＭＳ ゴシック"/>
                <w:sz w:val="21"/>
                <w:szCs w:val="21"/>
              </w:rPr>
              <w:t>）</w:t>
            </w:r>
          </w:p>
          <w:p w14:paraId="50E37CBF" w14:textId="4F58BA9B" w:rsidR="008B42C6" w:rsidRPr="001E53C5" w:rsidRDefault="008B42C6" w:rsidP="008B42C6">
            <w:pPr>
              <w:rPr>
                <w:sz w:val="21"/>
                <w:szCs w:val="21"/>
              </w:rPr>
            </w:pPr>
            <w:r w:rsidRPr="001E53C5">
              <w:rPr>
                <w:rFonts w:ascii="ＭＳ ゴシック" w:hAnsi="ＭＳ ゴシック"/>
                <w:sz w:val="21"/>
                <w:szCs w:val="21"/>
              </w:rPr>
              <w:t>年度</w:t>
            </w:r>
          </w:p>
        </w:tc>
        <w:tc>
          <w:tcPr>
            <w:tcW w:w="2953" w:type="dxa"/>
          </w:tcPr>
          <w:p w14:paraId="42358620" w14:textId="376D5810" w:rsidR="008B42C6" w:rsidRPr="001E53C5" w:rsidRDefault="000D68B6" w:rsidP="008B42C6">
            <w:pPr>
              <w:jc w:val="right"/>
              <w:rPr>
                <w:sz w:val="21"/>
                <w:szCs w:val="21"/>
              </w:rPr>
            </w:pPr>
            <w:r>
              <w:rPr>
                <w:rFonts w:hint="eastAsia"/>
                <w:b/>
                <w:color w:val="000000" w:themeColor="text1"/>
                <w:sz w:val="21"/>
                <w:szCs w:val="21"/>
              </w:rPr>
              <w:t>3</w:t>
            </w:r>
            <w:r w:rsidR="006366E3">
              <w:rPr>
                <w:rFonts w:hint="eastAsia"/>
                <w:b/>
                <w:color w:val="000000" w:themeColor="text1"/>
                <w:sz w:val="21"/>
                <w:szCs w:val="21"/>
              </w:rPr>
              <w:t>6</w:t>
            </w:r>
            <w:r w:rsidR="008B42C6" w:rsidRPr="000A1CB9">
              <w:rPr>
                <w:b/>
                <w:color w:val="000000" w:themeColor="text1"/>
                <w:sz w:val="21"/>
                <w:szCs w:val="21"/>
              </w:rPr>
              <w:t>,</w:t>
            </w:r>
            <w:r w:rsidR="006366E3">
              <w:rPr>
                <w:rFonts w:hint="eastAsia"/>
                <w:b/>
                <w:color w:val="000000" w:themeColor="text1"/>
                <w:sz w:val="21"/>
                <w:szCs w:val="21"/>
              </w:rPr>
              <w:t>032</w:t>
            </w:r>
            <w:r w:rsidR="008B42C6" w:rsidRPr="000A1CB9">
              <w:rPr>
                <w:b/>
                <w:color w:val="000000" w:themeColor="text1"/>
                <w:sz w:val="21"/>
                <w:szCs w:val="21"/>
              </w:rPr>
              <w:t>,</w:t>
            </w:r>
            <w:r w:rsidR="006366E3">
              <w:rPr>
                <w:rFonts w:hint="eastAsia"/>
                <w:b/>
                <w:color w:val="000000" w:themeColor="text1"/>
                <w:sz w:val="21"/>
                <w:szCs w:val="21"/>
              </w:rPr>
              <w:t>206</w:t>
            </w:r>
            <w:r w:rsidR="008B42C6" w:rsidRPr="000A1CB9">
              <w:rPr>
                <w:rFonts w:hint="eastAsia"/>
                <w:b/>
                <w:color w:val="000000" w:themeColor="text1"/>
                <w:sz w:val="21"/>
                <w:szCs w:val="21"/>
              </w:rPr>
              <w:t>（円）</w:t>
            </w:r>
          </w:p>
        </w:tc>
        <w:tc>
          <w:tcPr>
            <w:tcW w:w="5239" w:type="dxa"/>
          </w:tcPr>
          <w:p w14:paraId="2A0711AD" w14:textId="41D01C81"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【旅行仕入】</w:t>
            </w:r>
            <w:r w:rsidR="000D68B6">
              <w:rPr>
                <w:rFonts w:hint="eastAsia"/>
                <w:b/>
                <w:color w:val="000000" w:themeColor="text1"/>
                <w:sz w:val="21"/>
                <w:szCs w:val="21"/>
              </w:rPr>
              <w:t>17</w:t>
            </w:r>
            <w:r w:rsidRPr="000A1CB9">
              <w:rPr>
                <w:b/>
                <w:color w:val="000000" w:themeColor="text1"/>
                <w:sz w:val="21"/>
                <w:szCs w:val="21"/>
              </w:rPr>
              <w:t>,</w:t>
            </w:r>
            <w:r w:rsidRPr="000A1CB9">
              <w:rPr>
                <w:rFonts w:hint="eastAsia"/>
                <w:b/>
                <w:color w:val="000000" w:themeColor="text1"/>
                <w:sz w:val="21"/>
                <w:szCs w:val="21"/>
              </w:rPr>
              <w:t>0</w:t>
            </w:r>
            <w:r w:rsidR="000D68B6">
              <w:rPr>
                <w:rFonts w:hint="eastAsia"/>
                <w:b/>
                <w:color w:val="000000" w:themeColor="text1"/>
                <w:sz w:val="21"/>
                <w:szCs w:val="21"/>
              </w:rPr>
              <w:t>1</w:t>
            </w:r>
            <w:r w:rsidRPr="000A1CB9">
              <w:rPr>
                <w:rFonts w:hint="eastAsia"/>
                <w:b/>
                <w:color w:val="000000" w:themeColor="text1"/>
                <w:sz w:val="21"/>
                <w:szCs w:val="21"/>
              </w:rPr>
              <w:t>0</w:t>
            </w:r>
            <w:r w:rsidRPr="000A1CB9">
              <w:rPr>
                <w:b/>
                <w:color w:val="000000" w:themeColor="text1"/>
                <w:sz w:val="21"/>
                <w:szCs w:val="21"/>
              </w:rPr>
              <w:t>,</w:t>
            </w:r>
            <w:r w:rsidR="000D68B6">
              <w:rPr>
                <w:rFonts w:hint="eastAsia"/>
                <w:b/>
                <w:color w:val="000000" w:themeColor="text1"/>
                <w:sz w:val="21"/>
                <w:szCs w:val="21"/>
              </w:rPr>
              <w:t>409</w:t>
            </w:r>
            <w:r w:rsidRPr="000A1CB9">
              <w:rPr>
                <w:rFonts w:hint="eastAsia"/>
                <w:b/>
                <w:color w:val="000000" w:themeColor="text1"/>
                <w:sz w:val="21"/>
                <w:szCs w:val="21"/>
              </w:rPr>
              <w:t>円</w:t>
            </w:r>
          </w:p>
          <w:p w14:paraId="6C3DE154" w14:textId="44A3C255"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【人件費】</w:t>
            </w:r>
            <w:r w:rsidRPr="000A1CB9">
              <w:rPr>
                <w:b/>
                <w:color w:val="000000" w:themeColor="text1"/>
                <w:sz w:val="21"/>
                <w:szCs w:val="21"/>
              </w:rPr>
              <w:t>1</w:t>
            </w:r>
            <w:r w:rsidR="000D68B6">
              <w:rPr>
                <w:rFonts w:hint="eastAsia"/>
                <w:b/>
                <w:color w:val="000000" w:themeColor="text1"/>
                <w:sz w:val="21"/>
                <w:szCs w:val="21"/>
              </w:rPr>
              <w:t>4</w:t>
            </w:r>
            <w:r w:rsidRPr="000A1CB9">
              <w:rPr>
                <w:b/>
                <w:color w:val="000000" w:themeColor="text1"/>
                <w:sz w:val="21"/>
                <w:szCs w:val="21"/>
              </w:rPr>
              <w:t>,</w:t>
            </w:r>
            <w:r w:rsidR="000D68B6">
              <w:rPr>
                <w:rFonts w:hint="eastAsia"/>
                <w:b/>
                <w:color w:val="000000" w:themeColor="text1"/>
                <w:sz w:val="21"/>
                <w:szCs w:val="21"/>
              </w:rPr>
              <w:t>791</w:t>
            </w:r>
            <w:r w:rsidRPr="000A1CB9">
              <w:rPr>
                <w:b/>
                <w:color w:val="000000" w:themeColor="text1"/>
                <w:sz w:val="21"/>
                <w:szCs w:val="21"/>
              </w:rPr>
              <w:t>,</w:t>
            </w:r>
            <w:r w:rsidR="000D68B6">
              <w:rPr>
                <w:rFonts w:hint="eastAsia"/>
                <w:b/>
                <w:color w:val="000000" w:themeColor="text1"/>
                <w:sz w:val="21"/>
                <w:szCs w:val="21"/>
              </w:rPr>
              <w:t>993</w:t>
            </w:r>
            <w:r w:rsidRPr="000A1CB9">
              <w:rPr>
                <w:rFonts w:hint="eastAsia"/>
                <w:b/>
                <w:color w:val="000000" w:themeColor="text1"/>
                <w:sz w:val="21"/>
                <w:szCs w:val="21"/>
              </w:rPr>
              <w:t>円</w:t>
            </w:r>
          </w:p>
          <w:p w14:paraId="1CFA384C" w14:textId="5EB42B84"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【営業・マーケティング】</w:t>
            </w:r>
            <w:r w:rsidRPr="000A1CB9">
              <w:rPr>
                <w:rFonts w:hint="eastAsia"/>
                <w:b/>
                <w:color w:val="000000" w:themeColor="text1"/>
                <w:sz w:val="21"/>
                <w:szCs w:val="21"/>
              </w:rPr>
              <w:t>1</w:t>
            </w:r>
            <w:r w:rsidRPr="000A1CB9">
              <w:rPr>
                <w:b/>
                <w:color w:val="000000" w:themeColor="text1"/>
                <w:sz w:val="21"/>
                <w:szCs w:val="21"/>
              </w:rPr>
              <w:t>,</w:t>
            </w:r>
            <w:r w:rsidR="000D68B6">
              <w:rPr>
                <w:rFonts w:hint="eastAsia"/>
                <w:b/>
                <w:color w:val="000000" w:themeColor="text1"/>
                <w:sz w:val="21"/>
                <w:szCs w:val="21"/>
              </w:rPr>
              <w:t>3</w:t>
            </w:r>
            <w:r w:rsidRPr="000A1CB9">
              <w:rPr>
                <w:rFonts w:hint="eastAsia"/>
                <w:b/>
                <w:color w:val="000000" w:themeColor="text1"/>
                <w:sz w:val="21"/>
                <w:szCs w:val="21"/>
              </w:rPr>
              <w:t>0</w:t>
            </w:r>
            <w:r w:rsidR="000D68B6">
              <w:rPr>
                <w:rFonts w:hint="eastAsia"/>
                <w:b/>
                <w:color w:val="000000" w:themeColor="text1"/>
                <w:sz w:val="21"/>
                <w:szCs w:val="21"/>
              </w:rPr>
              <w:t>7</w:t>
            </w:r>
            <w:r w:rsidRPr="000A1CB9">
              <w:rPr>
                <w:b/>
                <w:color w:val="000000" w:themeColor="text1"/>
                <w:sz w:val="21"/>
                <w:szCs w:val="21"/>
              </w:rPr>
              <w:t>,</w:t>
            </w:r>
            <w:r w:rsidR="000D68B6">
              <w:rPr>
                <w:rFonts w:hint="eastAsia"/>
                <w:b/>
                <w:color w:val="000000" w:themeColor="text1"/>
                <w:sz w:val="21"/>
                <w:szCs w:val="21"/>
              </w:rPr>
              <w:t>333</w:t>
            </w:r>
            <w:r w:rsidRPr="000A1CB9">
              <w:rPr>
                <w:rFonts w:hint="eastAsia"/>
                <w:b/>
                <w:color w:val="000000" w:themeColor="text1"/>
                <w:sz w:val="21"/>
                <w:szCs w:val="21"/>
              </w:rPr>
              <w:t>円</w:t>
            </w:r>
          </w:p>
          <w:p w14:paraId="464E7AEC" w14:textId="42B5AE2C"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【情報発信・プロモーション】</w:t>
            </w:r>
            <w:r w:rsidR="000D68B6">
              <w:rPr>
                <w:rFonts w:hint="eastAsia"/>
                <w:b/>
                <w:color w:val="000000" w:themeColor="text1"/>
                <w:sz w:val="21"/>
                <w:szCs w:val="21"/>
              </w:rPr>
              <w:t>300</w:t>
            </w:r>
            <w:r w:rsidRPr="000A1CB9">
              <w:rPr>
                <w:rFonts w:hint="eastAsia"/>
                <w:b/>
                <w:color w:val="000000" w:themeColor="text1"/>
                <w:sz w:val="21"/>
                <w:szCs w:val="21"/>
              </w:rPr>
              <w:t>,0</w:t>
            </w:r>
            <w:r w:rsidR="000D68B6">
              <w:rPr>
                <w:rFonts w:hint="eastAsia"/>
                <w:b/>
                <w:color w:val="000000" w:themeColor="text1"/>
                <w:sz w:val="21"/>
                <w:szCs w:val="21"/>
              </w:rPr>
              <w:t>17</w:t>
            </w:r>
            <w:r w:rsidRPr="000A1CB9">
              <w:rPr>
                <w:rFonts w:hint="eastAsia"/>
                <w:b/>
                <w:color w:val="000000" w:themeColor="text1"/>
                <w:sz w:val="21"/>
                <w:szCs w:val="21"/>
              </w:rPr>
              <w:t>円</w:t>
            </w:r>
          </w:p>
          <w:p w14:paraId="1A675231" w14:textId="38C33A20" w:rsidR="008B42C6" w:rsidRPr="002E17AF" w:rsidRDefault="008B42C6" w:rsidP="008B42C6">
            <w:pPr>
              <w:spacing w:line="0" w:lineRule="atLeast"/>
              <w:rPr>
                <w:b/>
                <w:color w:val="000000" w:themeColor="text1"/>
                <w:sz w:val="21"/>
                <w:szCs w:val="21"/>
              </w:rPr>
            </w:pPr>
            <w:r w:rsidRPr="000A1CB9">
              <w:rPr>
                <w:rFonts w:hint="eastAsia"/>
                <w:b/>
                <w:color w:val="000000" w:themeColor="text1"/>
                <w:sz w:val="21"/>
                <w:szCs w:val="21"/>
              </w:rPr>
              <w:t>【一般</w:t>
            </w:r>
            <w:r w:rsidRPr="000A1CB9">
              <w:rPr>
                <w:b/>
                <w:color w:val="000000" w:themeColor="text1"/>
                <w:sz w:val="21"/>
                <w:szCs w:val="21"/>
              </w:rPr>
              <w:t>管理費</w:t>
            </w:r>
            <w:r w:rsidRPr="000A1CB9">
              <w:rPr>
                <w:rFonts w:hint="eastAsia"/>
                <w:b/>
                <w:color w:val="000000" w:themeColor="text1"/>
                <w:sz w:val="21"/>
                <w:szCs w:val="21"/>
              </w:rPr>
              <w:t>】</w:t>
            </w:r>
            <w:r w:rsidR="006366E3">
              <w:rPr>
                <w:rFonts w:hint="eastAsia"/>
                <w:b/>
                <w:color w:val="000000" w:themeColor="text1"/>
                <w:sz w:val="21"/>
                <w:szCs w:val="21"/>
              </w:rPr>
              <w:t>2,622,454</w:t>
            </w:r>
            <w:r w:rsidRPr="000A1CB9">
              <w:rPr>
                <w:rFonts w:hint="eastAsia"/>
                <w:b/>
                <w:color w:val="000000" w:themeColor="text1"/>
                <w:sz w:val="21"/>
                <w:szCs w:val="21"/>
              </w:rPr>
              <w:t>円</w:t>
            </w:r>
          </w:p>
        </w:tc>
      </w:tr>
      <w:tr w:rsidR="008B42C6" w14:paraId="53672CC3" w14:textId="77777777" w:rsidTr="002E17AF">
        <w:tc>
          <w:tcPr>
            <w:tcW w:w="1546" w:type="dxa"/>
            <w:shd w:val="clear" w:color="auto" w:fill="DAEEF3" w:themeFill="accent5" w:themeFillTint="33"/>
          </w:tcPr>
          <w:p w14:paraId="69CDC72F" w14:textId="45740455" w:rsidR="008B42C6" w:rsidRDefault="008B42C6" w:rsidP="008B42C6">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5</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７</w:t>
            </w:r>
            <w:r w:rsidRPr="001E53C5">
              <w:rPr>
                <w:rFonts w:ascii="ＭＳ ゴシック" w:hAnsi="ＭＳ ゴシック"/>
                <w:sz w:val="21"/>
                <w:szCs w:val="21"/>
              </w:rPr>
              <w:t>）</w:t>
            </w:r>
          </w:p>
          <w:p w14:paraId="1FAFE82B" w14:textId="165F50F6" w:rsidR="008B42C6" w:rsidRPr="001E53C5" w:rsidRDefault="008B42C6" w:rsidP="008B42C6">
            <w:pPr>
              <w:rPr>
                <w:sz w:val="21"/>
                <w:szCs w:val="21"/>
              </w:rPr>
            </w:pPr>
            <w:r w:rsidRPr="001E53C5">
              <w:rPr>
                <w:rFonts w:ascii="ＭＳ ゴシック" w:hAnsi="ＭＳ ゴシック"/>
                <w:sz w:val="21"/>
                <w:szCs w:val="21"/>
              </w:rPr>
              <w:t>年度</w:t>
            </w:r>
          </w:p>
        </w:tc>
        <w:tc>
          <w:tcPr>
            <w:tcW w:w="2953" w:type="dxa"/>
          </w:tcPr>
          <w:p w14:paraId="3A6A817A" w14:textId="47D967B2" w:rsidR="008B42C6" w:rsidRPr="001E53C5" w:rsidRDefault="00FE0E63" w:rsidP="008B42C6">
            <w:pPr>
              <w:jc w:val="right"/>
              <w:rPr>
                <w:sz w:val="21"/>
                <w:szCs w:val="21"/>
              </w:rPr>
            </w:pPr>
            <w:r>
              <w:rPr>
                <w:rFonts w:hint="eastAsia"/>
                <w:b/>
                <w:color w:val="000000" w:themeColor="text1"/>
                <w:sz w:val="21"/>
                <w:szCs w:val="21"/>
              </w:rPr>
              <w:t>48</w:t>
            </w:r>
            <w:r w:rsidR="008B42C6" w:rsidRPr="000A1CB9">
              <w:rPr>
                <w:b/>
                <w:color w:val="000000" w:themeColor="text1"/>
                <w:sz w:val="21"/>
                <w:szCs w:val="21"/>
              </w:rPr>
              <w:t>,000,000</w:t>
            </w:r>
            <w:r w:rsidR="008B42C6" w:rsidRPr="000A1CB9">
              <w:rPr>
                <w:rFonts w:hint="eastAsia"/>
                <w:b/>
                <w:color w:val="000000" w:themeColor="text1"/>
                <w:sz w:val="21"/>
                <w:szCs w:val="21"/>
              </w:rPr>
              <w:t>（円）</w:t>
            </w:r>
          </w:p>
        </w:tc>
        <w:tc>
          <w:tcPr>
            <w:tcW w:w="5239" w:type="dxa"/>
          </w:tcPr>
          <w:p w14:paraId="1CBA1712" w14:textId="63F6B460"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【旅行仕入】</w:t>
            </w:r>
            <w:r w:rsidR="00FE0E63">
              <w:rPr>
                <w:rFonts w:hint="eastAsia"/>
                <w:b/>
                <w:color w:val="000000" w:themeColor="text1"/>
                <w:sz w:val="21"/>
                <w:szCs w:val="21"/>
              </w:rPr>
              <w:t>25</w:t>
            </w:r>
            <w:r w:rsidRPr="000A1CB9">
              <w:rPr>
                <w:b/>
                <w:color w:val="000000" w:themeColor="text1"/>
                <w:sz w:val="21"/>
                <w:szCs w:val="21"/>
              </w:rPr>
              <w:t>,</w:t>
            </w:r>
            <w:r w:rsidRPr="000A1CB9">
              <w:rPr>
                <w:rFonts w:hint="eastAsia"/>
                <w:b/>
                <w:color w:val="000000" w:themeColor="text1"/>
                <w:sz w:val="21"/>
                <w:szCs w:val="21"/>
              </w:rPr>
              <w:t>000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2A13C5F6" w14:textId="58F1998B"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【人件費】</w:t>
            </w:r>
            <w:r w:rsidR="00FE0E63">
              <w:rPr>
                <w:rFonts w:hint="eastAsia"/>
                <w:b/>
                <w:color w:val="000000" w:themeColor="text1"/>
                <w:sz w:val="21"/>
                <w:szCs w:val="21"/>
              </w:rPr>
              <w:t>18</w:t>
            </w:r>
            <w:r w:rsidRPr="000A1CB9">
              <w:rPr>
                <w:b/>
                <w:color w:val="000000" w:themeColor="text1"/>
                <w:sz w:val="21"/>
                <w:szCs w:val="21"/>
              </w:rPr>
              <w:t>,</w:t>
            </w:r>
            <w:r w:rsidRPr="000A1CB9">
              <w:rPr>
                <w:rFonts w:hint="eastAsia"/>
                <w:b/>
                <w:color w:val="000000" w:themeColor="text1"/>
                <w:sz w:val="21"/>
                <w:szCs w:val="21"/>
              </w:rPr>
              <w:t>000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539E3F97" w14:textId="3541A81E"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【営業・マーケティング】</w:t>
            </w:r>
            <w:r w:rsidRPr="000A1CB9">
              <w:rPr>
                <w:rFonts w:hint="eastAsia"/>
                <w:b/>
                <w:color w:val="000000" w:themeColor="text1"/>
                <w:sz w:val="21"/>
                <w:szCs w:val="21"/>
              </w:rPr>
              <w:t>1</w:t>
            </w:r>
            <w:r w:rsidRPr="000A1CB9">
              <w:rPr>
                <w:b/>
                <w:color w:val="000000" w:themeColor="text1"/>
                <w:sz w:val="21"/>
                <w:szCs w:val="21"/>
              </w:rPr>
              <w:t>,</w:t>
            </w:r>
            <w:r w:rsidR="00FE0E63">
              <w:rPr>
                <w:rFonts w:hint="eastAsia"/>
                <w:b/>
                <w:color w:val="000000" w:themeColor="text1"/>
                <w:sz w:val="21"/>
                <w:szCs w:val="21"/>
              </w:rPr>
              <w:t>5</w:t>
            </w:r>
            <w:r w:rsidRPr="000A1CB9">
              <w:rPr>
                <w:rFonts w:hint="eastAsia"/>
                <w:b/>
                <w:color w:val="000000" w:themeColor="text1"/>
                <w:sz w:val="21"/>
                <w:szCs w:val="21"/>
              </w:rPr>
              <w:t>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78FA59CC" w14:textId="77777777" w:rsidR="008B42C6" w:rsidRDefault="008B42C6" w:rsidP="008B42C6">
            <w:pPr>
              <w:spacing w:line="0" w:lineRule="atLeast"/>
              <w:rPr>
                <w:b/>
                <w:color w:val="000000" w:themeColor="text1"/>
                <w:sz w:val="21"/>
                <w:szCs w:val="21"/>
              </w:rPr>
            </w:pPr>
            <w:r w:rsidRPr="000A1CB9">
              <w:rPr>
                <w:rFonts w:hint="eastAsia"/>
                <w:b/>
                <w:color w:val="000000" w:themeColor="text1"/>
                <w:sz w:val="21"/>
                <w:szCs w:val="21"/>
              </w:rPr>
              <w:t>【情報発信・プロモーション】</w:t>
            </w:r>
            <w:r w:rsidRPr="000A1CB9">
              <w:rPr>
                <w:rFonts w:hint="eastAsia"/>
                <w:b/>
                <w:color w:val="000000" w:themeColor="text1"/>
                <w:sz w:val="21"/>
                <w:szCs w:val="21"/>
              </w:rPr>
              <w:t>1,000,000</w:t>
            </w:r>
            <w:r w:rsidRPr="000A1CB9">
              <w:rPr>
                <w:rFonts w:hint="eastAsia"/>
                <w:b/>
                <w:color w:val="000000" w:themeColor="text1"/>
                <w:sz w:val="21"/>
                <w:szCs w:val="21"/>
              </w:rPr>
              <w:t>円</w:t>
            </w:r>
          </w:p>
          <w:p w14:paraId="22F60694" w14:textId="66FADEEF" w:rsidR="008B42C6" w:rsidRPr="001E53C5" w:rsidRDefault="008B42C6" w:rsidP="008B42C6">
            <w:pPr>
              <w:ind w:right="844"/>
              <w:rPr>
                <w:sz w:val="21"/>
                <w:szCs w:val="21"/>
              </w:rPr>
            </w:pPr>
            <w:r w:rsidRPr="000A1CB9">
              <w:rPr>
                <w:rFonts w:hint="eastAsia"/>
                <w:b/>
                <w:color w:val="000000" w:themeColor="text1"/>
                <w:sz w:val="21"/>
                <w:szCs w:val="21"/>
              </w:rPr>
              <w:t>【一般</w:t>
            </w:r>
            <w:r w:rsidRPr="000A1CB9">
              <w:rPr>
                <w:b/>
                <w:color w:val="000000" w:themeColor="text1"/>
                <w:sz w:val="21"/>
                <w:szCs w:val="21"/>
              </w:rPr>
              <w:t>管理費</w:t>
            </w:r>
            <w:r w:rsidRPr="000A1CB9">
              <w:rPr>
                <w:rFonts w:hint="eastAsia"/>
                <w:b/>
                <w:color w:val="000000" w:themeColor="text1"/>
                <w:sz w:val="21"/>
                <w:szCs w:val="21"/>
              </w:rPr>
              <w:t>】</w:t>
            </w:r>
            <w:r w:rsidR="00FE0E63">
              <w:rPr>
                <w:rFonts w:hint="eastAsia"/>
                <w:b/>
                <w:color w:val="000000" w:themeColor="text1"/>
                <w:sz w:val="21"/>
                <w:szCs w:val="21"/>
              </w:rPr>
              <w:t>2</w:t>
            </w:r>
            <w:r w:rsidRPr="000A1CB9">
              <w:rPr>
                <w:rFonts w:hint="eastAsia"/>
                <w:b/>
                <w:color w:val="000000" w:themeColor="text1"/>
                <w:sz w:val="21"/>
                <w:szCs w:val="21"/>
              </w:rPr>
              <w:t>,</w:t>
            </w:r>
            <w:r w:rsidR="00FE0E63">
              <w:rPr>
                <w:rFonts w:hint="eastAsia"/>
                <w:b/>
                <w:color w:val="000000" w:themeColor="text1"/>
                <w:sz w:val="21"/>
                <w:szCs w:val="21"/>
              </w:rPr>
              <w:t>5</w:t>
            </w:r>
            <w:r w:rsidRPr="000A1CB9">
              <w:rPr>
                <w:rFonts w:hint="eastAsia"/>
                <w:b/>
                <w:color w:val="000000" w:themeColor="text1"/>
                <w:sz w:val="21"/>
                <w:szCs w:val="21"/>
              </w:rPr>
              <w:t>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tc>
      </w:tr>
      <w:tr w:rsidR="008B42C6" w14:paraId="38E529B3" w14:textId="77777777" w:rsidTr="002E17AF">
        <w:tc>
          <w:tcPr>
            <w:tcW w:w="1546" w:type="dxa"/>
            <w:shd w:val="clear" w:color="auto" w:fill="DAEEF3" w:themeFill="accent5" w:themeFillTint="33"/>
          </w:tcPr>
          <w:p w14:paraId="75D35761" w14:textId="1F78F631" w:rsidR="008B42C6" w:rsidRDefault="008B42C6" w:rsidP="008B42C6">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6</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８</w:t>
            </w:r>
            <w:r w:rsidRPr="001E53C5">
              <w:rPr>
                <w:rFonts w:ascii="ＭＳ ゴシック" w:hAnsi="ＭＳ ゴシック"/>
                <w:sz w:val="21"/>
                <w:szCs w:val="21"/>
              </w:rPr>
              <w:t>）</w:t>
            </w:r>
          </w:p>
          <w:p w14:paraId="382D1C3E" w14:textId="47CC2497" w:rsidR="008B42C6" w:rsidRPr="001E53C5" w:rsidRDefault="008B42C6" w:rsidP="008B42C6">
            <w:pPr>
              <w:rPr>
                <w:sz w:val="21"/>
                <w:szCs w:val="21"/>
              </w:rPr>
            </w:pPr>
            <w:r w:rsidRPr="001E53C5">
              <w:rPr>
                <w:rFonts w:ascii="ＭＳ ゴシック" w:hAnsi="ＭＳ ゴシック"/>
                <w:sz w:val="21"/>
                <w:szCs w:val="21"/>
              </w:rPr>
              <w:t>年度</w:t>
            </w:r>
          </w:p>
        </w:tc>
        <w:tc>
          <w:tcPr>
            <w:tcW w:w="2953" w:type="dxa"/>
          </w:tcPr>
          <w:p w14:paraId="35A1437A" w14:textId="193A2B1E" w:rsidR="008B42C6" w:rsidRPr="001E53C5" w:rsidRDefault="00FE0E63" w:rsidP="008B42C6">
            <w:pPr>
              <w:jc w:val="right"/>
              <w:rPr>
                <w:sz w:val="21"/>
                <w:szCs w:val="21"/>
              </w:rPr>
            </w:pPr>
            <w:r>
              <w:rPr>
                <w:rFonts w:hint="eastAsia"/>
                <w:b/>
                <w:color w:val="000000" w:themeColor="text1"/>
                <w:sz w:val="21"/>
                <w:szCs w:val="21"/>
              </w:rPr>
              <w:t>52</w:t>
            </w:r>
            <w:r w:rsidR="008B42C6" w:rsidRPr="000A1CB9">
              <w:rPr>
                <w:b/>
                <w:color w:val="000000" w:themeColor="text1"/>
                <w:sz w:val="21"/>
                <w:szCs w:val="21"/>
              </w:rPr>
              <w:t>,000,000</w:t>
            </w:r>
            <w:r w:rsidR="008B42C6" w:rsidRPr="000A1CB9">
              <w:rPr>
                <w:rFonts w:hint="eastAsia"/>
                <w:b/>
                <w:color w:val="000000" w:themeColor="text1"/>
                <w:sz w:val="21"/>
                <w:szCs w:val="21"/>
              </w:rPr>
              <w:t>（円）</w:t>
            </w:r>
          </w:p>
        </w:tc>
        <w:tc>
          <w:tcPr>
            <w:tcW w:w="5239" w:type="dxa"/>
          </w:tcPr>
          <w:p w14:paraId="78FBDBA0" w14:textId="31C05A4A"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【旅行仕入】</w:t>
            </w:r>
            <w:r w:rsidR="00FE0E63">
              <w:rPr>
                <w:rFonts w:hint="eastAsia"/>
                <w:b/>
                <w:color w:val="000000" w:themeColor="text1"/>
                <w:sz w:val="21"/>
                <w:szCs w:val="21"/>
              </w:rPr>
              <w:t>27</w:t>
            </w:r>
            <w:r w:rsidRPr="000A1CB9">
              <w:rPr>
                <w:b/>
                <w:color w:val="000000" w:themeColor="text1"/>
                <w:sz w:val="21"/>
                <w:szCs w:val="21"/>
              </w:rPr>
              <w:t>,</w:t>
            </w:r>
            <w:r w:rsidR="00FE0E63">
              <w:rPr>
                <w:rFonts w:hint="eastAsia"/>
                <w:b/>
                <w:color w:val="000000" w:themeColor="text1"/>
                <w:sz w:val="21"/>
                <w:szCs w:val="21"/>
              </w:rPr>
              <w:t>0</w:t>
            </w:r>
            <w:r w:rsidRPr="000A1CB9">
              <w:rPr>
                <w:rFonts w:hint="eastAsia"/>
                <w:b/>
                <w:color w:val="000000" w:themeColor="text1"/>
                <w:sz w:val="21"/>
                <w:szCs w:val="21"/>
              </w:rPr>
              <w:t>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71257578" w14:textId="38FE660B"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【人件費】</w:t>
            </w:r>
            <w:r w:rsidR="00FE0E63">
              <w:rPr>
                <w:rFonts w:hint="eastAsia"/>
                <w:b/>
                <w:color w:val="000000" w:themeColor="text1"/>
                <w:sz w:val="21"/>
                <w:szCs w:val="21"/>
              </w:rPr>
              <w:t>20</w:t>
            </w:r>
            <w:r w:rsidRPr="000A1CB9">
              <w:rPr>
                <w:b/>
                <w:color w:val="000000" w:themeColor="text1"/>
                <w:sz w:val="21"/>
                <w:szCs w:val="21"/>
              </w:rPr>
              <w:t>,</w:t>
            </w:r>
            <w:r w:rsidRPr="000A1CB9">
              <w:rPr>
                <w:rFonts w:hint="eastAsia"/>
                <w:b/>
                <w:color w:val="000000" w:themeColor="text1"/>
                <w:sz w:val="21"/>
                <w:szCs w:val="21"/>
              </w:rPr>
              <w:t>000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45186F9C" w14:textId="77777777"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【営業・マーケティング】</w:t>
            </w:r>
            <w:r w:rsidRPr="000A1CB9">
              <w:rPr>
                <w:rFonts w:hint="eastAsia"/>
                <w:b/>
                <w:color w:val="000000" w:themeColor="text1"/>
                <w:sz w:val="21"/>
                <w:szCs w:val="21"/>
              </w:rPr>
              <w:t>1</w:t>
            </w:r>
            <w:r w:rsidRPr="000A1CB9">
              <w:rPr>
                <w:b/>
                <w:color w:val="000000" w:themeColor="text1"/>
                <w:sz w:val="21"/>
                <w:szCs w:val="21"/>
              </w:rPr>
              <w:t>,</w:t>
            </w:r>
            <w:r w:rsidRPr="000A1CB9">
              <w:rPr>
                <w:rFonts w:hint="eastAsia"/>
                <w:b/>
                <w:color w:val="000000" w:themeColor="text1"/>
                <w:sz w:val="21"/>
                <w:szCs w:val="21"/>
              </w:rPr>
              <w:t>500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557E869E" w14:textId="77777777"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【情報発信・プロモーション】</w:t>
            </w:r>
            <w:r w:rsidRPr="000A1CB9">
              <w:rPr>
                <w:rFonts w:hint="eastAsia"/>
                <w:b/>
                <w:color w:val="000000" w:themeColor="text1"/>
                <w:sz w:val="21"/>
                <w:szCs w:val="21"/>
              </w:rPr>
              <w:t>1,000,000</w:t>
            </w:r>
            <w:r w:rsidRPr="000A1CB9">
              <w:rPr>
                <w:rFonts w:hint="eastAsia"/>
                <w:b/>
                <w:color w:val="000000" w:themeColor="text1"/>
                <w:sz w:val="21"/>
                <w:szCs w:val="21"/>
              </w:rPr>
              <w:t>円</w:t>
            </w:r>
          </w:p>
          <w:p w14:paraId="06A667B4" w14:textId="1FA61ABE" w:rsidR="008B42C6" w:rsidRPr="002E17AF" w:rsidRDefault="008B42C6" w:rsidP="008B42C6">
            <w:pPr>
              <w:spacing w:line="0" w:lineRule="atLeast"/>
              <w:rPr>
                <w:b/>
                <w:color w:val="000000" w:themeColor="text1"/>
                <w:sz w:val="21"/>
                <w:szCs w:val="21"/>
              </w:rPr>
            </w:pPr>
            <w:r w:rsidRPr="000A1CB9">
              <w:rPr>
                <w:rFonts w:hint="eastAsia"/>
                <w:b/>
                <w:color w:val="000000" w:themeColor="text1"/>
                <w:sz w:val="21"/>
                <w:szCs w:val="21"/>
              </w:rPr>
              <w:t>【一般</w:t>
            </w:r>
            <w:r w:rsidRPr="000A1CB9">
              <w:rPr>
                <w:b/>
                <w:color w:val="000000" w:themeColor="text1"/>
                <w:sz w:val="21"/>
                <w:szCs w:val="21"/>
              </w:rPr>
              <w:t>管理費</w:t>
            </w:r>
            <w:r w:rsidRPr="000A1CB9">
              <w:rPr>
                <w:rFonts w:hint="eastAsia"/>
                <w:b/>
                <w:color w:val="000000" w:themeColor="text1"/>
                <w:sz w:val="21"/>
                <w:szCs w:val="21"/>
              </w:rPr>
              <w:t>】</w:t>
            </w:r>
            <w:r w:rsidR="00FE0E63">
              <w:rPr>
                <w:rFonts w:hint="eastAsia"/>
                <w:b/>
                <w:color w:val="000000" w:themeColor="text1"/>
                <w:sz w:val="21"/>
                <w:szCs w:val="21"/>
              </w:rPr>
              <w:t>2</w:t>
            </w:r>
            <w:r w:rsidRPr="000A1CB9">
              <w:rPr>
                <w:rFonts w:hint="eastAsia"/>
                <w:b/>
                <w:color w:val="000000" w:themeColor="text1"/>
                <w:sz w:val="21"/>
                <w:szCs w:val="21"/>
              </w:rPr>
              <w:t>,500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tc>
      </w:tr>
      <w:tr w:rsidR="008B42C6" w14:paraId="1B0A0F25" w14:textId="77777777" w:rsidTr="002E17AF">
        <w:tc>
          <w:tcPr>
            <w:tcW w:w="1546" w:type="dxa"/>
            <w:shd w:val="clear" w:color="auto" w:fill="DAEEF3" w:themeFill="accent5" w:themeFillTint="33"/>
          </w:tcPr>
          <w:p w14:paraId="2DE34A40" w14:textId="101BC4BB" w:rsidR="008B42C6" w:rsidRDefault="008B42C6" w:rsidP="008B42C6">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7</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９</w:t>
            </w:r>
            <w:r w:rsidRPr="001E53C5">
              <w:rPr>
                <w:rFonts w:ascii="ＭＳ ゴシック" w:hAnsi="ＭＳ ゴシック"/>
                <w:sz w:val="21"/>
                <w:szCs w:val="21"/>
              </w:rPr>
              <w:t>）</w:t>
            </w:r>
          </w:p>
          <w:p w14:paraId="11ADF97A" w14:textId="03A4441B" w:rsidR="008B42C6" w:rsidRPr="001E53C5" w:rsidRDefault="008B42C6" w:rsidP="008B42C6">
            <w:pPr>
              <w:rPr>
                <w:rFonts w:ascii="ＭＳ ゴシック" w:hAnsi="ＭＳ ゴシック"/>
                <w:b/>
                <w:color w:val="FF0000"/>
                <w:sz w:val="21"/>
                <w:szCs w:val="21"/>
              </w:rPr>
            </w:pPr>
            <w:r w:rsidRPr="001E53C5">
              <w:rPr>
                <w:rFonts w:ascii="ＭＳ ゴシック" w:hAnsi="ＭＳ ゴシック"/>
                <w:sz w:val="21"/>
                <w:szCs w:val="21"/>
              </w:rPr>
              <w:t>年度</w:t>
            </w:r>
          </w:p>
        </w:tc>
        <w:tc>
          <w:tcPr>
            <w:tcW w:w="2953" w:type="dxa"/>
          </w:tcPr>
          <w:p w14:paraId="5A4874D7" w14:textId="5535C8DB" w:rsidR="008B42C6" w:rsidRPr="001E53C5" w:rsidRDefault="00FE0E63" w:rsidP="008B42C6">
            <w:pPr>
              <w:jc w:val="right"/>
              <w:rPr>
                <w:b/>
                <w:sz w:val="21"/>
                <w:szCs w:val="21"/>
              </w:rPr>
            </w:pPr>
            <w:r>
              <w:rPr>
                <w:rFonts w:hint="eastAsia"/>
                <w:b/>
                <w:color w:val="000000" w:themeColor="text1"/>
                <w:sz w:val="21"/>
                <w:szCs w:val="21"/>
              </w:rPr>
              <w:t>57</w:t>
            </w:r>
            <w:r w:rsidR="008B42C6" w:rsidRPr="000A1CB9">
              <w:rPr>
                <w:b/>
                <w:color w:val="000000" w:themeColor="text1"/>
                <w:sz w:val="21"/>
                <w:szCs w:val="21"/>
              </w:rPr>
              <w:t>,000,000</w:t>
            </w:r>
            <w:r w:rsidR="008B42C6" w:rsidRPr="000A1CB9">
              <w:rPr>
                <w:rFonts w:hint="eastAsia"/>
                <w:b/>
                <w:color w:val="000000" w:themeColor="text1"/>
                <w:sz w:val="21"/>
                <w:szCs w:val="21"/>
              </w:rPr>
              <w:t>（円）</w:t>
            </w:r>
          </w:p>
        </w:tc>
        <w:tc>
          <w:tcPr>
            <w:tcW w:w="5239" w:type="dxa"/>
          </w:tcPr>
          <w:p w14:paraId="6FD7562B" w14:textId="770FB2D7"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【旅行仕入】</w:t>
            </w:r>
            <w:r w:rsidRPr="000A1CB9">
              <w:rPr>
                <w:rFonts w:hint="eastAsia"/>
                <w:b/>
                <w:color w:val="000000" w:themeColor="text1"/>
                <w:sz w:val="21"/>
                <w:szCs w:val="21"/>
              </w:rPr>
              <w:t>3</w:t>
            </w:r>
            <w:r w:rsidR="00FE0E63">
              <w:rPr>
                <w:rFonts w:hint="eastAsia"/>
                <w:b/>
                <w:color w:val="000000" w:themeColor="text1"/>
                <w:sz w:val="21"/>
                <w:szCs w:val="21"/>
              </w:rPr>
              <w:t>0</w:t>
            </w:r>
            <w:r w:rsidRPr="000A1CB9">
              <w:rPr>
                <w:b/>
                <w:color w:val="000000" w:themeColor="text1"/>
                <w:sz w:val="21"/>
                <w:szCs w:val="21"/>
              </w:rPr>
              <w:t>,</w:t>
            </w:r>
            <w:r w:rsidRPr="000A1CB9">
              <w:rPr>
                <w:rFonts w:hint="eastAsia"/>
                <w:b/>
                <w:color w:val="000000" w:themeColor="text1"/>
                <w:sz w:val="21"/>
                <w:szCs w:val="21"/>
              </w:rPr>
              <w:t>000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3311B239" w14:textId="146341BA"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【人件費】</w:t>
            </w:r>
            <w:r w:rsidRPr="000A1CB9">
              <w:rPr>
                <w:rFonts w:hint="eastAsia"/>
                <w:b/>
                <w:color w:val="000000" w:themeColor="text1"/>
                <w:sz w:val="21"/>
                <w:szCs w:val="21"/>
              </w:rPr>
              <w:t>2</w:t>
            </w:r>
            <w:r w:rsidR="00FE0E63">
              <w:rPr>
                <w:rFonts w:hint="eastAsia"/>
                <w:b/>
                <w:color w:val="000000" w:themeColor="text1"/>
                <w:sz w:val="21"/>
                <w:szCs w:val="21"/>
              </w:rPr>
              <w:t>2</w:t>
            </w:r>
            <w:r w:rsidRPr="000A1CB9">
              <w:rPr>
                <w:b/>
                <w:color w:val="000000" w:themeColor="text1"/>
                <w:sz w:val="21"/>
                <w:szCs w:val="21"/>
              </w:rPr>
              <w:t>,</w:t>
            </w:r>
            <w:r w:rsidRPr="000A1CB9">
              <w:rPr>
                <w:rFonts w:hint="eastAsia"/>
                <w:b/>
                <w:color w:val="000000" w:themeColor="text1"/>
                <w:sz w:val="21"/>
                <w:szCs w:val="21"/>
              </w:rPr>
              <w:t>000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48EEFF43" w14:textId="77777777" w:rsidR="008B42C6" w:rsidRPr="000A1CB9" w:rsidRDefault="008B42C6" w:rsidP="008B42C6">
            <w:pPr>
              <w:spacing w:line="0" w:lineRule="atLeast"/>
              <w:rPr>
                <w:b/>
                <w:color w:val="000000" w:themeColor="text1"/>
                <w:sz w:val="21"/>
                <w:szCs w:val="21"/>
              </w:rPr>
            </w:pPr>
            <w:r w:rsidRPr="000A1CB9">
              <w:rPr>
                <w:rFonts w:hint="eastAsia"/>
                <w:b/>
                <w:color w:val="000000" w:themeColor="text1"/>
                <w:sz w:val="21"/>
                <w:szCs w:val="21"/>
              </w:rPr>
              <w:t>【営業・マーケティング】</w:t>
            </w:r>
            <w:r w:rsidRPr="000A1CB9">
              <w:rPr>
                <w:rFonts w:hint="eastAsia"/>
                <w:b/>
                <w:color w:val="000000" w:themeColor="text1"/>
                <w:sz w:val="21"/>
                <w:szCs w:val="21"/>
              </w:rPr>
              <w:t>1</w:t>
            </w:r>
            <w:r w:rsidRPr="000A1CB9">
              <w:rPr>
                <w:b/>
                <w:color w:val="000000" w:themeColor="text1"/>
                <w:sz w:val="21"/>
                <w:szCs w:val="21"/>
              </w:rPr>
              <w:t>,</w:t>
            </w:r>
            <w:r w:rsidRPr="000A1CB9">
              <w:rPr>
                <w:rFonts w:hint="eastAsia"/>
                <w:b/>
                <w:color w:val="000000" w:themeColor="text1"/>
                <w:sz w:val="21"/>
                <w:szCs w:val="21"/>
              </w:rPr>
              <w:t>500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2F05EBC7" w14:textId="77777777" w:rsidR="008B42C6" w:rsidRDefault="008B42C6" w:rsidP="008B42C6">
            <w:pPr>
              <w:spacing w:line="0" w:lineRule="atLeast"/>
              <w:rPr>
                <w:b/>
                <w:color w:val="000000" w:themeColor="text1"/>
                <w:sz w:val="21"/>
                <w:szCs w:val="21"/>
              </w:rPr>
            </w:pPr>
            <w:r w:rsidRPr="000A1CB9">
              <w:rPr>
                <w:rFonts w:hint="eastAsia"/>
                <w:b/>
                <w:color w:val="000000" w:themeColor="text1"/>
                <w:sz w:val="21"/>
                <w:szCs w:val="21"/>
              </w:rPr>
              <w:t>【情報発信・プロモーション】</w:t>
            </w:r>
            <w:r w:rsidRPr="000A1CB9">
              <w:rPr>
                <w:rFonts w:hint="eastAsia"/>
                <w:b/>
                <w:color w:val="000000" w:themeColor="text1"/>
                <w:sz w:val="21"/>
                <w:szCs w:val="21"/>
              </w:rPr>
              <w:t>1,000,000</w:t>
            </w:r>
            <w:r w:rsidRPr="000A1CB9">
              <w:rPr>
                <w:rFonts w:hint="eastAsia"/>
                <w:b/>
                <w:color w:val="000000" w:themeColor="text1"/>
                <w:sz w:val="21"/>
                <w:szCs w:val="21"/>
              </w:rPr>
              <w:t>円</w:t>
            </w:r>
          </w:p>
          <w:p w14:paraId="28B74CCD" w14:textId="4C0E2C9C" w:rsidR="008B42C6" w:rsidRPr="008B42C6" w:rsidRDefault="008B42C6" w:rsidP="008B42C6">
            <w:pPr>
              <w:spacing w:line="0" w:lineRule="atLeast"/>
              <w:rPr>
                <w:b/>
                <w:color w:val="000000" w:themeColor="text1"/>
                <w:sz w:val="21"/>
                <w:szCs w:val="21"/>
              </w:rPr>
            </w:pPr>
            <w:r w:rsidRPr="000A1CB9">
              <w:rPr>
                <w:rFonts w:hint="eastAsia"/>
                <w:b/>
                <w:color w:val="000000" w:themeColor="text1"/>
                <w:sz w:val="21"/>
                <w:szCs w:val="21"/>
              </w:rPr>
              <w:t>【一般</w:t>
            </w:r>
            <w:r w:rsidRPr="000A1CB9">
              <w:rPr>
                <w:b/>
                <w:color w:val="000000" w:themeColor="text1"/>
                <w:sz w:val="21"/>
                <w:szCs w:val="21"/>
              </w:rPr>
              <w:t>管理費</w:t>
            </w:r>
            <w:r w:rsidRPr="000A1CB9">
              <w:rPr>
                <w:rFonts w:hint="eastAsia"/>
                <w:b/>
                <w:color w:val="000000" w:themeColor="text1"/>
                <w:sz w:val="21"/>
                <w:szCs w:val="21"/>
              </w:rPr>
              <w:t>】</w:t>
            </w:r>
            <w:r w:rsidR="00FE0E63">
              <w:rPr>
                <w:rFonts w:hint="eastAsia"/>
                <w:b/>
                <w:color w:val="000000" w:themeColor="text1"/>
                <w:sz w:val="21"/>
                <w:szCs w:val="21"/>
              </w:rPr>
              <w:t>2</w:t>
            </w:r>
            <w:r w:rsidRPr="000A1CB9">
              <w:rPr>
                <w:rFonts w:hint="eastAsia"/>
                <w:b/>
                <w:color w:val="000000" w:themeColor="text1"/>
                <w:sz w:val="21"/>
                <w:szCs w:val="21"/>
              </w:rPr>
              <w:t>,500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tc>
      </w:tr>
    </w:tbl>
    <w:p w14:paraId="4E6BA228" w14:textId="6F326EE6" w:rsidR="00EB06B4" w:rsidRPr="00785C67" w:rsidRDefault="00EB06B4" w:rsidP="00837AB2">
      <w:pPr>
        <w:spacing w:line="0" w:lineRule="atLeast"/>
        <w:rPr>
          <w:sz w:val="21"/>
          <w:szCs w:val="21"/>
        </w:rPr>
      </w:pPr>
    </w:p>
    <w:p w14:paraId="1238B333" w14:textId="38B647AD" w:rsidR="00397A96" w:rsidRDefault="005A7EFC" w:rsidP="000302C3">
      <w:pPr>
        <w:spacing w:line="0" w:lineRule="atLeast"/>
        <w:rPr>
          <w:rFonts w:ascii="ＭＳ ゴシック" w:hAnsi="ＭＳ ゴシック"/>
          <w:b/>
        </w:rPr>
      </w:pPr>
      <w:r>
        <w:rPr>
          <w:rFonts w:hint="eastAsia"/>
          <w:b/>
        </w:rPr>
        <w:t>（３）</w:t>
      </w:r>
      <w:r w:rsidR="005B0DB8">
        <w:rPr>
          <w:rFonts w:hint="eastAsia"/>
          <w:b/>
        </w:rPr>
        <w:t>自律的</w:t>
      </w:r>
      <w:r w:rsidR="00DD5DF8">
        <w:rPr>
          <w:b/>
        </w:rPr>
        <w:t>･継続的な活動</w:t>
      </w:r>
      <w:r w:rsidR="00DD5DF8">
        <w:rPr>
          <w:rFonts w:hint="eastAsia"/>
          <w:b/>
        </w:rPr>
        <w:t>に</w:t>
      </w:r>
      <w:r w:rsidR="00DD5DF8">
        <w:rPr>
          <w:b/>
        </w:rPr>
        <w:t>向けた</w:t>
      </w:r>
      <w:r w:rsidR="009D7745">
        <w:rPr>
          <w:rFonts w:hint="eastAsia"/>
          <w:b/>
        </w:rPr>
        <w:t>運営</w:t>
      </w:r>
      <w:r w:rsidR="005B0DB8">
        <w:rPr>
          <w:b/>
        </w:rPr>
        <w:t>資金確保の</w:t>
      </w:r>
      <w:r w:rsidR="009D7745">
        <w:rPr>
          <w:rFonts w:ascii="ＭＳ ゴシック" w:hAnsi="ＭＳ ゴシック" w:hint="eastAsia"/>
          <w:b/>
        </w:rPr>
        <w:t>取組</w:t>
      </w:r>
      <w:r w:rsidR="00DD5DF8">
        <w:rPr>
          <w:rFonts w:ascii="ＭＳ ゴシック" w:hAnsi="ＭＳ ゴシック" w:hint="eastAsia"/>
          <w:b/>
        </w:rPr>
        <w:t>･方針</w:t>
      </w:r>
    </w:p>
    <w:tbl>
      <w:tblPr>
        <w:tblStyle w:val="a8"/>
        <w:tblW w:w="9738" w:type="dxa"/>
        <w:tblLook w:val="04A0" w:firstRow="1" w:lastRow="0" w:firstColumn="1" w:lastColumn="0" w:noHBand="0" w:noVBand="1"/>
      </w:tblPr>
      <w:tblGrid>
        <w:gridCol w:w="9738"/>
      </w:tblGrid>
      <w:tr w:rsidR="00837AB2" w14:paraId="79F66225" w14:textId="77777777" w:rsidTr="00EE2376">
        <w:trPr>
          <w:trHeight w:val="274"/>
        </w:trPr>
        <w:tc>
          <w:tcPr>
            <w:tcW w:w="9738" w:type="dxa"/>
          </w:tcPr>
          <w:p w14:paraId="49C053A8" w14:textId="12CF6B5E" w:rsidR="00F60E44" w:rsidRPr="00674936" w:rsidRDefault="00F60E44" w:rsidP="00F60E44">
            <w:pPr>
              <w:spacing w:line="0" w:lineRule="atLeast"/>
              <w:rPr>
                <w:rFonts w:ascii="ＭＳ ゴシック" w:hAnsi="ＭＳ ゴシック"/>
                <w:sz w:val="21"/>
                <w:szCs w:val="21"/>
              </w:rPr>
            </w:pPr>
            <w:r>
              <w:rPr>
                <w:rFonts w:ascii="ＭＳ ゴシック" w:hAnsi="ＭＳ ゴシック" w:hint="eastAsia"/>
                <w:sz w:val="21"/>
                <w:szCs w:val="21"/>
              </w:rPr>
              <w:t>当該DMO法人は2019年6月より紀伊トラベル（和歌山県知事登録第2-317）の名称で旅行業登録をしている。ターゲット顧客のニーズに即したオーダーメイド型を基本とした宿泊・交通・飲食・体験プランおよびそれらのツアー商品を造成・販売することで、自主事業による自律的・継続的な運営資金を確保している。販売チャネルは、提案営業活動による直販やB2B販売を中心に、自治体・観光事業者など地域関係者からの紹介、空港の観光案内所ほかウェブサイトやメディア発信を主としている。また、旅行事業以外の地域活性化事業（多言語翻訳サービスや感染症対策ソリューション、地域活性化に関するアドバイザリー等）でも自主事業収入を得ており、2</w:t>
            </w:r>
            <w:r>
              <w:rPr>
                <w:rFonts w:ascii="ＭＳ ゴシック" w:hAnsi="ＭＳ ゴシック"/>
                <w:sz w:val="21"/>
                <w:szCs w:val="21"/>
              </w:rPr>
              <w:t>021</w:t>
            </w:r>
            <w:r>
              <w:rPr>
                <w:rFonts w:ascii="ＭＳ ゴシック" w:hAnsi="ＭＳ ゴシック" w:hint="eastAsia"/>
                <w:sz w:val="21"/>
                <w:szCs w:val="21"/>
              </w:rPr>
              <w:t>年度以降はDMO登録初年度を除いて4期連続で補助金に頼らない安定的な黒字自走化を果たしている。</w:t>
            </w:r>
          </w:p>
          <w:p w14:paraId="54B9E0EA" w14:textId="58672754" w:rsidR="00837AB2" w:rsidRDefault="00837AB2" w:rsidP="000302C3">
            <w:pPr>
              <w:spacing w:line="0" w:lineRule="atLeast"/>
              <w:rPr>
                <w:rFonts w:ascii="ＭＳ ゴシック" w:hAnsi="ＭＳ ゴシック"/>
                <w:b/>
              </w:rPr>
            </w:pPr>
          </w:p>
        </w:tc>
      </w:tr>
    </w:tbl>
    <w:p w14:paraId="7C88C197" w14:textId="7C71EF68" w:rsidR="00837AB2" w:rsidRDefault="00837AB2" w:rsidP="00837AB2">
      <w:pPr>
        <w:spacing w:line="0" w:lineRule="atLeast"/>
        <w:rPr>
          <w:sz w:val="21"/>
          <w:szCs w:val="21"/>
        </w:rPr>
      </w:pPr>
    </w:p>
    <w:p w14:paraId="39FA6F34" w14:textId="77777777" w:rsidR="001E53C5" w:rsidRDefault="001E53C5" w:rsidP="00837AB2">
      <w:pPr>
        <w:spacing w:line="0" w:lineRule="atLeast"/>
        <w:rPr>
          <w:sz w:val="21"/>
          <w:szCs w:val="21"/>
        </w:rPr>
      </w:pPr>
    </w:p>
    <w:tbl>
      <w:tblPr>
        <w:tblStyle w:val="a8"/>
        <w:tblW w:w="0" w:type="auto"/>
        <w:tblLook w:val="04A0" w:firstRow="1" w:lastRow="0" w:firstColumn="1" w:lastColumn="0" w:noHBand="0" w:noVBand="1"/>
      </w:tblPr>
      <w:tblGrid>
        <w:gridCol w:w="9742"/>
      </w:tblGrid>
      <w:tr w:rsidR="001E53C5" w:rsidRPr="001E53C5" w14:paraId="1BAB9A0F" w14:textId="77777777" w:rsidTr="0035019C">
        <w:tc>
          <w:tcPr>
            <w:tcW w:w="9742" w:type="dxa"/>
            <w:shd w:val="clear" w:color="auto" w:fill="D9D9D9" w:themeFill="background1" w:themeFillShade="D9"/>
          </w:tcPr>
          <w:p w14:paraId="15F2B8E3" w14:textId="0DFD1268" w:rsidR="001E53C5" w:rsidRPr="001E53C5" w:rsidRDefault="001E53C5" w:rsidP="00837AB2">
            <w:pPr>
              <w:spacing w:line="0" w:lineRule="atLeast"/>
              <w:rPr>
                <w:b/>
                <w:sz w:val="26"/>
                <w:szCs w:val="26"/>
              </w:rPr>
            </w:pPr>
            <w:r w:rsidRPr="001E53C5">
              <w:rPr>
                <w:rFonts w:hint="eastAsia"/>
                <w:b/>
                <w:sz w:val="26"/>
                <w:szCs w:val="26"/>
              </w:rPr>
              <w:t>８．観光地域づくり法人形成・確立に対する関係都道府県・市町村の意見</w:t>
            </w:r>
          </w:p>
        </w:tc>
      </w:tr>
    </w:tbl>
    <w:p w14:paraId="2A4EC209" w14:textId="1B392571" w:rsidR="00837AB2" w:rsidRPr="00837AB2" w:rsidRDefault="00837AB2" w:rsidP="00595912">
      <w:pPr>
        <w:spacing w:line="0" w:lineRule="atLeast"/>
        <w:rPr>
          <w:rFonts w:ascii="ＭＳ ゴシック" w:hAnsi="ＭＳ ゴシック"/>
          <w:sz w:val="21"/>
          <w:szCs w:val="21"/>
        </w:rPr>
      </w:pPr>
    </w:p>
    <w:tbl>
      <w:tblPr>
        <w:tblStyle w:val="a8"/>
        <w:tblW w:w="9696" w:type="dxa"/>
        <w:tblLook w:val="04A0" w:firstRow="1" w:lastRow="0" w:firstColumn="1" w:lastColumn="0" w:noHBand="0" w:noVBand="1"/>
      </w:tblPr>
      <w:tblGrid>
        <w:gridCol w:w="9696"/>
      </w:tblGrid>
      <w:tr w:rsidR="00837AB2" w14:paraId="046FC41B" w14:textId="77777777" w:rsidTr="00A170AB">
        <w:trPr>
          <w:trHeight w:val="1134"/>
        </w:trPr>
        <w:tc>
          <w:tcPr>
            <w:tcW w:w="9696" w:type="dxa"/>
          </w:tcPr>
          <w:p w14:paraId="0ED5C749" w14:textId="114090D9" w:rsidR="00837AB2" w:rsidRPr="00674936" w:rsidRDefault="00360048" w:rsidP="00A170AB">
            <w:pPr>
              <w:rPr>
                <w:rFonts w:ascii="ＭＳ ゴシック" w:hAnsi="ＭＳ ゴシック"/>
                <w:sz w:val="21"/>
                <w:szCs w:val="21"/>
              </w:rPr>
            </w:pPr>
            <w:r w:rsidRPr="009B0D60">
              <w:rPr>
                <w:rFonts w:ascii="ＭＳ ゴシック" w:hAnsi="ＭＳ ゴシック" w:hint="eastAsia"/>
                <w:sz w:val="21"/>
                <w:szCs w:val="21"/>
              </w:rPr>
              <w:lastRenderedPageBreak/>
              <w:t>株式会社南紀白浜エアポートは民営化された南紀白浜空港の運営会社として、「空港型地方創生」を通じた新しい地域活性化モデルの創出とその実現を担う民間企業として大きな役割を担っている。これまでも首都圏・欧米豪からの新しい誘客の仕組みづくりや、地域受入体制の拡充、観光人材育成等の観光地域づくりと地域経済活性化の一翼を担ってきた。これまでの地域マネジメント・マーケティング活動をより大きな取り組みとすべく、和歌山県</w:t>
            </w:r>
            <w:r w:rsidRPr="009B0D60">
              <w:rPr>
                <w:rFonts w:ascii="ＭＳ ゴシック" w:hAnsi="ＭＳ ゴシック"/>
                <w:sz w:val="21"/>
                <w:szCs w:val="21"/>
              </w:rPr>
              <w:t>は</w:t>
            </w:r>
            <w:r w:rsidRPr="009B0D60">
              <w:rPr>
                <w:rFonts w:ascii="ＭＳ ゴシック" w:hAnsi="ＭＳ ゴシック" w:hint="eastAsia"/>
                <w:sz w:val="21"/>
                <w:szCs w:val="21"/>
              </w:rPr>
              <w:t>株式会社南紀白浜エアポート</w:t>
            </w:r>
            <w:r w:rsidRPr="009B0D60">
              <w:rPr>
                <w:rFonts w:ascii="ＭＳ ゴシック" w:hAnsi="ＭＳ ゴシック"/>
                <w:sz w:val="21"/>
                <w:szCs w:val="21"/>
              </w:rPr>
              <w:t>を</w:t>
            </w:r>
            <w:r w:rsidRPr="009B0D60">
              <w:rPr>
                <w:rFonts w:ascii="ＭＳ ゴシック" w:hAnsi="ＭＳ ゴシック" w:hint="eastAsia"/>
                <w:sz w:val="21"/>
                <w:szCs w:val="21"/>
              </w:rPr>
              <w:t>当該県及び</w:t>
            </w:r>
            <w:r w:rsidRPr="009B0D60">
              <w:rPr>
                <w:rFonts w:ascii="ＭＳ ゴシック" w:hAnsi="ＭＳ ゴシック"/>
                <w:sz w:val="21"/>
                <w:szCs w:val="21"/>
              </w:rPr>
              <w:t>市町村における地域連携ＤＭＯ</w:t>
            </w:r>
            <w:r w:rsidRPr="009B0D60">
              <w:rPr>
                <w:rFonts w:ascii="ＭＳ ゴシック" w:hAnsi="ＭＳ ゴシック" w:hint="eastAsia"/>
                <w:sz w:val="21"/>
                <w:szCs w:val="21"/>
              </w:rPr>
              <w:t>として</w:t>
            </w:r>
            <w:r w:rsidRPr="009B0D60">
              <w:rPr>
                <w:rFonts w:ascii="ＭＳ ゴシック" w:hAnsi="ＭＳ ゴシック"/>
                <w:sz w:val="21"/>
                <w:szCs w:val="21"/>
              </w:rPr>
              <w:t>登録したいので</w:t>
            </w:r>
            <w:r w:rsidRPr="009B0D60">
              <w:rPr>
                <w:rFonts w:ascii="ＭＳ ゴシック" w:hAnsi="ＭＳ ゴシック" w:hint="eastAsia"/>
                <w:sz w:val="21"/>
                <w:szCs w:val="21"/>
              </w:rPr>
              <w:t>、株式会社南紀白浜エアポート</w:t>
            </w:r>
            <w:r w:rsidRPr="009B0D60">
              <w:rPr>
                <w:rFonts w:ascii="ＭＳ ゴシック" w:hAnsi="ＭＳ ゴシック"/>
                <w:sz w:val="21"/>
                <w:szCs w:val="21"/>
              </w:rPr>
              <w:t>とともに申請します。</w:t>
            </w:r>
            <w:r>
              <w:rPr>
                <w:rFonts w:ascii="ＭＳ ゴシック" w:hAnsi="ＭＳ ゴシック" w:hint="eastAsia"/>
                <w:sz w:val="21"/>
                <w:szCs w:val="21"/>
              </w:rPr>
              <w:t>（和歌山県 港湾空港振興課）</w:t>
            </w:r>
          </w:p>
          <w:p w14:paraId="700B8164" w14:textId="0EFB622F" w:rsidR="00837AB2" w:rsidRDefault="00837AB2" w:rsidP="00785C67">
            <w:pPr>
              <w:rPr>
                <w:rFonts w:ascii="ＭＳ ゴシック" w:hAnsi="ＭＳ ゴシック"/>
                <w:sz w:val="21"/>
                <w:szCs w:val="21"/>
              </w:rPr>
            </w:pPr>
          </w:p>
        </w:tc>
      </w:tr>
    </w:tbl>
    <w:p w14:paraId="05BB1BE0" w14:textId="17F58D0B" w:rsidR="00773DC0" w:rsidRDefault="00773DC0" w:rsidP="00595912">
      <w:pPr>
        <w:spacing w:line="0" w:lineRule="atLeast"/>
        <w:rPr>
          <w:rFonts w:ascii="ＭＳ ゴシック" w:hAnsi="ＭＳ ゴシック"/>
          <w:sz w:val="21"/>
          <w:szCs w:val="21"/>
        </w:rPr>
      </w:pPr>
    </w:p>
    <w:p w14:paraId="42308A61" w14:textId="77777777" w:rsidR="001E53C5" w:rsidRDefault="001E53C5" w:rsidP="00595912">
      <w:pPr>
        <w:spacing w:line="0" w:lineRule="atLeast"/>
        <w:rPr>
          <w:rFonts w:ascii="ＭＳ ゴシック" w:hAnsi="ＭＳ ゴシック"/>
          <w:sz w:val="21"/>
          <w:szCs w:val="21"/>
        </w:rPr>
      </w:pPr>
    </w:p>
    <w:tbl>
      <w:tblPr>
        <w:tblStyle w:val="a8"/>
        <w:tblW w:w="0" w:type="auto"/>
        <w:tblLook w:val="04A0" w:firstRow="1" w:lastRow="0" w:firstColumn="1" w:lastColumn="0" w:noHBand="0" w:noVBand="1"/>
      </w:tblPr>
      <w:tblGrid>
        <w:gridCol w:w="9742"/>
      </w:tblGrid>
      <w:tr w:rsidR="001E53C5" w14:paraId="3F7F878E" w14:textId="77777777" w:rsidTr="0035019C">
        <w:trPr>
          <w:trHeight w:val="397"/>
        </w:trPr>
        <w:tc>
          <w:tcPr>
            <w:tcW w:w="9742" w:type="dxa"/>
            <w:shd w:val="clear" w:color="auto" w:fill="D9D9D9" w:themeFill="background1" w:themeFillShade="D9"/>
          </w:tcPr>
          <w:p w14:paraId="38CD854C" w14:textId="29287EBA" w:rsidR="001E53C5" w:rsidRPr="001E53C5" w:rsidRDefault="001E53C5" w:rsidP="00EE15C2">
            <w:pPr>
              <w:spacing w:line="0" w:lineRule="atLeast"/>
              <w:rPr>
                <w:rFonts w:ascii="ＭＳ ゴシック" w:hAnsi="ＭＳ ゴシック"/>
                <w:spacing w:val="-4"/>
                <w:sz w:val="21"/>
                <w:szCs w:val="21"/>
              </w:rPr>
            </w:pPr>
            <w:r w:rsidRPr="003058F4">
              <w:rPr>
                <w:rFonts w:ascii="ＭＳ ゴシック" w:hAnsi="ＭＳ ゴシック" w:hint="eastAsia"/>
                <w:b/>
                <w:spacing w:val="-4"/>
                <w:sz w:val="26"/>
                <w:szCs w:val="26"/>
              </w:rPr>
              <w:t>９．マネジメント</w:t>
            </w:r>
            <w:r w:rsidR="00EE15C2" w:rsidRPr="003058F4">
              <w:rPr>
                <w:rFonts w:ascii="ＭＳ ゴシック" w:hAnsi="ＭＳ ゴシック" w:hint="eastAsia"/>
                <w:b/>
                <w:spacing w:val="-4"/>
                <w:sz w:val="26"/>
                <w:szCs w:val="26"/>
              </w:rPr>
              <w:t>・マーケティング</w:t>
            </w:r>
            <w:r w:rsidRPr="003058F4">
              <w:rPr>
                <w:rFonts w:ascii="ＭＳ ゴシック" w:hAnsi="ＭＳ ゴシック"/>
                <w:b/>
                <w:spacing w:val="-4"/>
                <w:sz w:val="26"/>
                <w:szCs w:val="26"/>
              </w:rPr>
              <w:t>対象</w:t>
            </w:r>
            <w:r w:rsidRPr="001E53C5">
              <w:rPr>
                <w:rFonts w:ascii="ＭＳ ゴシック" w:hAnsi="ＭＳ ゴシック" w:hint="eastAsia"/>
                <w:b/>
                <w:spacing w:val="-4"/>
                <w:sz w:val="26"/>
                <w:szCs w:val="26"/>
              </w:rPr>
              <w:t>区域が他の地域連携ＤＭＯ（県単位以外）や地域ＤＭＯと重複する場合の役割分担について（※重複しない場合は記載不要）</w:t>
            </w:r>
          </w:p>
        </w:tc>
      </w:tr>
    </w:tbl>
    <w:p w14:paraId="32C6B815" w14:textId="62F19091" w:rsidR="00773DC0" w:rsidRPr="00773DC0" w:rsidRDefault="00773DC0" w:rsidP="00595912">
      <w:pPr>
        <w:spacing w:line="0" w:lineRule="atLeast"/>
        <w:rPr>
          <w:rFonts w:ascii="ＭＳ ゴシック" w:hAnsi="ＭＳ ゴシック"/>
          <w:sz w:val="21"/>
          <w:szCs w:val="21"/>
        </w:rPr>
      </w:pPr>
    </w:p>
    <w:tbl>
      <w:tblPr>
        <w:tblStyle w:val="a8"/>
        <w:tblW w:w="0" w:type="auto"/>
        <w:tblLook w:val="04A0" w:firstRow="1" w:lastRow="0" w:firstColumn="1" w:lastColumn="0" w:noHBand="0" w:noVBand="1"/>
      </w:tblPr>
      <w:tblGrid>
        <w:gridCol w:w="9738"/>
      </w:tblGrid>
      <w:tr w:rsidR="00773DC0" w14:paraId="3CFCBAD2" w14:textId="77777777" w:rsidTr="00CD73E9">
        <w:trPr>
          <w:trHeight w:val="1134"/>
        </w:trPr>
        <w:tc>
          <w:tcPr>
            <w:tcW w:w="9738" w:type="dxa"/>
          </w:tcPr>
          <w:p w14:paraId="3B634651" w14:textId="77777777" w:rsidR="00360048" w:rsidRPr="00E1141D" w:rsidRDefault="00360048" w:rsidP="00360048">
            <w:pPr>
              <w:rPr>
                <w:rFonts w:ascii="ＭＳ ゴシック" w:hAnsi="ＭＳ ゴシック"/>
                <w:b/>
                <w:sz w:val="21"/>
                <w:szCs w:val="21"/>
              </w:rPr>
            </w:pPr>
            <w:r w:rsidRPr="00E1141D">
              <w:rPr>
                <w:rFonts w:ascii="ＭＳ ゴシック" w:hAnsi="ＭＳ ゴシック" w:hint="eastAsia"/>
                <w:b/>
                <w:sz w:val="21"/>
                <w:szCs w:val="21"/>
              </w:rPr>
              <w:t>【他の地域連携ＤＭＯや地域ＤＭＯとの間で、重複区域に関する連携や役割分担等について協議を行った（行っている）か】</w:t>
            </w:r>
          </w:p>
          <w:p w14:paraId="6A8D686A" w14:textId="541AA156" w:rsidR="00360048" w:rsidRDefault="00360048" w:rsidP="00360048">
            <w:pPr>
              <w:rPr>
                <w:rFonts w:ascii="ＭＳ ゴシック" w:hAnsi="ＭＳ ゴシック"/>
                <w:sz w:val="21"/>
                <w:szCs w:val="21"/>
              </w:rPr>
            </w:pPr>
            <w:r>
              <w:rPr>
                <w:rFonts w:ascii="ＭＳ ゴシック" w:hAnsi="ＭＳ ゴシック" w:hint="eastAsia"/>
                <w:sz w:val="21"/>
                <w:szCs w:val="21"/>
              </w:rPr>
              <w:t>エリアが重複する地域DMOである田辺市熊野ツーリズムビューロー・南紀白浜観光協会・那智勝浦観光機構とは、着地型旅行事業による日常的な連携や地域DMOへの理事就任、共同プロモーションや意見交換により合意形成および役割分担等について日常的に事業連携しているとともに、年4回以上の協議を実施。</w:t>
            </w:r>
          </w:p>
          <w:p w14:paraId="4DEBA64A" w14:textId="77777777" w:rsidR="00360048" w:rsidRPr="000A1CB9" w:rsidRDefault="00360048" w:rsidP="00360048">
            <w:pPr>
              <w:rPr>
                <w:rFonts w:ascii="ＭＳ ゴシック" w:hAnsi="ＭＳ ゴシック"/>
                <w:color w:val="000000" w:themeColor="text1"/>
                <w:sz w:val="21"/>
                <w:szCs w:val="21"/>
              </w:rPr>
            </w:pPr>
          </w:p>
          <w:p w14:paraId="6457416B" w14:textId="77777777" w:rsidR="00360048" w:rsidRPr="000A1CB9" w:rsidRDefault="00360048" w:rsidP="00360048">
            <w:pPr>
              <w:rPr>
                <w:rFonts w:ascii="ＭＳ ゴシック" w:hAnsi="ＭＳ ゴシック"/>
                <w:b/>
                <w:color w:val="000000" w:themeColor="text1"/>
                <w:sz w:val="21"/>
                <w:szCs w:val="21"/>
              </w:rPr>
            </w:pPr>
            <w:r w:rsidRPr="000A1CB9">
              <w:rPr>
                <w:rFonts w:ascii="ＭＳ ゴシック" w:hAnsi="ＭＳ ゴシック" w:hint="eastAsia"/>
                <w:b/>
                <w:color w:val="000000" w:themeColor="text1"/>
                <w:sz w:val="21"/>
                <w:szCs w:val="21"/>
              </w:rPr>
              <w:t>【区域が重複する背景】</w:t>
            </w:r>
          </w:p>
          <w:p w14:paraId="02758C3A" w14:textId="44DB3054" w:rsidR="00360048" w:rsidRPr="000A1CB9" w:rsidRDefault="00360048" w:rsidP="00360048">
            <w:pPr>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南紀・熊野の広域エリアでの周遊・長期滞在を拡大していくためには、各市町村単位の個別の取り組みだけではなく、各地域DMOと連携しながら</w:t>
            </w:r>
            <w:r w:rsidR="00872296">
              <w:rPr>
                <w:rFonts w:ascii="ＭＳ ゴシック" w:hAnsi="ＭＳ ゴシック" w:hint="eastAsia"/>
                <w:color w:val="000000" w:themeColor="text1"/>
                <w:sz w:val="21"/>
                <w:szCs w:val="21"/>
              </w:rPr>
              <w:t>市町村を</w:t>
            </w:r>
            <w:r w:rsidRPr="000A1CB9">
              <w:rPr>
                <w:rFonts w:ascii="ＭＳ ゴシック" w:hAnsi="ＭＳ ゴシック" w:hint="eastAsia"/>
                <w:color w:val="000000" w:themeColor="text1"/>
                <w:sz w:val="21"/>
                <w:szCs w:val="21"/>
              </w:rPr>
              <w:t>横断的</w:t>
            </w:r>
            <w:r w:rsidR="00872296">
              <w:rPr>
                <w:rFonts w:ascii="ＭＳ ゴシック" w:hAnsi="ＭＳ ゴシック" w:hint="eastAsia"/>
                <w:color w:val="000000" w:themeColor="text1"/>
                <w:sz w:val="21"/>
                <w:szCs w:val="21"/>
              </w:rPr>
              <w:t>して</w:t>
            </w:r>
            <w:r w:rsidRPr="000A1CB9">
              <w:rPr>
                <w:rFonts w:ascii="ＭＳ ゴシック" w:hAnsi="ＭＳ ゴシック" w:hint="eastAsia"/>
                <w:color w:val="000000" w:themeColor="text1"/>
                <w:sz w:val="21"/>
                <w:szCs w:val="21"/>
              </w:rPr>
              <w:t>地域マーケティング・マネジメントを実施する必要であるため。</w:t>
            </w:r>
          </w:p>
          <w:p w14:paraId="72914530" w14:textId="77777777" w:rsidR="00360048" w:rsidRPr="000A1CB9" w:rsidRDefault="00360048" w:rsidP="00360048">
            <w:pPr>
              <w:rPr>
                <w:rFonts w:ascii="ＭＳ ゴシック" w:hAnsi="ＭＳ ゴシック"/>
                <w:color w:val="000000" w:themeColor="text1"/>
                <w:sz w:val="21"/>
                <w:szCs w:val="21"/>
              </w:rPr>
            </w:pPr>
          </w:p>
          <w:p w14:paraId="4A184484" w14:textId="77777777" w:rsidR="00360048" w:rsidRPr="00E1141D" w:rsidRDefault="00360048" w:rsidP="00360048">
            <w:pPr>
              <w:rPr>
                <w:rFonts w:ascii="ＭＳ ゴシック" w:hAnsi="ＭＳ ゴシック"/>
                <w:b/>
                <w:sz w:val="21"/>
                <w:szCs w:val="21"/>
              </w:rPr>
            </w:pPr>
            <w:r w:rsidRPr="000A1CB9">
              <w:rPr>
                <w:rFonts w:ascii="ＭＳ ゴシック" w:hAnsi="ＭＳ ゴシック" w:hint="eastAsia"/>
                <w:b/>
                <w:color w:val="000000" w:themeColor="text1"/>
                <w:sz w:val="21"/>
                <w:szCs w:val="21"/>
              </w:rPr>
              <w:t>【重複区域における、そ</w:t>
            </w:r>
            <w:r w:rsidRPr="00E1141D">
              <w:rPr>
                <w:rFonts w:ascii="ＭＳ ゴシック" w:hAnsi="ＭＳ ゴシック" w:hint="eastAsia"/>
                <w:b/>
                <w:sz w:val="21"/>
                <w:szCs w:val="21"/>
              </w:rPr>
              <w:t>れぞれのDMOの役割分担について】</w:t>
            </w:r>
          </w:p>
          <w:p w14:paraId="20095319" w14:textId="77777777" w:rsidR="00360048" w:rsidRDefault="00360048" w:rsidP="00360048">
            <w:pPr>
              <w:rPr>
                <w:rFonts w:ascii="ＭＳ ゴシック" w:hAnsi="ＭＳ ゴシック"/>
                <w:sz w:val="21"/>
                <w:szCs w:val="21"/>
              </w:rPr>
            </w:pPr>
            <w:r>
              <w:rPr>
                <w:rFonts w:ascii="ＭＳ ゴシック" w:hAnsi="ＭＳ ゴシック" w:hint="eastAsia"/>
                <w:sz w:val="21"/>
                <w:szCs w:val="21"/>
              </w:rPr>
              <w:t>田辺市熊野ツーリズムビューロー：熊野地域のプロモーション、</w:t>
            </w:r>
            <w:proofErr w:type="spellStart"/>
            <w:r>
              <w:rPr>
                <w:rFonts w:ascii="ＭＳ ゴシック" w:hAnsi="ＭＳ ゴシック" w:hint="eastAsia"/>
                <w:sz w:val="21"/>
                <w:szCs w:val="21"/>
              </w:rPr>
              <w:t>BtoC</w:t>
            </w:r>
            <w:proofErr w:type="spellEnd"/>
            <w:r>
              <w:rPr>
                <w:rFonts w:ascii="ＭＳ ゴシック" w:hAnsi="ＭＳ ゴシック" w:hint="eastAsia"/>
                <w:sz w:val="21"/>
                <w:szCs w:val="21"/>
              </w:rPr>
              <w:t>を主とした着地型旅行事業</w:t>
            </w:r>
          </w:p>
          <w:p w14:paraId="20C5A313" w14:textId="77777777" w:rsidR="00360048" w:rsidRPr="000406E7" w:rsidRDefault="00360048" w:rsidP="00360048">
            <w:pPr>
              <w:rPr>
                <w:rFonts w:ascii="ＭＳ ゴシック" w:hAnsi="ＭＳ ゴシック"/>
                <w:sz w:val="21"/>
                <w:szCs w:val="21"/>
              </w:rPr>
            </w:pPr>
            <w:r>
              <w:rPr>
                <w:rFonts w:ascii="ＭＳ ゴシック" w:hAnsi="ＭＳ ゴシック" w:hint="eastAsia"/>
                <w:sz w:val="21"/>
                <w:szCs w:val="21"/>
              </w:rPr>
              <w:t>当DMO：白浜および熊野エリアを含む広域プロモーション、</w:t>
            </w:r>
            <w:proofErr w:type="spellStart"/>
            <w:r>
              <w:rPr>
                <w:rFonts w:ascii="ＭＳ ゴシック" w:hAnsi="ＭＳ ゴシック" w:hint="eastAsia"/>
                <w:sz w:val="21"/>
                <w:szCs w:val="21"/>
              </w:rPr>
              <w:t>BtoB</w:t>
            </w:r>
            <w:proofErr w:type="spellEnd"/>
            <w:r>
              <w:rPr>
                <w:rFonts w:ascii="ＭＳ ゴシック" w:hAnsi="ＭＳ ゴシック" w:hint="eastAsia"/>
                <w:sz w:val="21"/>
                <w:szCs w:val="21"/>
              </w:rPr>
              <w:t>を主とした着地型旅行事業</w:t>
            </w:r>
          </w:p>
          <w:p w14:paraId="590DE432" w14:textId="77777777" w:rsidR="00360048" w:rsidRPr="000406E7" w:rsidRDefault="00360048" w:rsidP="00360048">
            <w:pPr>
              <w:rPr>
                <w:rFonts w:ascii="ＭＳ ゴシック" w:hAnsi="ＭＳ ゴシック"/>
                <w:sz w:val="21"/>
                <w:szCs w:val="21"/>
              </w:rPr>
            </w:pPr>
          </w:p>
          <w:p w14:paraId="04F83945" w14:textId="77777777" w:rsidR="00360048" w:rsidRDefault="00360048" w:rsidP="00360048">
            <w:pPr>
              <w:rPr>
                <w:rFonts w:ascii="ＭＳ ゴシック" w:hAnsi="ＭＳ ゴシック"/>
                <w:sz w:val="21"/>
                <w:szCs w:val="21"/>
              </w:rPr>
            </w:pPr>
            <w:r>
              <w:rPr>
                <w:rFonts w:ascii="ＭＳ ゴシック" w:hAnsi="ＭＳ ゴシック" w:hint="eastAsia"/>
                <w:sz w:val="21"/>
                <w:szCs w:val="21"/>
              </w:rPr>
              <w:t>南紀白浜観光協会：白浜エリアのプロモーション、関西圏の観光客を中心とした誘客・地域活性化</w:t>
            </w:r>
          </w:p>
          <w:p w14:paraId="41B9BD25" w14:textId="77777777" w:rsidR="00360048" w:rsidRPr="000406E7" w:rsidRDefault="00360048" w:rsidP="00360048">
            <w:pPr>
              <w:rPr>
                <w:rFonts w:ascii="ＭＳ ゴシック" w:hAnsi="ＭＳ ゴシック"/>
                <w:sz w:val="21"/>
                <w:szCs w:val="21"/>
              </w:rPr>
            </w:pPr>
            <w:r>
              <w:rPr>
                <w:rFonts w:ascii="ＭＳ ゴシック" w:hAnsi="ＭＳ ゴシック" w:hint="eastAsia"/>
                <w:sz w:val="21"/>
                <w:szCs w:val="21"/>
              </w:rPr>
              <w:t>当DMO：白浜および熊野エリアを含む広域プロモーション、首都圏のビジネス客を中心とした誘客・地域活性化</w:t>
            </w:r>
          </w:p>
          <w:p w14:paraId="0D9A0D4F" w14:textId="77777777" w:rsidR="00360048" w:rsidRDefault="00360048" w:rsidP="00360048">
            <w:pPr>
              <w:rPr>
                <w:rFonts w:ascii="ＭＳ ゴシック" w:hAnsi="ＭＳ ゴシック"/>
                <w:sz w:val="21"/>
                <w:szCs w:val="21"/>
              </w:rPr>
            </w:pPr>
          </w:p>
          <w:p w14:paraId="69FD5382" w14:textId="77777777" w:rsidR="00360048" w:rsidRDefault="00360048" w:rsidP="00360048">
            <w:pPr>
              <w:rPr>
                <w:rFonts w:ascii="ＭＳ ゴシック" w:hAnsi="ＭＳ ゴシック"/>
                <w:sz w:val="21"/>
                <w:szCs w:val="21"/>
              </w:rPr>
            </w:pPr>
            <w:r>
              <w:rPr>
                <w:rFonts w:ascii="ＭＳ ゴシック" w:hAnsi="ＭＳ ゴシック" w:hint="eastAsia"/>
                <w:sz w:val="21"/>
                <w:szCs w:val="21"/>
              </w:rPr>
              <w:t>那智勝浦観光機構：那智勝浦エリアのプロモーション、観光客を中心とした誘客・地域活性化</w:t>
            </w:r>
          </w:p>
          <w:p w14:paraId="36798AD4" w14:textId="77777777" w:rsidR="00360048" w:rsidRPr="000406E7" w:rsidRDefault="00360048" w:rsidP="00360048">
            <w:pPr>
              <w:rPr>
                <w:rFonts w:ascii="ＭＳ ゴシック" w:hAnsi="ＭＳ ゴシック"/>
                <w:sz w:val="21"/>
                <w:szCs w:val="21"/>
              </w:rPr>
            </w:pPr>
            <w:r>
              <w:rPr>
                <w:rFonts w:ascii="ＭＳ ゴシック" w:hAnsi="ＭＳ ゴシック" w:hint="eastAsia"/>
                <w:sz w:val="21"/>
                <w:szCs w:val="21"/>
              </w:rPr>
              <w:t>当DMO：白浜および熊野エリアを含む広域プロモーション、ビジネス客を中心とした誘客・地域活性化</w:t>
            </w:r>
          </w:p>
          <w:p w14:paraId="6FCFB05E" w14:textId="77777777" w:rsidR="00360048" w:rsidRPr="0002530D" w:rsidRDefault="00360048" w:rsidP="00360048">
            <w:pPr>
              <w:rPr>
                <w:rFonts w:ascii="ＭＳ ゴシック" w:hAnsi="ＭＳ ゴシック"/>
                <w:sz w:val="21"/>
                <w:szCs w:val="21"/>
              </w:rPr>
            </w:pPr>
          </w:p>
          <w:p w14:paraId="0DADFFAF" w14:textId="77777777" w:rsidR="00360048" w:rsidRPr="00E1141D" w:rsidRDefault="00360048" w:rsidP="00360048">
            <w:pPr>
              <w:rPr>
                <w:rFonts w:ascii="ＭＳ ゴシック" w:hAnsi="ＭＳ ゴシック"/>
                <w:b/>
                <w:sz w:val="21"/>
                <w:szCs w:val="21"/>
              </w:rPr>
            </w:pPr>
            <w:r w:rsidRPr="00E1141D">
              <w:rPr>
                <w:rFonts w:ascii="ＭＳ ゴシック" w:hAnsi="ＭＳ ゴシック" w:hint="eastAsia"/>
                <w:b/>
                <w:sz w:val="21"/>
                <w:szCs w:val="21"/>
              </w:rPr>
              <w:t>【前述の役割分担等によって、効率的、効果的な活動の遂行が期待できるか】</w:t>
            </w:r>
          </w:p>
          <w:p w14:paraId="2E9248B9" w14:textId="75018768" w:rsidR="00E1141D" w:rsidRPr="00773DC0" w:rsidRDefault="00360048" w:rsidP="00773DC0">
            <w:pPr>
              <w:rPr>
                <w:rFonts w:ascii="ＭＳ ゴシック" w:hAnsi="ＭＳ ゴシック"/>
                <w:sz w:val="21"/>
                <w:szCs w:val="21"/>
              </w:rPr>
            </w:pPr>
            <w:r>
              <w:rPr>
                <w:rFonts w:ascii="ＭＳ ゴシック" w:hAnsi="ＭＳ ゴシック" w:hint="eastAsia"/>
                <w:sz w:val="21"/>
                <w:szCs w:val="21"/>
              </w:rPr>
              <w:lastRenderedPageBreak/>
              <w:t>各地域DMOと日常的に連携しながら、プロモーションやツアー造成・手配、受入体制の拡充などに取り組んでおり、広域周遊における効率的・効果的な活動の遂行を実現している。</w:t>
            </w:r>
          </w:p>
        </w:tc>
      </w:tr>
    </w:tbl>
    <w:p w14:paraId="4214E870" w14:textId="7919371A" w:rsidR="001E53C5" w:rsidRDefault="001E53C5" w:rsidP="00595912">
      <w:pPr>
        <w:spacing w:line="0" w:lineRule="atLeast"/>
        <w:rPr>
          <w:rFonts w:ascii="ＭＳ ゴシック" w:hAnsi="ＭＳ ゴシック"/>
          <w:sz w:val="21"/>
          <w:szCs w:val="21"/>
        </w:rPr>
      </w:pPr>
    </w:p>
    <w:p w14:paraId="5763E72A" w14:textId="77777777" w:rsidR="003232D5" w:rsidRDefault="003232D5" w:rsidP="00595912">
      <w:pPr>
        <w:spacing w:line="0" w:lineRule="atLeast"/>
        <w:rPr>
          <w:rFonts w:ascii="ＭＳ ゴシック" w:hAnsi="ＭＳ ゴシック"/>
          <w:sz w:val="21"/>
          <w:szCs w:val="21"/>
        </w:rPr>
      </w:pPr>
    </w:p>
    <w:tbl>
      <w:tblPr>
        <w:tblStyle w:val="a8"/>
        <w:tblW w:w="0" w:type="auto"/>
        <w:tblLook w:val="04A0" w:firstRow="1" w:lastRow="0" w:firstColumn="1" w:lastColumn="0" w:noHBand="0" w:noVBand="1"/>
      </w:tblPr>
      <w:tblGrid>
        <w:gridCol w:w="9742"/>
      </w:tblGrid>
      <w:tr w:rsidR="001E53C5" w14:paraId="47DEBBBB" w14:textId="77777777" w:rsidTr="0035019C">
        <w:tc>
          <w:tcPr>
            <w:tcW w:w="9742" w:type="dxa"/>
            <w:shd w:val="clear" w:color="auto" w:fill="D9D9D9" w:themeFill="background1" w:themeFillShade="D9"/>
          </w:tcPr>
          <w:p w14:paraId="3F695B42" w14:textId="14E00220" w:rsidR="001E53C5" w:rsidRPr="001E53C5" w:rsidRDefault="001E53C5" w:rsidP="00B46691">
            <w:pPr>
              <w:spacing w:line="0" w:lineRule="atLeast"/>
              <w:rPr>
                <w:rFonts w:ascii="ＭＳ ゴシック" w:hAnsi="ＭＳ ゴシック"/>
                <w:b/>
                <w:sz w:val="26"/>
                <w:szCs w:val="26"/>
              </w:rPr>
            </w:pPr>
            <w:r w:rsidRPr="001E53C5">
              <w:rPr>
                <w:rFonts w:ascii="ＭＳ ゴシック" w:hAnsi="ＭＳ ゴシック" w:hint="eastAsia"/>
                <w:b/>
                <w:sz w:val="26"/>
                <w:szCs w:val="26"/>
              </w:rPr>
              <w:t>１０．記入担当者連絡先</w:t>
            </w:r>
          </w:p>
        </w:tc>
      </w:tr>
    </w:tbl>
    <w:p w14:paraId="44FB5628" w14:textId="7F14CA36" w:rsidR="006E7900" w:rsidRPr="00785C67" w:rsidRDefault="006E7900" w:rsidP="00595912">
      <w:pPr>
        <w:widowControl w:val="0"/>
        <w:spacing w:line="0" w:lineRule="atLeast"/>
        <w:jc w:val="both"/>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752E40" w14:paraId="4EC2DAE4" w14:textId="77777777" w:rsidTr="00752E40">
        <w:trPr>
          <w:trHeight w:val="340"/>
        </w:trPr>
        <w:tc>
          <w:tcPr>
            <w:tcW w:w="2268" w:type="dxa"/>
            <w:shd w:val="clear" w:color="auto" w:fill="DAEEF3" w:themeFill="accent5" w:themeFillTint="33"/>
          </w:tcPr>
          <w:p w14:paraId="2791AC44" w14:textId="77777777" w:rsidR="00752E40" w:rsidRPr="00674936" w:rsidRDefault="00752E40" w:rsidP="00752E40">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120864B0" w14:textId="362346A9" w:rsidR="00752E40" w:rsidRPr="00674936" w:rsidRDefault="00752E40" w:rsidP="00752E40">
            <w:pPr>
              <w:rPr>
                <w:rFonts w:ascii="ＭＳ ゴシック" w:hAnsi="ＭＳ ゴシック"/>
                <w:sz w:val="21"/>
                <w:szCs w:val="21"/>
              </w:rPr>
            </w:pPr>
            <w:r>
              <w:rPr>
                <w:rFonts w:ascii="ＭＳ ゴシック" w:hAnsi="ＭＳ ゴシック" w:hint="eastAsia"/>
                <w:sz w:val="21"/>
                <w:szCs w:val="21"/>
              </w:rPr>
              <w:t>森重　良太</w:t>
            </w:r>
          </w:p>
        </w:tc>
      </w:tr>
      <w:tr w:rsidR="00752E40" w14:paraId="4DC253FD" w14:textId="77777777" w:rsidTr="00752E40">
        <w:trPr>
          <w:trHeight w:val="340"/>
        </w:trPr>
        <w:tc>
          <w:tcPr>
            <w:tcW w:w="2268" w:type="dxa"/>
            <w:shd w:val="clear" w:color="auto" w:fill="DAEEF3" w:themeFill="accent5" w:themeFillTint="33"/>
          </w:tcPr>
          <w:p w14:paraId="24544CB3" w14:textId="77777777" w:rsidR="00752E40" w:rsidRPr="00674936" w:rsidRDefault="00752E40" w:rsidP="00752E40">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3B855F70" w14:textId="025A9DC9" w:rsidR="00752E40" w:rsidRPr="00674936" w:rsidRDefault="00752E40" w:rsidP="00752E40">
            <w:pPr>
              <w:rPr>
                <w:rFonts w:ascii="ＭＳ ゴシック" w:hAnsi="ＭＳ ゴシック"/>
                <w:sz w:val="21"/>
                <w:szCs w:val="21"/>
              </w:rPr>
            </w:pPr>
            <w:r>
              <w:rPr>
                <w:rFonts w:ascii="ＭＳ ゴシック" w:hAnsi="ＭＳ ゴシック" w:hint="eastAsia"/>
                <w:sz w:val="21"/>
                <w:szCs w:val="21"/>
              </w:rPr>
              <w:t>㈱南紀白浜エアポート 誘客・地域活性化室長</w:t>
            </w:r>
          </w:p>
        </w:tc>
      </w:tr>
      <w:tr w:rsidR="00752E40" w14:paraId="1022FBCF" w14:textId="77777777" w:rsidTr="00752E40">
        <w:trPr>
          <w:trHeight w:val="340"/>
        </w:trPr>
        <w:tc>
          <w:tcPr>
            <w:tcW w:w="2268" w:type="dxa"/>
            <w:shd w:val="clear" w:color="auto" w:fill="DAEEF3" w:themeFill="accent5" w:themeFillTint="33"/>
          </w:tcPr>
          <w:p w14:paraId="331D008E" w14:textId="77777777" w:rsidR="00752E40" w:rsidRPr="00674936" w:rsidRDefault="00752E40" w:rsidP="00752E40">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6FF67043" w14:textId="6963DA12" w:rsidR="00752E40" w:rsidRPr="00674936" w:rsidRDefault="00752E40" w:rsidP="00752E40">
            <w:pPr>
              <w:rPr>
                <w:rFonts w:ascii="ＭＳ ゴシック" w:hAnsi="ＭＳ ゴシック"/>
                <w:sz w:val="21"/>
                <w:szCs w:val="21"/>
              </w:rPr>
            </w:pPr>
            <w:r>
              <w:rPr>
                <w:rFonts w:ascii="ＭＳ ゴシック" w:hAnsi="ＭＳ ゴシック" w:hint="eastAsia"/>
                <w:sz w:val="21"/>
                <w:szCs w:val="21"/>
              </w:rPr>
              <w:t>649-2334</w:t>
            </w:r>
          </w:p>
        </w:tc>
      </w:tr>
      <w:tr w:rsidR="00752E40" w14:paraId="06445688" w14:textId="77777777" w:rsidTr="00752E40">
        <w:trPr>
          <w:trHeight w:val="340"/>
        </w:trPr>
        <w:tc>
          <w:tcPr>
            <w:tcW w:w="2268" w:type="dxa"/>
            <w:shd w:val="clear" w:color="auto" w:fill="DAEEF3" w:themeFill="accent5" w:themeFillTint="33"/>
          </w:tcPr>
          <w:p w14:paraId="2922FC5B" w14:textId="77777777" w:rsidR="00752E40" w:rsidRPr="00674936" w:rsidRDefault="00752E40" w:rsidP="00752E40">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461C0466" w14:textId="36B1CB45" w:rsidR="00752E40" w:rsidRPr="00674936" w:rsidRDefault="00752E40" w:rsidP="00752E40">
            <w:pPr>
              <w:rPr>
                <w:rFonts w:ascii="ＭＳ ゴシック" w:hAnsi="ＭＳ ゴシック"/>
                <w:sz w:val="21"/>
                <w:szCs w:val="21"/>
              </w:rPr>
            </w:pPr>
            <w:r>
              <w:rPr>
                <w:rFonts w:ascii="ＭＳ ゴシック" w:hAnsi="ＭＳ ゴシック" w:hint="eastAsia"/>
                <w:sz w:val="21"/>
                <w:szCs w:val="21"/>
              </w:rPr>
              <w:t>和歌山県西牟婁郡白浜町才野1622番地の125</w:t>
            </w:r>
          </w:p>
        </w:tc>
      </w:tr>
      <w:tr w:rsidR="00752E40" w14:paraId="07A59E59" w14:textId="77777777" w:rsidTr="00752E40">
        <w:trPr>
          <w:trHeight w:val="340"/>
        </w:trPr>
        <w:tc>
          <w:tcPr>
            <w:tcW w:w="2268" w:type="dxa"/>
            <w:shd w:val="clear" w:color="auto" w:fill="DAEEF3" w:themeFill="accent5" w:themeFillTint="33"/>
          </w:tcPr>
          <w:p w14:paraId="06B861F2" w14:textId="77777777" w:rsidR="00752E40" w:rsidRPr="00674936" w:rsidRDefault="00752E40" w:rsidP="00752E40">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59F06F25" w14:textId="5DCFE1AB" w:rsidR="00752E40" w:rsidRPr="00674936" w:rsidRDefault="00752E40" w:rsidP="00752E40">
            <w:pPr>
              <w:rPr>
                <w:rFonts w:ascii="ＭＳ ゴシック" w:hAnsi="ＭＳ ゴシック"/>
                <w:sz w:val="21"/>
                <w:szCs w:val="21"/>
              </w:rPr>
            </w:pPr>
            <w:r>
              <w:rPr>
                <w:rFonts w:ascii="ＭＳ ゴシック" w:hAnsi="ＭＳ ゴシック" w:hint="eastAsia"/>
                <w:sz w:val="21"/>
                <w:szCs w:val="21"/>
              </w:rPr>
              <w:t>0</w:t>
            </w:r>
            <w:r>
              <w:rPr>
                <w:rFonts w:ascii="ＭＳ ゴシック" w:hAnsi="ＭＳ ゴシック"/>
                <w:sz w:val="21"/>
                <w:szCs w:val="21"/>
              </w:rPr>
              <w:t>739-43-0095</w:t>
            </w:r>
          </w:p>
        </w:tc>
      </w:tr>
      <w:tr w:rsidR="00752E40" w14:paraId="02C5306E" w14:textId="77777777" w:rsidTr="00752E40">
        <w:trPr>
          <w:trHeight w:val="340"/>
        </w:trPr>
        <w:tc>
          <w:tcPr>
            <w:tcW w:w="2268" w:type="dxa"/>
            <w:shd w:val="clear" w:color="auto" w:fill="DAEEF3" w:themeFill="accent5" w:themeFillTint="33"/>
          </w:tcPr>
          <w:p w14:paraId="77B862C4" w14:textId="77777777" w:rsidR="00752E40" w:rsidRPr="00674936" w:rsidRDefault="00752E40" w:rsidP="00752E40">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1E0E01DB" w14:textId="0B114187" w:rsidR="00752E40" w:rsidRPr="00674936" w:rsidRDefault="00752E40" w:rsidP="00752E40">
            <w:pPr>
              <w:rPr>
                <w:rFonts w:ascii="ＭＳ ゴシック" w:hAnsi="ＭＳ ゴシック"/>
                <w:sz w:val="21"/>
                <w:szCs w:val="21"/>
              </w:rPr>
            </w:pPr>
            <w:r>
              <w:rPr>
                <w:rFonts w:ascii="ＭＳ ゴシック" w:hAnsi="ＭＳ ゴシック" w:hint="eastAsia"/>
                <w:sz w:val="21"/>
                <w:szCs w:val="21"/>
              </w:rPr>
              <w:t>0</w:t>
            </w:r>
            <w:r>
              <w:rPr>
                <w:rFonts w:ascii="ＭＳ ゴシック" w:hAnsi="ＭＳ ゴシック"/>
                <w:sz w:val="21"/>
                <w:szCs w:val="21"/>
              </w:rPr>
              <w:t>739-43-0091</w:t>
            </w:r>
          </w:p>
        </w:tc>
      </w:tr>
      <w:tr w:rsidR="00752E40" w14:paraId="6BAE82D0" w14:textId="77777777" w:rsidTr="00752E40">
        <w:trPr>
          <w:trHeight w:val="340"/>
        </w:trPr>
        <w:tc>
          <w:tcPr>
            <w:tcW w:w="2268" w:type="dxa"/>
            <w:shd w:val="clear" w:color="auto" w:fill="DAEEF3" w:themeFill="accent5" w:themeFillTint="33"/>
          </w:tcPr>
          <w:p w14:paraId="61DF9F6F" w14:textId="77777777" w:rsidR="00752E40" w:rsidRPr="00674936" w:rsidRDefault="00752E40" w:rsidP="00752E40">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6B67810F" w14:textId="300B9ACE" w:rsidR="00752E40" w:rsidRPr="00674936" w:rsidRDefault="00752E40" w:rsidP="00752E40">
            <w:pPr>
              <w:rPr>
                <w:rFonts w:ascii="ＭＳ ゴシック" w:hAnsi="ＭＳ ゴシック"/>
                <w:sz w:val="21"/>
                <w:szCs w:val="21"/>
              </w:rPr>
            </w:pPr>
            <w:r>
              <w:rPr>
                <w:rFonts w:ascii="ＭＳ ゴシック" w:hAnsi="ＭＳ ゴシック" w:hint="eastAsia"/>
                <w:sz w:val="21"/>
                <w:szCs w:val="21"/>
              </w:rPr>
              <w:t>r</w:t>
            </w:r>
            <w:r>
              <w:rPr>
                <w:rFonts w:ascii="ＭＳ ゴシック" w:hAnsi="ＭＳ ゴシック"/>
                <w:sz w:val="21"/>
                <w:szCs w:val="21"/>
              </w:rPr>
              <w:t>.morishige@nsap.co.jp</w:t>
            </w:r>
          </w:p>
        </w:tc>
      </w:tr>
    </w:tbl>
    <w:p w14:paraId="0F95BFF1" w14:textId="6651E329" w:rsidR="00B0485F" w:rsidRDefault="00B0485F" w:rsidP="00595912">
      <w:pPr>
        <w:spacing w:line="0" w:lineRule="atLeast"/>
        <w:rPr>
          <w:rFonts w:ascii="ＭＳ ゴシック" w:hAnsi="ＭＳ ゴシック"/>
          <w:sz w:val="21"/>
          <w:szCs w:val="21"/>
        </w:rPr>
      </w:pPr>
    </w:p>
    <w:p w14:paraId="6E849B45" w14:textId="77777777" w:rsidR="001E53C5" w:rsidRDefault="001E53C5" w:rsidP="00595912">
      <w:pPr>
        <w:spacing w:line="0" w:lineRule="atLeast"/>
        <w:rPr>
          <w:rFonts w:ascii="ＭＳ ゴシック" w:hAnsi="ＭＳ ゴシック"/>
          <w:sz w:val="21"/>
          <w:szCs w:val="21"/>
        </w:rPr>
      </w:pPr>
    </w:p>
    <w:tbl>
      <w:tblPr>
        <w:tblStyle w:val="a8"/>
        <w:tblW w:w="0" w:type="auto"/>
        <w:tblLook w:val="04A0" w:firstRow="1" w:lastRow="0" w:firstColumn="1" w:lastColumn="0" w:noHBand="0" w:noVBand="1"/>
      </w:tblPr>
      <w:tblGrid>
        <w:gridCol w:w="9742"/>
      </w:tblGrid>
      <w:tr w:rsidR="001E53C5" w14:paraId="3C4A2CDF" w14:textId="77777777" w:rsidTr="0035019C">
        <w:tc>
          <w:tcPr>
            <w:tcW w:w="9742" w:type="dxa"/>
            <w:shd w:val="clear" w:color="auto" w:fill="D9D9D9" w:themeFill="background1" w:themeFillShade="D9"/>
          </w:tcPr>
          <w:p w14:paraId="147A8B99" w14:textId="66F71650" w:rsidR="001E53C5" w:rsidRPr="001E53C5" w:rsidRDefault="001E53C5" w:rsidP="00595912">
            <w:pPr>
              <w:spacing w:line="0" w:lineRule="atLeast"/>
              <w:rPr>
                <w:rFonts w:ascii="ＭＳ ゴシック" w:hAnsi="ＭＳ ゴシック"/>
                <w:b/>
                <w:sz w:val="26"/>
                <w:szCs w:val="26"/>
              </w:rPr>
            </w:pPr>
            <w:r w:rsidRPr="001E53C5">
              <w:rPr>
                <w:rFonts w:ascii="ＭＳ ゴシック" w:hAnsi="ＭＳ ゴシック" w:hint="eastAsia"/>
                <w:b/>
                <w:sz w:val="26"/>
                <w:szCs w:val="26"/>
              </w:rPr>
              <w:t>１１．関係する都道府県・市町村担当者連絡先</w:t>
            </w:r>
          </w:p>
        </w:tc>
      </w:tr>
    </w:tbl>
    <w:p w14:paraId="3EEBF7A6" w14:textId="5D8E76C0" w:rsidR="006D6622" w:rsidRPr="00785C67" w:rsidRDefault="006D6622" w:rsidP="00595912">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752E40" w14:paraId="5FDC9D57" w14:textId="77777777" w:rsidTr="00FC1AE7">
        <w:trPr>
          <w:trHeight w:val="340"/>
        </w:trPr>
        <w:tc>
          <w:tcPr>
            <w:tcW w:w="2268" w:type="dxa"/>
            <w:shd w:val="clear" w:color="auto" w:fill="DAEEF3" w:themeFill="accent5" w:themeFillTint="33"/>
          </w:tcPr>
          <w:p w14:paraId="562F1AA4"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681DF212" w14:textId="77777777" w:rsidR="00752E40" w:rsidRPr="00674936" w:rsidRDefault="00752E40" w:rsidP="00FC1AE7">
            <w:pPr>
              <w:rPr>
                <w:rFonts w:ascii="ＭＳ ゴシック" w:hAnsi="ＭＳ ゴシック"/>
                <w:sz w:val="21"/>
                <w:szCs w:val="21"/>
              </w:rPr>
            </w:pPr>
            <w:r w:rsidRPr="00CD7562">
              <w:rPr>
                <w:rFonts w:asciiTheme="majorEastAsia" w:eastAsiaTheme="majorEastAsia" w:hAnsiTheme="majorEastAsia" w:hint="eastAsia"/>
                <w:sz w:val="21"/>
                <w:szCs w:val="21"/>
              </w:rPr>
              <w:t>和歌山県</w:t>
            </w:r>
          </w:p>
        </w:tc>
      </w:tr>
      <w:tr w:rsidR="00752E40" w14:paraId="42ED3CEF" w14:textId="77777777" w:rsidTr="00FC1AE7">
        <w:trPr>
          <w:trHeight w:val="340"/>
        </w:trPr>
        <w:tc>
          <w:tcPr>
            <w:tcW w:w="2268" w:type="dxa"/>
            <w:shd w:val="clear" w:color="auto" w:fill="DAEEF3" w:themeFill="accent5" w:themeFillTint="33"/>
          </w:tcPr>
          <w:p w14:paraId="2D8CF5AA"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13B9332F" w14:textId="77777777" w:rsidR="00752E40" w:rsidRPr="00B00D88" w:rsidRDefault="00752E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庄堂　雄紀</w:t>
            </w:r>
          </w:p>
        </w:tc>
      </w:tr>
      <w:tr w:rsidR="00752E40" w14:paraId="7714B808" w14:textId="77777777" w:rsidTr="00FC1AE7">
        <w:trPr>
          <w:trHeight w:val="340"/>
        </w:trPr>
        <w:tc>
          <w:tcPr>
            <w:tcW w:w="2268" w:type="dxa"/>
            <w:shd w:val="clear" w:color="auto" w:fill="DAEEF3" w:themeFill="accent5" w:themeFillTint="33"/>
          </w:tcPr>
          <w:p w14:paraId="224772C5"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2A0AB028" w14:textId="77777777" w:rsidR="00752E40" w:rsidRPr="00674936" w:rsidRDefault="00752E40" w:rsidP="00FC1AE7">
            <w:pPr>
              <w:rPr>
                <w:rFonts w:ascii="ＭＳ ゴシック" w:hAnsi="ＭＳ ゴシック"/>
                <w:sz w:val="21"/>
                <w:szCs w:val="21"/>
              </w:rPr>
            </w:pPr>
            <w:r w:rsidRPr="00CD7562">
              <w:rPr>
                <w:rFonts w:asciiTheme="majorEastAsia" w:eastAsiaTheme="majorEastAsia" w:hAnsiTheme="majorEastAsia"/>
                <w:sz w:val="21"/>
                <w:szCs w:val="21"/>
              </w:rPr>
              <w:t>港湾空港振興課</w:t>
            </w:r>
            <w:r w:rsidRPr="00CD7562">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副</w:t>
            </w:r>
            <w:r w:rsidRPr="00CD7562">
              <w:rPr>
                <w:rFonts w:asciiTheme="majorEastAsia" w:eastAsiaTheme="majorEastAsia" w:hAnsiTheme="majorEastAsia"/>
                <w:sz w:val="21"/>
                <w:szCs w:val="21"/>
              </w:rPr>
              <w:t>主査</w:t>
            </w:r>
          </w:p>
        </w:tc>
      </w:tr>
      <w:tr w:rsidR="00752E40" w14:paraId="31701154" w14:textId="77777777" w:rsidTr="00FC1AE7">
        <w:trPr>
          <w:trHeight w:val="340"/>
        </w:trPr>
        <w:tc>
          <w:tcPr>
            <w:tcW w:w="2268" w:type="dxa"/>
            <w:shd w:val="clear" w:color="auto" w:fill="DAEEF3" w:themeFill="accent5" w:themeFillTint="33"/>
          </w:tcPr>
          <w:p w14:paraId="70E51260"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1EFED64D" w14:textId="77777777" w:rsidR="00752E40" w:rsidRPr="00674936" w:rsidRDefault="00752E40" w:rsidP="00FC1AE7">
            <w:pPr>
              <w:rPr>
                <w:rFonts w:ascii="ＭＳ ゴシック" w:hAnsi="ＭＳ ゴシック"/>
                <w:sz w:val="21"/>
                <w:szCs w:val="21"/>
              </w:rPr>
            </w:pPr>
            <w:r w:rsidRPr="00CD7562">
              <w:rPr>
                <w:rFonts w:asciiTheme="majorEastAsia" w:eastAsiaTheme="majorEastAsia" w:hAnsiTheme="majorEastAsia" w:hint="eastAsia"/>
                <w:sz w:val="21"/>
                <w:szCs w:val="21"/>
              </w:rPr>
              <w:t>6</w:t>
            </w:r>
            <w:r w:rsidRPr="00CD7562">
              <w:rPr>
                <w:rFonts w:asciiTheme="majorEastAsia" w:eastAsiaTheme="majorEastAsia" w:hAnsiTheme="majorEastAsia"/>
                <w:sz w:val="21"/>
                <w:szCs w:val="21"/>
              </w:rPr>
              <w:t>40-8585</w:t>
            </w:r>
          </w:p>
        </w:tc>
      </w:tr>
      <w:tr w:rsidR="00752E40" w14:paraId="30A3780E" w14:textId="77777777" w:rsidTr="00FC1AE7">
        <w:trPr>
          <w:trHeight w:val="340"/>
        </w:trPr>
        <w:tc>
          <w:tcPr>
            <w:tcW w:w="2268" w:type="dxa"/>
            <w:shd w:val="clear" w:color="auto" w:fill="DAEEF3" w:themeFill="accent5" w:themeFillTint="33"/>
          </w:tcPr>
          <w:p w14:paraId="335596B0"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7582A93D" w14:textId="77777777" w:rsidR="00752E40" w:rsidRPr="00674936" w:rsidRDefault="00752E40" w:rsidP="00FC1AE7">
            <w:pPr>
              <w:rPr>
                <w:rFonts w:ascii="ＭＳ ゴシック" w:hAnsi="ＭＳ ゴシック"/>
                <w:sz w:val="21"/>
                <w:szCs w:val="21"/>
              </w:rPr>
            </w:pPr>
            <w:r w:rsidRPr="00CD7562">
              <w:rPr>
                <w:rFonts w:asciiTheme="majorEastAsia" w:eastAsiaTheme="majorEastAsia" w:hAnsiTheme="majorEastAsia" w:hint="eastAsia"/>
                <w:sz w:val="21"/>
                <w:szCs w:val="21"/>
              </w:rPr>
              <w:t>和歌山県和歌山市小松原通1-1</w:t>
            </w:r>
          </w:p>
        </w:tc>
      </w:tr>
      <w:tr w:rsidR="00752E40" w14:paraId="267A3394" w14:textId="77777777" w:rsidTr="00FC1AE7">
        <w:trPr>
          <w:trHeight w:val="340"/>
        </w:trPr>
        <w:tc>
          <w:tcPr>
            <w:tcW w:w="2268" w:type="dxa"/>
            <w:shd w:val="clear" w:color="auto" w:fill="DAEEF3" w:themeFill="accent5" w:themeFillTint="33"/>
          </w:tcPr>
          <w:p w14:paraId="0A418456"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0E7E8327" w14:textId="77777777" w:rsidR="00752E40" w:rsidRPr="00674936" w:rsidRDefault="00752E40" w:rsidP="00FC1AE7">
            <w:pPr>
              <w:rPr>
                <w:rFonts w:ascii="ＭＳ ゴシック" w:hAnsi="ＭＳ ゴシック"/>
                <w:sz w:val="21"/>
                <w:szCs w:val="21"/>
              </w:rPr>
            </w:pPr>
            <w:r w:rsidRPr="00CD7562">
              <w:rPr>
                <w:rFonts w:asciiTheme="majorEastAsia" w:eastAsiaTheme="majorEastAsia" w:hAnsiTheme="majorEastAsia" w:hint="eastAsia"/>
                <w:sz w:val="21"/>
                <w:szCs w:val="21"/>
              </w:rPr>
              <w:t>073-441-315</w:t>
            </w:r>
            <w:r>
              <w:rPr>
                <w:rFonts w:asciiTheme="majorEastAsia" w:eastAsiaTheme="majorEastAsia" w:hAnsiTheme="majorEastAsia" w:hint="eastAsia"/>
                <w:sz w:val="21"/>
                <w:szCs w:val="21"/>
              </w:rPr>
              <w:t>5</w:t>
            </w:r>
          </w:p>
        </w:tc>
      </w:tr>
      <w:tr w:rsidR="00752E40" w14:paraId="34FE9EA6" w14:textId="77777777" w:rsidTr="00FC1AE7">
        <w:trPr>
          <w:trHeight w:val="340"/>
        </w:trPr>
        <w:tc>
          <w:tcPr>
            <w:tcW w:w="2268" w:type="dxa"/>
            <w:shd w:val="clear" w:color="auto" w:fill="DAEEF3" w:themeFill="accent5" w:themeFillTint="33"/>
          </w:tcPr>
          <w:p w14:paraId="39198863"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23920CB7" w14:textId="77777777" w:rsidR="00752E40" w:rsidRPr="00674936" w:rsidRDefault="00752E40" w:rsidP="00FC1AE7">
            <w:pPr>
              <w:rPr>
                <w:rFonts w:ascii="ＭＳ ゴシック" w:hAnsi="ＭＳ ゴシック"/>
                <w:sz w:val="21"/>
                <w:szCs w:val="21"/>
              </w:rPr>
            </w:pPr>
            <w:r w:rsidRPr="00CD7562">
              <w:rPr>
                <w:rFonts w:asciiTheme="majorEastAsia" w:eastAsiaTheme="majorEastAsia" w:hAnsiTheme="majorEastAsia" w:hint="eastAsia"/>
                <w:sz w:val="21"/>
                <w:szCs w:val="21"/>
              </w:rPr>
              <w:t>073-433-4839</w:t>
            </w:r>
          </w:p>
        </w:tc>
      </w:tr>
      <w:tr w:rsidR="00752E40" w14:paraId="4DF11D44" w14:textId="77777777" w:rsidTr="00FC1AE7">
        <w:trPr>
          <w:trHeight w:val="340"/>
        </w:trPr>
        <w:tc>
          <w:tcPr>
            <w:tcW w:w="2268" w:type="dxa"/>
            <w:shd w:val="clear" w:color="auto" w:fill="DAEEF3" w:themeFill="accent5" w:themeFillTint="33"/>
          </w:tcPr>
          <w:p w14:paraId="27191BCD"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094C449E" w14:textId="77777777" w:rsidR="00752E40" w:rsidRPr="00674936" w:rsidRDefault="00752E40" w:rsidP="00FC1AE7">
            <w:pPr>
              <w:rPr>
                <w:rFonts w:ascii="ＭＳ ゴシック" w:hAnsi="ＭＳ ゴシック"/>
                <w:sz w:val="21"/>
                <w:szCs w:val="21"/>
              </w:rPr>
            </w:pPr>
            <w:r>
              <w:rPr>
                <w:rFonts w:asciiTheme="majorEastAsia" w:eastAsiaTheme="majorEastAsia" w:hAnsiTheme="majorEastAsia" w:cs="Arial" w:hint="eastAsia"/>
                <w:sz w:val="21"/>
                <w:szCs w:val="21"/>
                <w:shd w:val="clear" w:color="auto" w:fill="FFFFFF"/>
              </w:rPr>
              <w:t>shodo</w:t>
            </w:r>
            <w:r w:rsidRPr="00500B2F">
              <w:rPr>
                <w:rFonts w:asciiTheme="majorEastAsia" w:eastAsiaTheme="majorEastAsia" w:hAnsiTheme="majorEastAsia" w:cs="Arial"/>
                <w:sz w:val="21"/>
                <w:szCs w:val="21"/>
                <w:shd w:val="clear" w:color="auto" w:fill="FFFFFF"/>
              </w:rPr>
              <w:t>_</w:t>
            </w:r>
            <w:r>
              <w:rPr>
                <w:rFonts w:asciiTheme="majorEastAsia" w:eastAsiaTheme="majorEastAsia" w:hAnsiTheme="majorEastAsia" w:cs="Arial" w:hint="eastAsia"/>
                <w:sz w:val="21"/>
                <w:szCs w:val="21"/>
                <w:shd w:val="clear" w:color="auto" w:fill="FFFFFF"/>
              </w:rPr>
              <w:t>y0001</w:t>
            </w:r>
            <w:r w:rsidRPr="00B324E6">
              <w:rPr>
                <w:rFonts w:asciiTheme="majorEastAsia" w:eastAsiaTheme="majorEastAsia" w:hAnsiTheme="majorEastAsia" w:cs="Arial"/>
                <w:sz w:val="21"/>
                <w:szCs w:val="21"/>
                <w:shd w:val="clear" w:color="auto" w:fill="FFFFFF"/>
              </w:rPr>
              <w:t>@pref.wakayama.lg.jp</w:t>
            </w:r>
          </w:p>
        </w:tc>
      </w:tr>
    </w:tbl>
    <w:p w14:paraId="35FC9890" w14:textId="77777777" w:rsidR="00752E40" w:rsidRPr="00785C67" w:rsidRDefault="00752E40" w:rsidP="00752E40">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752E40" w14:paraId="33EAB2E7" w14:textId="77777777" w:rsidTr="00FC1AE7">
        <w:trPr>
          <w:trHeight w:val="340"/>
        </w:trPr>
        <w:tc>
          <w:tcPr>
            <w:tcW w:w="2268" w:type="dxa"/>
            <w:shd w:val="clear" w:color="auto" w:fill="DAEEF3" w:themeFill="accent5" w:themeFillTint="33"/>
          </w:tcPr>
          <w:p w14:paraId="3675A481"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5A34BAAF" w14:textId="77777777" w:rsidR="00752E40" w:rsidRPr="00674936" w:rsidRDefault="00752E40" w:rsidP="00FC1AE7">
            <w:pPr>
              <w:rPr>
                <w:rFonts w:ascii="ＭＳ ゴシック" w:hAnsi="ＭＳ ゴシック"/>
                <w:sz w:val="21"/>
                <w:szCs w:val="21"/>
              </w:rPr>
            </w:pPr>
            <w:r w:rsidRPr="00CD7562">
              <w:rPr>
                <w:rFonts w:asciiTheme="majorEastAsia" w:eastAsiaTheme="majorEastAsia" w:hAnsiTheme="majorEastAsia" w:hint="eastAsia"/>
                <w:sz w:val="21"/>
                <w:szCs w:val="21"/>
              </w:rPr>
              <w:t>和歌山県</w:t>
            </w:r>
          </w:p>
        </w:tc>
      </w:tr>
      <w:tr w:rsidR="00752E40" w14:paraId="4B03AB2B" w14:textId="77777777" w:rsidTr="00FC1AE7">
        <w:trPr>
          <w:trHeight w:val="340"/>
        </w:trPr>
        <w:tc>
          <w:tcPr>
            <w:tcW w:w="2268" w:type="dxa"/>
            <w:shd w:val="clear" w:color="auto" w:fill="DAEEF3" w:themeFill="accent5" w:themeFillTint="33"/>
          </w:tcPr>
          <w:p w14:paraId="4DDE0DE7"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5AC8236B" w14:textId="59AFFBF7" w:rsidR="00752E40" w:rsidRPr="00674936" w:rsidRDefault="00FC5BB4" w:rsidP="00FC1AE7">
            <w:pPr>
              <w:rPr>
                <w:rFonts w:ascii="ＭＳ ゴシック" w:hAnsi="ＭＳ ゴシック"/>
                <w:sz w:val="21"/>
                <w:szCs w:val="21"/>
              </w:rPr>
            </w:pPr>
            <w:r w:rsidRPr="00FC5BB4">
              <w:rPr>
                <w:rFonts w:ascii="ＭＳ ゴシック" w:hAnsi="ＭＳ ゴシック"/>
                <w:sz w:val="21"/>
                <w:szCs w:val="21"/>
              </w:rPr>
              <w:t>米田 拓司</w:t>
            </w:r>
          </w:p>
        </w:tc>
      </w:tr>
      <w:tr w:rsidR="00752E40" w14:paraId="56CC6B66" w14:textId="77777777" w:rsidTr="00FC1AE7">
        <w:trPr>
          <w:trHeight w:val="340"/>
        </w:trPr>
        <w:tc>
          <w:tcPr>
            <w:tcW w:w="2268" w:type="dxa"/>
            <w:shd w:val="clear" w:color="auto" w:fill="DAEEF3" w:themeFill="accent5" w:themeFillTint="33"/>
          </w:tcPr>
          <w:p w14:paraId="66CA6EA7"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7F03FB4B" w14:textId="77777777" w:rsidR="00752E40" w:rsidRPr="00674936" w:rsidRDefault="00752E40" w:rsidP="00FC1AE7">
            <w:pPr>
              <w:rPr>
                <w:rFonts w:ascii="ＭＳ ゴシック" w:hAnsi="ＭＳ ゴシック"/>
                <w:sz w:val="21"/>
                <w:szCs w:val="21"/>
              </w:rPr>
            </w:pPr>
            <w:r>
              <w:rPr>
                <w:rFonts w:asciiTheme="majorEastAsia" w:eastAsiaTheme="majorEastAsia" w:hAnsiTheme="majorEastAsia" w:hint="eastAsia"/>
                <w:sz w:val="21"/>
                <w:szCs w:val="21"/>
              </w:rPr>
              <w:t>地域振興部　観光局長</w:t>
            </w:r>
            <w:r w:rsidRPr="00CD7562">
              <w:rPr>
                <w:rFonts w:asciiTheme="majorEastAsia" w:eastAsiaTheme="majorEastAsia" w:hAnsiTheme="majorEastAsia" w:hint="eastAsia"/>
                <w:sz w:val="21"/>
                <w:szCs w:val="21"/>
              </w:rPr>
              <w:t xml:space="preserve">　</w:t>
            </w:r>
          </w:p>
        </w:tc>
      </w:tr>
      <w:tr w:rsidR="00752E40" w14:paraId="43C838E6" w14:textId="77777777" w:rsidTr="00FC1AE7">
        <w:trPr>
          <w:trHeight w:val="340"/>
        </w:trPr>
        <w:tc>
          <w:tcPr>
            <w:tcW w:w="2268" w:type="dxa"/>
            <w:shd w:val="clear" w:color="auto" w:fill="DAEEF3" w:themeFill="accent5" w:themeFillTint="33"/>
          </w:tcPr>
          <w:p w14:paraId="7B410B55"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095CAF92" w14:textId="77777777" w:rsidR="00752E40" w:rsidRPr="00674936" w:rsidRDefault="00752E40" w:rsidP="00FC1AE7">
            <w:pPr>
              <w:rPr>
                <w:rFonts w:ascii="ＭＳ ゴシック" w:hAnsi="ＭＳ ゴシック"/>
                <w:sz w:val="21"/>
                <w:szCs w:val="21"/>
              </w:rPr>
            </w:pPr>
            <w:r w:rsidRPr="00432A12">
              <w:rPr>
                <w:rFonts w:asciiTheme="majorEastAsia" w:eastAsiaTheme="majorEastAsia" w:hAnsiTheme="majorEastAsia" w:hint="eastAsia"/>
                <w:sz w:val="21"/>
                <w:szCs w:val="21"/>
              </w:rPr>
              <w:t>6</w:t>
            </w:r>
            <w:r w:rsidRPr="00432A12">
              <w:rPr>
                <w:rFonts w:asciiTheme="majorEastAsia" w:eastAsiaTheme="majorEastAsia" w:hAnsiTheme="majorEastAsia"/>
                <w:sz w:val="21"/>
                <w:szCs w:val="21"/>
              </w:rPr>
              <w:t>40-8585</w:t>
            </w:r>
          </w:p>
        </w:tc>
      </w:tr>
      <w:tr w:rsidR="00752E40" w14:paraId="46E9D04B" w14:textId="77777777" w:rsidTr="00FC1AE7">
        <w:trPr>
          <w:trHeight w:val="340"/>
        </w:trPr>
        <w:tc>
          <w:tcPr>
            <w:tcW w:w="2268" w:type="dxa"/>
            <w:shd w:val="clear" w:color="auto" w:fill="DAEEF3" w:themeFill="accent5" w:themeFillTint="33"/>
          </w:tcPr>
          <w:p w14:paraId="733BA69E"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5273FE26" w14:textId="77777777" w:rsidR="00752E40" w:rsidRPr="00674936" w:rsidRDefault="00752E40" w:rsidP="00FC1AE7">
            <w:pPr>
              <w:rPr>
                <w:rFonts w:ascii="ＭＳ ゴシック" w:hAnsi="ＭＳ ゴシック"/>
                <w:sz w:val="21"/>
                <w:szCs w:val="21"/>
              </w:rPr>
            </w:pPr>
            <w:r w:rsidRPr="00432A12">
              <w:rPr>
                <w:rFonts w:asciiTheme="majorEastAsia" w:eastAsiaTheme="majorEastAsia" w:hAnsiTheme="majorEastAsia" w:hint="eastAsia"/>
                <w:sz w:val="21"/>
                <w:szCs w:val="21"/>
              </w:rPr>
              <w:t>和歌山県和歌山市小松原通1-1</w:t>
            </w:r>
          </w:p>
        </w:tc>
      </w:tr>
      <w:tr w:rsidR="00752E40" w14:paraId="3028982D" w14:textId="77777777" w:rsidTr="00FC1AE7">
        <w:trPr>
          <w:trHeight w:val="340"/>
        </w:trPr>
        <w:tc>
          <w:tcPr>
            <w:tcW w:w="2268" w:type="dxa"/>
            <w:shd w:val="clear" w:color="auto" w:fill="DAEEF3" w:themeFill="accent5" w:themeFillTint="33"/>
          </w:tcPr>
          <w:p w14:paraId="12E8BAF2"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05588666" w14:textId="77777777" w:rsidR="00752E40" w:rsidRPr="00674936" w:rsidRDefault="00752E40" w:rsidP="00FC1AE7">
            <w:pPr>
              <w:rPr>
                <w:rFonts w:ascii="ＭＳ ゴシック" w:hAnsi="ＭＳ ゴシック"/>
                <w:sz w:val="21"/>
                <w:szCs w:val="21"/>
              </w:rPr>
            </w:pPr>
            <w:r w:rsidRPr="00432A12">
              <w:rPr>
                <w:rFonts w:asciiTheme="majorEastAsia" w:eastAsiaTheme="majorEastAsia" w:hAnsiTheme="majorEastAsia"/>
                <w:sz w:val="21"/>
                <w:szCs w:val="21"/>
              </w:rPr>
              <w:t>073-441-27</w:t>
            </w:r>
            <w:r>
              <w:rPr>
                <w:rFonts w:asciiTheme="majorEastAsia" w:eastAsiaTheme="majorEastAsia" w:hAnsiTheme="majorEastAsia" w:hint="eastAsia"/>
                <w:sz w:val="21"/>
                <w:szCs w:val="21"/>
              </w:rPr>
              <w:t>17</w:t>
            </w:r>
          </w:p>
        </w:tc>
      </w:tr>
      <w:tr w:rsidR="00752E40" w14:paraId="52420E94" w14:textId="77777777" w:rsidTr="00FC1AE7">
        <w:trPr>
          <w:trHeight w:val="340"/>
        </w:trPr>
        <w:tc>
          <w:tcPr>
            <w:tcW w:w="2268" w:type="dxa"/>
            <w:shd w:val="clear" w:color="auto" w:fill="DAEEF3" w:themeFill="accent5" w:themeFillTint="33"/>
          </w:tcPr>
          <w:p w14:paraId="2062B4C4"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05BD8272" w14:textId="77777777" w:rsidR="00752E40" w:rsidRPr="00674936" w:rsidRDefault="00752E40" w:rsidP="00FC1AE7">
            <w:pPr>
              <w:rPr>
                <w:rFonts w:ascii="ＭＳ ゴシック" w:hAnsi="ＭＳ ゴシック"/>
                <w:sz w:val="21"/>
                <w:szCs w:val="21"/>
              </w:rPr>
            </w:pPr>
            <w:r w:rsidRPr="00432A12">
              <w:rPr>
                <w:rFonts w:asciiTheme="majorEastAsia" w:eastAsiaTheme="majorEastAsia" w:hAnsiTheme="majorEastAsia"/>
                <w:sz w:val="21"/>
                <w:szCs w:val="21"/>
              </w:rPr>
              <w:t>073-432-8313</w:t>
            </w:r>
          </w:p>
        </w:tc>
      </w:tr>
      <w:tr w:rsidR="00752E40" w14:paraId="182649B0" w14:textId="77777777" w:rsidTr="00FC1AE7">
        <w:trPr>
          <w:trHeight w:val="340"/>
        </w:trPr>
        <w:tc>
          <w:tcPr>
            <w:tcW w:w="2268" w:type="dxa"/>
            <w:shd w:val="clear" w:color="auto" w:fill="DAEEF3" w:themeFill="accent5" w:themeFillTint="33"/>
          </w:tcPr>
          <w:p w14:paraId="4B362253"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76CFACD4" w14:textId="66ABE8A2" w:rsidR="00752E40" w:rsidRPr="00674936" w:rsidRDefault="00FC5BB4" w:rsidP="00FC1AE7">
            <w:pPr>
              <w:rPr>
                <w:rFonts w:ascii="ＭＳ ゴシック" w:hAnsi="ＭＳ ゴシック"/>
                <w:sz w:val="21"/>
                <w:szCs w:val="21"/>
              </w:rPr>
            </w:pPr>
            <w:r>
              <w:rPr>
                <w:rFonts w:asciiTheme="majorEastAsia" w:eastAsiaTheme="majorEastAsia" w:hAnsiTheme="majorEastAsia" w:cs="Arial" w:hint="eastAsia"/>
                <w:sz w:val="21"/>
                <w:szCs w:val="21"/>
                <w:shd w:val="clear" w:color="auto" w:fill="FFFFFF"/>
              </w:rPr>
              <w:t>yoneda</w:t>
            </w:r>
            <w:r w:rsidR="00752E40" w:rsidRPr="00B324E6">
              <w:rPr>
                <w:rFonts w:asciiTheme="majorEastAsia" w:eastAsiaTheme="majorEastAsia" w:hAnsiTheme="majorEastAsia" w:cs="Arial"/>
                <w:sz w:val="21"/>
                <w:szCs w:val="21"/>
                <w:shd w:val="clear" w:color="auto" w:fill="FFFFFF"/>
              </w:rPr>
              <w:t>_</w:t>
            </w:r>
            <w:r>
              <w:rPr>
                <w:rFonts w:asciiTheme="majorEastAsia" w:eastAsiaTheme="majorEastAsia" w:hAnsiTheme="majorEastAsia" w:cs="Arial" w:hint="eastAsia"/>
                <w:sz w:val="21"/>
                <w:szCs w:val="21"/>
                <w:shd w:val="clear" w:color="auto" w:fill="FFFFFF"/>
              </w:rPr>
              <w:t>t</w:t>
            </w:r>
            <w:r w:rsidR="00752E40" w:rsidRPr="00B324E6">
              <w:rPr>
                <w:rFonts w:asciiTheme="majorEastAsia" w:eastAsiaTheme="majorEastAsia" w:hAnsiTheme="majorEastAsia" w:cs="Arial"/>
                <w:sz w:val="21"/>
                <w:szCs w:val="21"/>
                <w:shd w:val="clear" w:color="auto" w:fill="FFFFFF"/>
              </w:rPr>
              <w:t>000</w:t>
            </w:r>
            <w:r>
              <w:rPr>
                <w:rFonts w:asciiTheme="majorEastAsia" w:eastAsiaTheme="majorEastAsia" w:hAnsiTheme="majorEastAsia" w:cs="Arial" w:hint="eastAsia"/>
                <w:sz w:val="21"/>
                <w:szCs w:val="21"/>
                <w:shd w:val="clear" w:color="auto" w:fill="FFFFFF"/>
              </w:rPr>
              <w:t>5</w:t>
            </w:r>
            <w:r w:rsidR="00752E40" w:rsidRPr="00B324E6">
              <w:rPr>
                <w:rFonts w:asciiTheme="majorEastAsia" w:eastAsiaTheme="majorEastAsia" w:hAnsiTheme="majorEastAsia" w:cs="Arial"/>
                <w:sz w:val="21"/>
                <w:szCs w:val="21"/>
                <w:shd w:val="clear" w:color="auto" w:fill="FFFFFF"/>
              </w:rPr>
              <w:t>@pref.wakayama.lg.jp</w:t>
            </w:r>
          </w:p>
        </w:tc>
      </w:tr>
    </w:tbl>
    <w:p w14:paraId="0FE5A468" w14:textId="77777777" w:rsidR="00752E40" w:rsidRPr="00785C67" w:rsidRDefault="00752E40" w:rsidP="00752E40">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752E40" w14:paraId="2BCC2631" w14:textId="77777777" w:rsidTr="00FC1AE7">
        <w:trPr>
          <w:trHeight w:val="340"/>
        </w:trPr>
        <w:tc>
          <w:tcPr>
            <w:tcW w:w="2268" w:type="dxa"/>
            <w:shd w:val="clear" w:color="auto" w:fill="DAEEF3" w:themeFill="accent5" w:themeFillTint="33"/>
          </w:tcPr>
          <w:p w14:paraId="77E0D77C"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07B7A89C" w14:textId="77777777" w:rsidR="00752E40" w:rsidRPr="00CD7562" w:rsidRDefault="00752E40" w:rsidP="00FC1AE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印南町</w:t>
            </w:r>
          </w:p>
        </w:tc>
      </w:tr>
      <w:tr w:rsidR="00752E40" w14:paraId="5C6B7383" w14:textId="77777777" w:rsidTr="00FC1AE7">
        <w:trPr>
          <w:trHeight w:val="340"/>
        </w:trPr>
        <w:tc>
          <w:tcPr>
            <w:tcW w:w="2268" w:type="dxa"/>
            <w:shd w:val="clear" w:color="auto" w:fill="DAEEF3" w:themeFill="accent5" w:themeFillTint="33"/>
          </w:tcPr>
          <w:p w14:paraId="51E1DE25"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6114220F" w14:textId="0D824521" w:rsidR="00752E40" w:rsidRPr="00432A12" w:rsidRDefault="00943B19" w:rsidP="00FC1AE7">
            <w:pPr>
              <w:rPr>
                <w:rFonts w:asciiTheme="majorEastAsia" w:eastAsiaTheme="majorEastAsia" w:hAnsiTheme="majorEastAsia"/>
                <w:sz w:val="21"/>
                <w:szCs w:val="21"/>
              </w:rPr>
            </w:pPr>
            <w:r w:rsidRPr="00943B19">
              <w:rPr>
                <w:rFonts w:asciiTheme="majorEastAsia" w:eastAsiaTheme="majorEastAsia" w:hAnsiTheme="majorEastAsia"/>
                <w:sz w:val="21"/>
                <w:szCs w:val="21"/>
              </w:rPr>
              <w:t>平田</w:t>
            </w:r>
            <w:r>
              <w:rPr>
                <w:rFonts w:asciiTheme="majorEastAsia" w:eastAsiaTheme="majorEastAsia" w:hAnsiTheme="majorEastAsia" w:hint="eastAsia"/>
                <w:sz w:val="21"/>
                <w:szCs w:val="21"/>
              </w:rPr>
              <w:t xml:space="preserve">　</w:t>
            </w:r>
            <w:r w:rsidRPr="00943B19">
              <w:rPr>
                <w:rFonts w:asciiTheme="majorEastAsia" w:eastAsiaTheme="majorEastAsia" w:hAnsiTheme="majorEastAsia"/>
                <w:sz w:val="21"/>
                <w:szCs w:val="21"/>
              </w:rPr>
              <w:t>雅規</w:t>
            </w:r>
          </w:p>
        </w:tc>
      </w:tr>
      <w:tr w:rsidR="00752E40" w14:paraId="1E3B3CA8" w14:textId="77777777" w:rsidTr="00FC1AE7">
        <w:trPr>
          <w:trHeight w:val="340"/>
        </w:trPr>
        <w:tc>
          <w:tcPr>
            <w:tcW w:w="2268" w:type="dxa"/>
            <w:shd w:val="clear" w:color="auto" w:fill="DAEEF3" w:themeFill="accent5" w:themeFillTint="33"/>
          </w:tcPr>
          <w:p w14:paraId="213B4F2B"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7B58F1A5" w14:textId="77777777" w:rsidR="00752E40" w:rsidRPr="00CD7562" w:rsidRDefault="00752E40" w:rsidP="00FC1AE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企画産業課　課長</w:t>
            </w:r>
          </w:p>
        </w:tc>
      </w:tr>
      <w:tr w:rsidR="00752E40" w14:paraId="3CF414D4" w14:textId="77777777" w:rsidTr="00FC1AE7">
        <w:trPr>
          <w:trHeight w:val="340"/>
        </w:trPr>
        <w:tc>
          <w:tcPr>
            <w:tcW w:w="2268" w:type="dxa"/>
            <w:shd w:val="clear" w:color="auto" w:fill="DAEEF3" w:themeFill="accent5" w:themeFillTint="33"/>
          </w:tcPr>
          <w:p w14:paraId="6192BA4B"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lastRenderedPageBreak/>
              <w:t>郵便番号</w:t>
            </w:r>
          </w:p>
        </w:tc>
        <w:tc>
          <w:tcPr>
            <w:tcW w:w="7433" w:type="dxa"/>
          </w:tcPr>
          <w:p w14:paraId="5501B11A" w14:textId="77777777" w:rsidR="00752E40" w:rsidRPr="00432A12" w:rsidRDefault="00752E40" w:rsidP="00FC1AE7">
            <w:pPr>
              <w:rPr>
                <w:rFonts w:asciiTheme="majorEastAsia" w:eastAsiaTheme="majorEastAsia" w:hAnsiTheme="majorEastAsia"/>
                <w:sz w:val="21"/>
                <w:szCs w:val="21"/>
              </w:rPr>
            </w:pPr>
            <w:r w:rsidRPr="00432A12">
              <w:rPr>
                <w:rFonts w:asciiTheme="majorEastAsia" w:eastAsiaTheme="majorEastAsia" w:hAnsiTheme="majorEastAsia"/>
                <w:sz w:val="21"/>
                <w:szCs w:val="21"/>
              </w:rPr>
              <w:t>649-1534</w:t>
            </w:r>
          </w:p>
        </w:tc>
      </w:tr>
      <w:tr w:rsidR="00752E40" w14:paraId="34B13838" w14:textId="77777777" w:rsidTr="00FC1AE7">
        <w:trPr>
          <w:trHeight w:val="340"/>
        </w:trPr>
        <w:tc>
          <w:tcPr>
            <w:tcW w:w="2268" w:type="dxa"/>
            <w:shd w:val="clear" w:color="auto" w:fill="DAEEF3" w:themeFill="accent5" w:themeFillTint="33"/>
          </w:tcPr>
          <w:p w14:paraId="7ACFCF72"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11563EBB" w14:textId="77777777" w:rsidR="00752E40" w:rsidRPr="00432A12" w:rsidRDefault="00752E40" w:rsidP="00FC1AE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和歌山県日高郡印南町大字印南2570</w:t>
            </w:r>
          </w:p>
        </w:tc>
      </w:tr>
      <w:tr w:rsidR="00752E40" w14:paraId="4A1A6D2F" w14:textId="77777777" w:rsidTr="00FC1AE7">
        <w:trPr>
          <w:trHeight w:val="340"/>
        </w:trPr>
        <w:tc>
          <w:tcPr>
            <w:tcW w:w="2268" w:type="dxa"/>
            <w:shd w:val="clear" w:color="auto" w:fill="DAEEF3" w:themeFill="accent5" w:themeFillTint="33"/>
          </w:tcPr>
          <w:p w14:paraId="0DC67D3C"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12BF25D1" w14:textId="77777777" w:rsidR="00752E40" w:rsidRPr="00432A12" w:rsidRDefault="00752E40" w:rsidP="00FC1AE7">
            <w:pPr>
              <w:rPr>
                <w:rFonts w:asciiTheme="majorEastAsia" w:eastAsiaTheme="majorEastAsia" w:hAnsiTheme="majorEastAsia"/>
                <w:sz w:val="21"/>
                <w:szCs w:val="21"/>
              </w:rPr>
            </w:pPr>
            <w:r w:rsidRPr="00432A12">
              <w:rPr>
                <w:rFonts w:asciiTheme="majorEastAsia" w:eastAsiaTheme="majorEastAsia" w:hAnsiTheme="majorEastAsia"/>
                <w:sz w:val="21"/>
                <w:szCs w:val="21"/>
              </w:rPr>
              <w:t>0738-42-1737</w:t>
            </w:r>
          </w:p>
        </w:tc>
      </w:tr>
      <w:tr w:rsidR="00752E40" w14:paraId="4A6C7AD2" w14:textId="77777777" w:rsidTr="00FC1AE7">
        <w:trPr>
          <w:trHeight w:val="340"/>
        </w:trPr>
        <w:tc>
          <w:tcPr>
            <w:tcW w:w="2268" w:type="dxa"/>
            <w:shd w:val="clear" w:color="auto" w:fill="DAEEF3" w:themeFill="accent5" w:themeFillTint="33"/>
          </w:tcPr>
          <w:p w14:paraId="72DB8EFE"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6C09AE31" w14:textId="77777777" w:rsidR="00752E40" w:rsidRPr="00432A12" w:rsidRDefault="00752E40" w:rsidP="00FC1AE7">
            <w:pPr>
              <w:rPr>
                <w:rFonts w:asciiTheme="majorEastAsia" w:eastAsiaTheme="majorEastAsia" w:hAnsiTheme="majorEastAsia"/>
                <w:sz w:val="21"/>
                <w:szCs w:val="21"/>
              </w:rPr>
            </w:pPr>
            <w:r w:rsidRPr="00432A12">
              <w:rPr>
                <w:rFonts w:asciiTheme="majorEastAsia" w:eastAsiaTheme="majorEastAsia" w:hAnsiTheme="majorEastAsia"/>
                <w:sz w:val="21"/>
                <w:szCs w:val="21"/>
              </w:rPr>
              <w:t>0738-42-1703</w:t>
            </w:r>
          </w:p>
        </w:tc>
      </w:tr>
      <w:tr w:rsidR="00752E40" w14:paraId="5205FF9A" w14:textId="77777777" w:rsidTr="00FC1AE7">
        <w:trPr>
          <w:trHeight w:val="340"/>
        </w:trPr>
        <w:tc>
          <w:tcPr>
            <w:tcW w:w="2268" w:type="dxa"/>
            <w:shd w:val="clear" w:color="auto" w:fill="DAEEF3" w:themeFill="accent5" w:themeFillTint="33"/>
          </w:tcPr>
          <w:p w14:paraId="3EB0AF38"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1B3EC486" w14:textId="633A4982" w:rsidR="00752E40" w:rsidRPr="00B324E6" w:rsidRDefault="00943B19" w:rsidP="00FC1AE7">
            <w:pPr>
              <w:rPr>
                <w:rFonts w:asciiTheme="majorEastAsia" w:eastAsiaTheme="majorEastAsia" w:hAnsiTheme="majorEastAsia" w:cs="Arial"/>
                <w:sz w:val="21"/>
                <w:szCs w:val="21"/>
                <w:shd w:val="clear" w:color="auto" w:fill="FFFFFF"/>
              </w:rPr>
            </w:pPr>
            <w:r w:rsidRPr="00943B19">
              <w:rPr>
                <w:rFonts w:asciiTheme="majorEastAsia" w:eastAsiaTheme="majorEastAsia" w:hAnsiTheme="majorEastAsia"/>
                <w:sz w:val="21"/>
                <w:szCs w:val="21"/>
              </w:rPr>
              <w:t>hirata01@town.wakayama-inami.lg.jp</w:t>
            </w:r>
          </w:p>
        </w:tc>
      </w:tr>
    </w:tbl>
    <w:p w14:paraId="4B2B9641" w14:textId="77777777" w:rsidR="00752E40" w:rsidRDefault="00752E40" w:rsidP="00752E40">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752E40" w14:paraId="0991F655" w14:textId="77777777" w:rsidTr="00FC1AE7">
        <w:trPr>
          <w:trHeight w:val="340"/>
        </w:trPr>
        <w:tc>
          <w:tcPr>
            <w:tcW w:w="2268" w:type="dxa"/>
            <w:shd w:val="clear" w:color="auto" w:fill="DAEEF3" w:themeFill="accent5" w:themeFillTint="33"/>
          </w:tcPr>
          <w:p w14:paraId="62301740"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69F8D1B5" w14:textId="77777777" w:rsidR="00752E40" w:rsidRPr="00CD7562" w:rsidRDefault="00752E40" w:rsidP="00FC1AE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みなべ町</w:t>
            </w:r>
          </w:p>
        </w:tc>
      </w:tr>
      <w:tr w:rsidR="00752E40" w14:paraId="660F4726" w14:textId="77777777" w:rsidTr="00FC1AE7">
        <w:trPr>
          <w:trHeight w:val="340"/>
        </w:trPr>
        <w:tc>
          <w:tcPr>
            <w:tcW w:w="2268" w:type="dxa"/>
            <w:shd w:val="clear" w:color="auto" w:fill="DAEEF3" w:themeFill="accent5" w:themeFillTint="33"/>
          </w:tcPr>
          <w:p w14:paraId="3FA3CBBC"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09CBAF43" w14:textId="77777777" w:rsidR="00752E40" w:rsidRPr="00B70270" w:rsidRDefault="00752E40" w:rsidP="00FC1AE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井出　輝美</w:t>
            </w:r>
          </w:p>
        </w:tc>
      </w:tr>
      <w:tr w:rsidR="00752E40" w14:paraId="0A6BAD87" w14:textId="77777777" w:rsidTr="00FC1AE7">
        <w:trPr>
          <w:trHeight w:val="340"/>
        </w:trPr>
        <w:tc>
          <w:tcPr>
            <w:tcW w:w="2268" w:type="dxa"/>
            <w:shd w:val="clear" w:color="auto" w:fill="DAEEF3" w:themeFill="accent5" w:themeFillTint="33"/>
          </w:tcPr>
          <w:p w14:paraId="73296447"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15F8F214" w14:textId="77777777" w:rsidR="00752E40" w:rsidRPr="00CD7562" w:rsidRDefault="00752E40" w:rsidP="00FC1AE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うめ課　主事</w:t>
            </w:r>
          </w:p>
        </w:tc>
      </w:tr>
      <w:tr w:rsidR="00752E40" w14:paraId="181BE8BC" w14:textId="77777777" w:rsidTr="00FC1AE7">
        <w:trPr>
          <w:trHeight w:val="340"/>
        </w:trPr>
        <w:tc>
          <w:tcPr>
            <w:tcW w:w="2268" w:type="dxa"/>
            <w:shd w:val="clear" w:color="auto" w:fill="DAEEF3" w:themeFill="accent5" w:themeFillTint="33"/>
          </w:tcPr>
          <w:p w14:paraId="5FECD9BA"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1C698B91" w14:textId="77777777" w:rsidR="00752E40" w:rsidRPr="00CD7562" w:rsidRDefault="00752E40" w:rsidP="00FC1AE7">
            <w:pPr>
              <w:rPr>
                <w:rFonts w:asciiTheme="majorEastAsia" w:eastAsiaTheme="majorEastAsia" w:hAnsiTheme="majorEastAsia"/>
                <w:sz w:val="21"/>
                <w:szCs w:val="21"/>
              </w:rPr>
            </w:pPr>
            <w:r w:rsidRPr="00432A12">
              <w:rPr>
                <w:rFonts w:asciiTheme="majorEastAsia" w:eastAsiaTheme="majorEastAsia" w:hAnsiTheme="majorEastAsia"/>
                <w:sz w:val="21"/>
                <w:szCs w:val="21"/>
              </w:rPr>
              <w:t>645-0002</w:t>
            </w:r>
          </w:p>
        </w:tc>
      </w:tr>
      <w:tr w:rsidR="00752E40" w14:paraId="288DD967" w14:textId="77777777" w:rsidTr="00FC1AE7">
        <w:trPr>
          <w:trHeight w:val="340"/>
        </w:trPr>
        <w:tc>
          <w:tcPr>
            <w:tcW w:w="2268" w:type="dxa"/>
            <w:shd w:val="clear" w:color="auto" w:fill="DAEEF3" w:themeFill="accent5" w:themeFillTint="33"/>
          </w:tcPr>
          <w:p w14:paraId="01BC2A79"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2AB623F3"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和歌山県日高郡みなべ町芝742番地</w:t>
            </w:r>
          </w:p>
        </w:tc>
      </w:tr>
      <w:tr w:rsidR="00752E40" w14:paraId="61289460" w14:textId="77777777" w:rsidTr="00FC1AE7">
        <w:trPr>
          <w:trHeight w:val="340"/>
        </w:trPr>
        <w:tc>
          <w:tcPr>
            <w:tcW w:w="2268" w:type="dxa"/>
            <w:shd w:val="clear" w:color="auto" w:fill="DAEEF3" w:themeFill="accent5" w:themeFillTint="33"/>
          </w:tcPr>
          <w:p w14:paraId="64DA10C5"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1CC232EE"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0739-33-9310</w:t>
            </w:r>
          </w:p>
        </w:tc>
      </w:tr>
      <w:tr w:rsidR="00752E40" w14:paraId="54776505" w14:textId="77777777" w:rsidTr="00FC1AE7">
        <w:trPr>
          <w:trHeight w:val="340"/>
        </w:trPr>
        <w:tc>
          <w:tcPr>
            <w:tcW w:w="2268" w:type="dxa"/>
            <w:shd w:val="clear" w:color="auto" w:fill="DAEEF3" w:themeFill="accent5" w:themeFillTint="33"/>
          </w:tcPr>
          <w:p w14:paraId="6CD0FE64"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28BC222A"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0739-72-1223</w:t>
            </w:r>
          </w:p>
        </w:tc>
      </w:tr>
      <w:tr w:rsidR="00752E40" w14:paraId="49AC3887" w14:textId="77777777" w:rsidTr="00FC1AE7">
        <w:trPr>
          <w:trHeight w:val="340"/>
        </w:trPr>
        <w:tc>
          <w:tcPr>
            <w:tcW w:w="2268" w:type="dxa"/>
            <w:shd w:val="clear" w:color="auto" w:fill="DAEEF3" w:themeFill="accent5" w:themeFillTint="33"/>
          </w:tcPr>
          <w:p w14:paraId="036B60C3"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496BDA8D" w14:textId="77777777" w:rsidR="00752E40" w:rsidRPr="00500B2F" w:rsidRDefault="00752E40" w:rsidP="00FC1AE7">
            <w:pPr>
              <w:rPr>
                <w:rFonts w:asciiTheme="majorEastAsia" w:eastAsiaTheme="majorEastAsia" w:hAnsiTheme="majorEastAsia" w:cs="Arial"/>
                <w:sz w:val="21"/>
                <w:szCs w:val="21"/>
                <w:shd w:val="clear" w:color="auto" w:fill="FFFFFF"/>
              </w:rPr>
            </w:pPr>
            <w:r w:rsidRPr="00CD7562">
              <w:rPr>
                <w:rFonts w:asciiTheme="majorEastAsia" w:eastAsiaTheme="majorEastAsia" w:hAnsiTheme="majorEastAsia" w:cs="Helvetica"/>
                <w:color w:val="222222"/>
                <w:sz w:val="21"/>
                <w:szCs w:val="21"/>
                <w:shd w:val="clear" w:color="auto" w:fill="FFFFFF"/>
              </w:rPr>
              <w:t>ide.te@town.minabe.lg.jp</w:t>
            </w:r>
          </w:p>
        </w:tc>
      </w:tr>
    </w:tbl>
    <w:p w14:paraId="6F015CB2" w14:textId="77777777" w:rsidR="00752E40" w:rsidRPr="00785C67" w:rsidRDefault="00752E40" w:rsidP="00752E40">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752E40" w14:paraId="2C2CFFF6" w14:textId="77777777" w:rsidTr="00FC1AE7">
        <w:trPr>
          <w:trHeight w:val="340"/>
        </w:trPr>
        <w:tc>
          <w:tcPr>
            <w:tcW w:w="2268" w:type="dxa"/>
            <w:shd w:val="clear" w:color="auto" w:fill="DAEEF3" w:themeFill="accent5" w:themeFillTint="33"/>
          </w:tcPr>
          <w:p w14:paraId="224E07B6"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268A8C16"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田辺市</w:t>
            </w:r>
          </w:p>
        </w:tc>
      </w:tr>
      <w:tr w:rsidR="00752E40" w14:paraId="0897D7B2" w14:textId="77777777" w:rsidTr="00FC1AE7">
        <w:trPr>
          <w:trHeight w:val="340"/>
        </w:trPr>
        <w:tc>
          <w:tcPr>
            <w:tcW w:w="2268" w:type="dxa"/>
            <w:shd w:val="clear" w:color="auto" w:fill="DAEEF3" w:themeFill="accent5" w:themeFillTint="33"/>
          </w:tcPr>
          <w:p w14:paraId="55643D48"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018FE6DA" w14:textId="77777777" w:rsidR="00752E40" w:rsidRPr="00432A12" w:rsidRDefault="00752E40" w:rsidP="00FC1AE7">
            <w:pPr>
              <w:rPr>
                <w:rFonts w:asciiTheme="majorEastAsia" w:eastAsiaTheme="majorEastAsia" w:hAnsiTheme="majorEastAsia"/>
                <w:sz w:val="21"/>
                <w:szCs w:val="21"/>
              </w:rPr>
            </w:pPr>
            <w:r w:rsidRPr="00B70270">
              <w:rPr>
                <w:rFonts w:asciiTheme="majorEastAsia" w:eastAsiaTheme="majorEastAsia" w:hAnsiTheme="majorEastAsia" w:hint="eastAsia"/>
                <w:sz w:val="21"/>
                <w:szCs w:val="21"/>
              </w:rPr>
              <w:t>佐向 大輝</w:t>
            </w:r>
          </w:p>
        </w:tc>
      </w:tr>
      <w:tr w:rsidR="00752E40" w14:paraId="3A10BE5F" w14:textId="77777777" w:rsidTr="00FC1AE7">
        <w:trPr>
          <w:trHeight w:val="340"/>
        </w:trPr>
        <w:tc>
          <w:tcPr>
            <w:tcW w:w="2268" w:type="dxa"/>
            <w:shd w:val="clear" w:color="auto" w:fill="DAEEF3" w:themeFill="accent5" w:themeFillTint="33"/>
          </w:tcPr>
          <w:p w14:paraId="443A785E"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1228960A"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観光振興課　</w:t>
            </w:r>
            <w:r>
              <w:rPr>
                <w:rFonts w:asciiTheme="majorEastAsia" w:eastAsiaTheme="majorEastAsia" w:hAnsiTheme="majorEastAsia" w:hint="eastAsia"/>
                <w:sz w:val="21"/>
                <w:szCs w:val="21"/>
              </w:rPr>
              <w:t>主査</w:t>
            </w:r>
          </w:p>
        </w:tc>
      </w:tr>
      <w:tr w:rsidR="00752E40" w14:paraId="14B6050A" w14:textId="77777777" w:rsidTr="00FC1AE7">
        <w:trPr>
          <w:trHeight w:val="340"/>
        </w:trPr>
        <w:tc>
          <w:tcPr>
            <w:tcW w:w="2268" w:type="dxa"/>
            <w:shd w:val="clear" w:color="auto" w:fill="DAEEF3" w:themeFill="accent5" w:themeFillTint="33"/>
          </w:tcPr>
          <w:p w14:paraId="2F6419F4"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2E447E82"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646-8545</w:t>
            </w:r>
          </w:p>
        </w:tc>
      </w:tr>
      <w:tr w:rsidR="00752E40" w14:paraId="543FEF51" w14:textId="77777777" w:rsidTr="00FC1AE7">
        <w:trPr>
          <w:trHeight w:val="340"/>
        </w:trPr>
        <w:tc>
          <w:tcPr>
            <w:tcW w:w="2268" w:type="dxa"/>
            <w:shd w:val="clear" w:color="auto" w:fill="DAEEF3" w:themeFill="accent5" w:themeFillTint="33"/>
          </w:tcPr>
          <w:p w14:paraId="25EC12DF"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6C9CBE5D"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和歌山県田辺市新屋敷町１番地</w:t>
            </w:r>
          </w:p>
        </w:tc>
      </w:tr>
      <w:tr w:rsidR="00752E40" w14:paraId="4626A347" w14:textId="77777777" w:rsidTr="00FC1AE7">
        <w:trPr>
          <w:trHeight w:val="340"/>
        </w:trPr>
        <w:tc>
          <w:tcPr>
            <w:tcW w:w="2268" w:type="dxa"/>
            <w:shd w:val="clear" w:color="auto" w:fill="DAEEF3" w:themeFill="accent5" w:themeFillTint="33"/>
          </w:tcPr>
          <w:p w14:paraId="33CCE83E"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56F668FD"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0739-26-9929</w:t>
            </w:r>
          </w:p>
        </w:tc>
      </w:tr>
      <w:tr w:rsidR="00752E40" w14:paraId="0CF65606" w14:textId="77777777" w:rsidTr="00FC1AE7">
        <w:trPr>
          <w:trHeight w:val="340"/>
        </w:trPr>
        <w:tc>
          <w:tcPr>
            <w:tcW w:w="2268" w:type="dxa"/>
            <w:shd w:val="clear" w:color="auto" w:fill="DAEEF3" w:themeFill="accent5" w:themeFillTint="33"/>
          </w:tcPr>
          <w:p w14:paraId="5352ADD0"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25E2E84B"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0739-22-9903</w:t>
            </w:r>
          </w:p>
        </w:tc>
      </w:tr>
      <w:tr w:rsidR="00752E40" w14:paraId="69565E7E" w14:textId="77777777" w:rsidTr="00FC1AE7">
        <w:trPr>
          <w:trHeight w:val="340"/>
        </w:trPr>
        <w:tc>
          <w:tcPr>
            <w:tcW w:w="2268" w:type="dxa"/>
            <w:shd w:val="clear" w:color="auto" w:fill="DAEEF3" w:themeFill="accent5" w:themeFillTint="33"/>
          </w:tcPr>
          <w:p w14:paraId="614ED050"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279A6661" w14:textId="77777777" w:rsidR="00752E40" w:rsidRPr="00B324E6" w:rsidRDefault="00752E40" w:rsidP="00FC1AE7">
            <w:pPr>
              <w:rPr>
                <w:rFonts w:asciiTheme="majorEastAsia" w:eastAsiaTheme="majorEastAsia" w:hAnsiTheme="majorEastAsia" w:cs="Arial"/>
                <w:sz w:val="21"/>
                <w:szCs w:val="21"/>
                <w:shd w:val="clear" w:color="auto" w:fill="FFFFFF"/>
              </w:rPr>
            </w:pPr>
            <w:r w:rsidRPr="00B70270">
              <w:rPr>
                <w:rFonts w:asciiTheme="majorEastAsia" w:eastAsiaTheme="majorEastAsia" w:hAnsiTheme="majorEastAsia" w:cs="Helvetica"/>
                <w:color w:val="222222"/>
                <w:sz w:val="21"/>
                <w:szCs w:val="21"/>
                <w:shd w:val="clear" w:color="auto" w:fill="FFFFFF"/>
              </w:rPr>
              <w:t>sako.d@city.tanabe.lg.jp</w:t>
            </w:r>
          </w:p>
        </w:tc>
      </w:tr>
    </w:tbl>
    <w:p w14:paraId="3173FE03" w14:textId="77777777" w:rsidR="00752E40" w:rsidRDefault="00752E40" w:rsidP="00752E40">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752E40" w14:paraId="08150885" w14:textId="77777777" w:rsidTr="00FC1AE7">
        <w:trPr>
          <w:trHeight w:val="340"/>
        </w:trPr>
        <w:tc>
          <w:tcPr>
            <w:tcW w:w="2268" w:type="dxa"/>
            <w:shd w:val="clear" w:color="auto" w:fill="DAEEF3" w:themeFill="accent5" w:themeFillTint="33"/>
          </w:tcPr>
          <w:p w14:paraId="49E484B1"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5EC35EB4"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白浜町</w:t>
            </w:r>
          </w:p>
        </w:tc>
      </w:tr>
      <w:tr w:rsidR="00752E40" w14:paraId="31BD1B1E" w14:textId="77777777" w:rsidTr="00FC1AE7">
        <w:trPr>
          <w:trHeight w:val="340"/>
        </w:trPr>
        <w:tc>
          <w:tcPr>
            <w:tcW w:w="2268" w:type="dxa"/>
            <w:shd w:val="clear" w:color="auto" w:fill="DAEEF3" w:themeFill="accent5" w:themeFillTint="33"/>
          </w:tcPr>
          <w:p w14:paraId="29F483BA"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246E2CE5" w14:textId="77777777" w:rsidR="00752E40" w:rsidRPr="00B70270" w:rsidRDefault="00752E40" w:rsidP="00FC1AE7">
            <w:pPr>
              <w:rPr>
                <w:rFonts w:asciiTheme="majorEastAsia" w:eastAsiaTheme="majorEastAsia" w:hAnsiTheme="majorEastAsia"/>
                <w:sz w:val="21"/>
                <w:szCs w:val="21"/>
              </w:rPr>
            </w:pPr>
            <w:r w:rsidRPr="0079624D">
              <w:rPr>
                <w:rFonts w:asciiTheme="majorEastAsia" w:eastAsiaTheme="majorEastAsia" w:hAnsiTheme="majorEastAsia" w:hint="eastAsia"/>
                <w:sz w:val="21"/>
                <w:szCs w:val="21"/>
              </w:rPr>
              <w:t>尾野　和久</w:t>
            </w:r>
          </w:p>
        </w:tc>
      </w:tr>
      <w:tr w:rsidR="00752E40" w14:paraId="148F6E85" w14:textId="77777777" w:rsidTr="00FC1AE7">
        <w:trPr>
          <w:trHeight w:val="340"/>
        </w:trPr>
        <w:tc>
          <w:tcPr>
            <w:tcW w:w="2268" w:type="dxa"/>
            <w:shd w:val="clear" w:color="auto" w:fill="DAEEF3" w:themeFill="accent5" w:themeFillTint="33"/>
          </w:tcPr>
          <w:p w14:paraId="3EC62424"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5265558A"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観光課　</w:t>
            </w:r>
            <w:r>
              <w:rPr>
                <w:rFonts w:asciiTheme="majorEastAsia" w:eastAsiaTheme="majorEastAsia" w:hAnsiTheme="majorEastAsia" w:hint="eastAsia"/>
                <w:sz w:val="21"/>
                <w:szCs w:val="21"/>
              </w:rPr>
              <w:t>副課長</w:t>
            </w:r>
          </w:p>
        </w:tc>
      </w:tr>
      <w:tr w:rsidR="00752E40" w14:paraId="6C46FF77" w14:textId="77777777" w:rsidTr="00FC1AE7">
        <w:trPr>
          <w:trHeight w:val="340"/>
        </w:trPr>
        <w:tc>
          <w:tcPr>
            <w:tcW w:w="2268" w:type="dxa"/>
            <w:shd w:val="clear" w:color="auto" w:fill="DAEEF3" w:themeFill="accent5" w:themeFillTint="33"/>
          </w:tcPr>
          <w:p w14:paraId="5D8FA08F"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6A0F6949"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649-2211</w:t>
            </w:r>
          </w:p>
        </w:tc>
      </w:tr>
      <w:tr w:rsidR="00752E40" w14:paraId="3C7E03F0" w14:textId="77777777" w:rsidTr="00FC1AE7">
        <w:trPr>
          <w:trHeight w:val="340"/>
        </w:trPr>
        <w:tc>
          <w:tcPr>
            <w:tcW w:w="2268" w:type="dxa"/>
            <w:shd w:val="clear" w:color="auto" w:fill="DAEEF3" w:themeFill="accent5" w:themeFillTint="33"/>
          </w:tcPr>
          <w:p w14:paraId="7AC37249"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370456AD"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和歌山県西牟婁郡白浜町1600番地</w:t>
            </w:r>
          </w:p>
        </w:tc>
      </w:tr>
      <w:tr w:rsidR="00752E40" w14:paraId="7461B102" w14:textId="77777777" w:rsidTr="00FC1AE7">
        <w:trPr>
          <w:trHeight w:val="340"/>
        </w:trPr>
        <w:tc>
          <w:tcPr>
            <w:tcW w:w="2268" w:type="dxa"/>
            <w:shd w:val="clear" w:color="auto" w:fill="DAEEF3" w:themeFill="accent5" w:themeFillTint="33"/>
          </w:tcPr>
          <w:p w14:paraId="4969E6E7"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7ECC0827"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0739-43-6588</w:t>
            </w:r>
          </w:p>
        </w:tc>
      </w:tr>
      <w:tr w:rsidR="00752E40" w14:paraId="3520AF8B" w14:textId="77777777" w:rsidTr="00FC1AE7">
        <w:trPr>
          <w:trHeight w:val="340"/>
        </w:trPr>
        <w:tc>
          <w:tcPr>
            <w:tcW w:w="2268" w:type="dxa"/>
            <w:shd w:val="clear" w:color="auto" w:fill="DAEEF3" w:themeFill="accent5" w:themeFillTint="33"/>
          </w:tcPr>
          <w:p w14:paraId="62D088D8"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751EAEB1"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0739-43-7825</w:t>
            </w:r>
          </w:p>
        </w:tc>
      </w:tr>
      <w:tr w:rsidR="00752E40" w14:paraId="7F6352D2" w14:textId="77777777" w:rsidTr="00FC1AE7">
        <w:trPr>
          <w:trHeight w:val="340"/>
        </w:trPr>
        <w:tc>
          <w:tcPr>
            <w:tcW w:w="2268" w:type="dxa"/>
            <w:shd w:val="clear" w:color="auto" w:fill="DAEEF3" w:themeFill="accent5" w:themeFillTint="33"/>
          </w:tcPr>
          <w:p w14:paraId="41FB290F"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5B62FBD0" w14:textId="77777777" w:rsidR="00752E40" w:rsidRPr="00500B2F" w:rsidRDefault="00752E40" w:rsidP="00FC1AE7">
            <w:pPr>
              <w:rPr>
                <w:rFonts w:asciiTheme="majorEastAsia" w:eastAsiaTheme="majorEastAsia" w:hAnsiTheme="majorEastAsia" w:cs="Arial"/>
                <w:sz w:val="21"/>
                <w:szCs w:val="21"/>
                <w:shd w:val="clear" w:color="auto" w:fill="FFFFFF"/>
              </w:rPr>
            </w:pPr>
            <w:r w:rsidRPr="0079624D">
              <w:rPr>
                <w:rFonts w:asciiTheme="majorEastAsia" w:eastAsiaTheme="majorEastAsia" w:hAnsiTheme="majorEastAsia" w:cs="Helvetica"/>
                <w:color w:val="222222"/>
                <w:sz w:val="21"/>
                <w:szCs w:val="21"/>
                <w:shd w:val="clear" w:color="auto" w:fill="FFFFFF"/>
              </w:rPr>
              <w:t>k.ono@town.shirahama.lg.jp</w:t>
            </w:r>
          </w:p>
        </w:tc>
      </w:tr>
    </w:tbl>
    <w:p w14:paraId="206D3096" w14:textId="77777777" w:rsidR="00752E40" w:rsidRPr="00785C67" w:rsidRDefault="00752E40" w:rsidP="00752E40">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752E40" w14:paraId="75DD1799" w14:textId="77777777" w:rsidTr="00FC1AE7">
        <w:trPr>
          <w:trHeight w:val="340"/>
        </w:trPr>
        <w:tc>
          <w:tcPr>
            <w:tcW w:w="2268" w:type="dxa"/>
            <w:shd w:val="clear" w:color="auto" w:fill="DAEEF3" w:themeFill="accent5" w:themeFillTint="33"/>
          </w:tcPr>
          <w:p w14:paraId="17EDAC5B"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13F9EBF0"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上富田町</w:t>
            </w:r>
          </w:p>
        </w:tc>
      </w:tr>
      <w:tr w:rsidR="00752E40" w14:paraId="279B81A3" w14:textId="77777777" w:rsidTr="00FC1AE7">
        <w:trPr>
          <w:trHeight w:val="340"/>
        </w:trPr>
        <w:tc>
          <w:tcPr>
            <w:tcW w:w="2268" w:type="dxa"/>
            <w:shd w:val="clear" w:color="auto" w:fill="DAEEF3" w:themeFill="accent5" w:themeFillTint="33"/>
          </w:tcPr>
          <w:p w14:paraId="3DDF3860"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37829504" w14:textId="7CD16B40" w:rsidR="00752E40" w:rsidRPr="00432A12" w:rsidRDefault="00FC5BB4"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芝</w:t>
            </w:r>
            <w:r w:rsidR="00752E40" w:rsidRPr="00B70270">
              <w:rPr>
                <w:rFonts w:asciiTheme="majorEastAsia" w:eastAsiaTheme="majorEastAsia" w:hAnsiTheme="majorEastAsia" w:hint="eastAsia"/>
                <w:sz w:val="21"/>
                <w:szCs w:val="21"/>
              </w:rPr>
              <w:t xml:space="preserve">　</w:t>
            </w:r>
            <w:r w:rsidRPr="00FC5BB4">
              <w:rPr>
                <w:rFonts w:asciiTheme="majorEastAsia" w:eastAsiaTheme="majorEastAsia" w:hAnsiTheme="majorEastAsia"/>
                <w:sz w:val="21"/>
                <w:szCs w:val="21"/>
              </w:rPr>
              <w:t>健治</w:t>
            </w:r>
          </w:p>
        </w:tc>
      </w:tr>
      <w:tr w:rsidR="00752E40" w14:paraId="30A8B694" w14:textId="77777777" w:rsidTr="00FC1AE7">
        <w:trPr>
          <w:trHeight w:val="340"/>
        </w:trPr>
        <w:tc>
          <w:tcPr>
            <w:tcW w:w="2268" w:type="dxa"/>
            <w:shd w:val="clear" w:color="auto" w:fill="DAEEF3" w:themeFill="accent5" w:themeFillTint="33"/>
          </w:tcPr>
          <w:p w14:paraId="13C91320"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23EF5BFD" w14:textId="77777777" w:rsidR="00752E40" w:rsidRPr="00CD7562" w:rsidRDefault="00752E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振興</w:t>
            </w:r>
            <w:r w:rsidRPr="00CD7562">
              <w:rPr>
                <w:rFonts w:asciiTheme="majorEastAsia" w:eastAsiaTheme="majorEastAsia" w:hAnsiTheme="majorEastAsia" w:hint="eastAsia"/>
                <w:sz w:val="21"/>
                <w:szCs w:val="21"/>
              </w:rPr>
              <w:t>課　課長</w:t>
            </w:r>
          </w:p>
        </w:tc>
      </w:tr>
      <w:tr w:rsidR="00752E40" w14:paraId="0A498D1D" w14:textId="77777777" w:rsidTr="00FC1AE7">
        <w:trPr>
          <w:trHeight w:val="340"/>
        </w:trPr>
        <w:tc>
          <w:tcPr>
            <w:tcW w:w="2268" w:type="dxa"/>
            <w:shd w:val="clear" w:color="auto" w:fill="DAEEF3" w:themeFill="accent5" w:themeFillTint="33"/>
          </w:tcPr>
          <w:p w14:paraId="5371120C"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33CE3EBC"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649-2192</w:t>
            </w:r>
          </w:p>
        </w:tc>
      </w:tr>
      <w:tr w:rsidR="00752E40" w14:paraId="4ED162EB" w14:textId="77777777" w:rsidTr="00FC1AE7">
        <w:trPr>
          <w:trHeight w:val="340"/>
        </w:trPr>
        <w:tc>
          <w:tcPr>
            <w:tcW w:w="2268" w:type="dxa"/>
            <w:shd w:val="clear" w:color="auto" w:fill="DAEEF3" w:themeFill="accent5" w:themeFillTint="33"/>
          </w:tcPr>
          <w:p w14:paraId="42B74AB5"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0CB9CBF0"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和歌山県西牟婁郡上富田町朝来７６３</w:t>
            </w:r>
          </w:p>
        </w:tc>
      </w:tr>
      <w:tr w:rsidR="00752E40" w14:paraId="611AE9AB" w14:textId="77777777" w:rsidTr="00FC1AE7">
        <w:trPr>
          <w:trHeight w:val="340"/>
        </w:trPr>
        <w:tc>
          <w:tcPr>
            <w:tcW w:w="2268" w:type="dxa"/>
            <w:shd w:val="clear" w:color="auto" w:fill="DAEEF3" w:themeFill="accent5" w:themeFillTint="33"/>
          </w:tcPr>
          <w:p w14:paraId="51CCBC11"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lastRenderedPageBreak/>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3657CB31" w14:textId="77777777" w:rsidR="00752E40" w:rsidRPr="00432A12" w:rsidRDefault="00752E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0</w:t>
            </w:r>
            <w:r>
              <w:rPr>
                <w:rFonts w:asciiTheme="majorEastAsia" w:eastAsiaTheme="majorEastAsia" w:hAnsiTheme="majorEastAsia"/>
                <w:sz w:val="21"/>
                <w:szCs w:val="21"/>
              </w:rPr>
              <w:t>739-47-0550</w:t>
            </w:r>
          </w:p>
        </w:tc>
      </w:tr>
      <w:tr w:rsidR="00752E40" w14:paraId="1C26EBF3" w14:textId="77777777" w:rsidTr="00FC1AE7">
        <w:trPr>
          <w:trHeight w:val="340"/>
        </w:trPr>
        <w:tc>
          <w:tcPr>
            <w:tcW w:w="2268" w:type="dxa"/>
            <w:shd w:val="clear" w:color="auto" w:fill="DAEEF3" w:themeFill="accent5" w:themeFillTint="33"/>
          </w:tcPr>
          <w:p w14:paraId="60834147"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266C19CF" w14:textId="77777777" w:rsidR="00752E40" w:rsidRPr="00432A12" w:rsidRDefault="00752E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0</w:t>
            </w:r>
            <w:r>
              <w:rPr>
                <w:rFonts w:asciiTheme="majorEastAsia" w:eastAsiaTheme="majorEastAsia" w:hAnsiTheme="majorEastAsia"/>
                <w:sz w:val="21"/>
                <w:szCs w:val="21"/>
              </w:rPr>
              <w:t>739-47-4005</w:t>
            </w:r>
          </w:p>
        </w:tc>
      </w:tr>
      <w:tr w:rsidR="00752E40" w14:paraId="09A3F9E6" w14:textId="77777777" w:rsidTr="00FC1AE7">
        <w:trPr>
          <w:trHeight w:val="340"/>
        </w:trPr>
        <w:tc>
          <w:tcPr>
            <w:tcW w:w="2268" w:type="dxa"/>
            <w:shd w:val="clear" w:color="auto" w:fill="DAEEF3" w:themeFill="accent5" w:themeFillTint="33"/>
          </w:tcPr>
          <w:p w14:paraId="1C368346"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7256DE88" w14:textId="3FD42844" w:rsidR="00752E40" w:rsidRPr="00B324E6" w:rsidRDefault="00FC5BB4" w:rsidP="00FC1AE7">
            <w:pPr>
              <w:rPr>
                <w:rFonts w:asciiTheme="majorEastAsia" w:eastAsiaTheme="majorEastAsia" w:hAnsiTheme="majorEastAsia" w:cs="Arial"/>
                <w:sz w:val="21"/>
                <w:szCs w:val="21"/>
                <w:shd w:val="clear" w:color="auto" w:fill="FFFFFF"/>
              </w:rPr>
            </w:pPr>
            <w:r w:rsidRPr="00FC5BB4">
              <w:rPr>
                <w:rFonts w:asciiTheme="majorEastAsia" w:eastAsiaTheme="majorEastAsia" w:hAnsiTheme="majorEastAsia" w:cs="Helvetica"/>
                <w:color w:val="222222"/>
                <w:sz w:val="21"/>
                <w:szCs w:val="21"/>
                <w:shd w:val="clear" w:color="auto" w:fill="FFFFFF"/>
              </w:rPr>
              <w:t>siba@town.kamitonda.lg.jp</w:t>
            </w:r>
          </w:p>
        </w:tc>
      </w:tr>
    </w:tbl>
    <w:p w14:paraId="72B6B502" w14:textId="77777777" w:rsidR="00752E40" w:rsidRDefault="00752E40" w:rsidP="00752E40">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752E40" w14:paraId="22DA1446" w14:textId="77777777" w:rsidTr="00FC1AE7">
        <w:trPr>
          <w:trHeight w:val="340"/>
        </w:trPr>
        <w:tc>
          <w:tcPr>
            <w:tcW w:w="2268" w:type="dxa"/>
            <w:shd w:val="clear" w:color="auto" w:fill="DAEEF3" w:themeFill="accent5" w:themeFillTint="33"/>
          </w:tcPr>
          <w:p w14:paraId="664B005D"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6659ECB0"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すさみ町</w:t>
            </w:r>
          </w:p>
        </w:tc>
      </w:tr>
      <w:tr w:rsidR="00752E40" w14:paraId="71CB0303" w14:textId="77777777" w:rsidTr="00FC1AE7">
        <w:trPr>
          <w:trHeight w:val="340"/>
        </w:trPr>
        <w:tc>
          <w:tcPr>
            <w:tcW w:w="2268" w:type="dxa"/>
            <w:shd w:val="clear" w:color="auto" w:fill="DAEEF3" w:themeFill="accent5" w:themeFillTint="33"/>
          </w:tcPr>
          <w:p w14:paraId="23489055"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31D5CA9F" w14:textId="77777777" w:rsidR="00752E40" w:rsidRPr="00B70270"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赤堀　英毅</w:t>
            </w:r>
          </w:p>
        </w:tc>
      </w:tr>
      <w:tr w:rsidR="00752E40" w14:paraId="1D33F749" w14:textId="77777777" w:rsidTr="00FC1AE7">
        <w:trPr>
          <w:trHeight w:val="340"/>
        </w:trPr>
        <w:tc>
          <w:tcPr>
            <w:tcW w:w="2268" w:type="dxa"/>
            <w:shd w:val="clear" w:color="auto" w:fill="DAEEF3" w:themeFill="accent5" w:themeFillTint="33"/>
          </w:tcPr>
          <w:p w14:paraId="143F6E59"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6079014E"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産業振興課　課長</w:t>
            </w:r>
          </w:p>
        </w:tc>
      </w:tr>
      <w:tr w:rsidR="00752E40" w14:paraId="5FFA4312" w14:textId="77777777" w:rsidTr="00FC1AE7">
        <w:trPr>
          <w:trHeight w:val="340"/>
        </w:trPr>
        <w:tc>
          <w:tcPr>
            <w:tcW w:w="2268" w:type="dxa"/>
            <w:shd w:val="clear" w:color="auto" w:fill="DAEEF3" w:themeFill="accent5" w:themeFillTint="33"/>
          </w:tcPr>
          <w:p w14:paraId="6DA27F36"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0DF736B4"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649-2621</w:t>
            </w:r>
          </w:p>
        </w:tc>
      </w:tr>
      <w:tr w:rsidR="00752E40" w14:paraId="06878CDA" w14:textId="77777777" w:rsidTr="00FC1AE7">
        <w:trPr>
          <w:trHeight w:val="340"/>
        </w:trPr>
        <w:tc>
          <w:tcPr>
            <w:tcW w:w="2268" w:type="dxa"/>
            <w:shd w:val="clear" w:color="auto" w:fill="DAEEF3" w:themeFill="accent5" w:themeFillTint="33"/>
          </w:tcPr>
          <w:p w14:paraId="1EEC05C6"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5FA6368C"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和歌山県西牟婁郡すさみ町周参見4089</w:t>
            </w:r>
          </w:p>
        </w:tc>
      </w:tr>
      <w:tr w:rsidR="00752E40" w14:paraId="3500A7DD" w14:textId="77777777" w:rsidTr="00FC1AE7">
        <w:trPr>
          <w:trHeight w:val="340"/>
        </w:trPr>
        <w:tc>
          <w:tcPr>
            <w:tcW w:w="2268" w:type="dxa"/>
            <w:shd w:val="clear" w:color="auto" w:fill="DAEEF3" w:themeFill="accent5" w:themeFillTint="33"/>
          </w:tcPr>
          <w:p w14:paraId="19334191"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5E671E42"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0739-55-4805</w:t>
            </w:r>
          </w:p>
        </w:tc>
      </w:tr>
      <w:tr w:rsidR="00752E40" w14:paraId="6287A1B4" w14:textId="77777777" w:rsidTr="00FC1AE7">
        <w:trPr>
          <w:trHeight w:val="340"/>
        </w:trPr>
        <w:tc>
          <w:tcPr>
            <w:tcW w:w="2268" w:type="dxa"/>
            <w:shd w:val="clear" w:color="auto" w:fill="DAEEF3" w:themeFill="accent5" w:themeFillTint="33"/>
          </w:tcPr>
          <w:p w14:paraId="7534939C"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7D0FCF10"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0739-55-4810</w:t>
            </w:r>
          </w:p>
        </w:tc>
      </w:tr>
      <w:tr w:rsidR="00752E40" w14:paraId="6D851A16" w14:textId="77777777" w:rsidTr="00FC1AE7">
        <w:trPr>
          <w:trHeight w:val="340"/>
        </w:trPr>
        <w:tc>
          <w:tcPr>
            <w:tcW w:w="2268" w:type="dxa"/>
            <w:shd w:val="clear" w:color="auto" w:fill="DAEEF3" w:themeFill="accent5" w:themeFillTint="33"/>
          </w:tcPr>
          <w:p w14:paraId="08537134"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042A8035" w14:textId="77777777" w:rsidR="00752E40" w:rsidRPr="00500B2F" w:rsidRDefault="00752E40" w:rsidP="00FC1AE7">
            <w:pPr>
              <w:rPr>
                <w:rFonts w:asciiTheme="majorEastAsia" w:eastAsiaTheme="majorEastAsia" w:hAnsiTheme="majorEastAsia" w:cs="Arial"/>
                <w:sz w:val="21"/>
                <w:szCs w:val="21"/>
                <w:shd w:val="clear" w:color="auto" w:fill="FFFFFF"/>
              </w:rPr>
            </w:pPr>
            <w:r w:rsidRPr="00CD7562">
              <w:rPr>
                <w:rFonts w:asciiTheme="majorEastAsia" w:eastAsiaTheme="majorEastAsia" w:hAnsiTheme="majorEastAsia" w:cs="Helvetica"/>
                <w:color w:val="222222"/>
                <w:sz w:val="21"/>
                <w:szCs w:val="21"/>
                <w:shd w:val="clear" w:color="auto" w:fill="FFFFFF"/>
              </w:rPr>
              <w:t>akahori_h01@town.susami.lg.jp</w:t>
            </w:r>
          </w:p>
        </w:tc>
      </w:tr>
    </w:tbl>
    <w:p w14:paraId="2646BDF9" w14:textId="77777777" w:rsidR="00752E40" w:rsidRPr="00785C67" w:rsidRDefault="00752E40" w:rsidP="00752E40">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752E40" w14:paraId="6B7711F8" w14:textId="77777777" w:rsidTr="00FC1AE7">
        <w:trPr>
          <w:trHeight w:val="340"/>
        </w:trPr>
        <w:tc>
          <w:tcPr>
            <w:tcW w:w="2268" w:type="dxa"/>
            <w:shd w:val="clear" w:color="auto" w:fill="DAEEF3" w:themeFill="accent5" w:themeFillTint="33"/>
          </w:tcPr>
          <w:p w14:paraId="02F2B63A"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34458E76"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那智勝浦町</w:t>
            </w:r>
          </w:p>
        </w:tc>
      </w:tr>
      <w:tr w:rsidR="00752E40" w14:paraId="5873D6F8" w14:textId="77777777" w:rsidTr="00FC1AE7">
        <w:trPr>
          <w:trHeight w:val="340"/>
        </w:trPr>
        <w:tc>
          <w:tcPr>
            <w:tcW w:w="2268" w:type="dxa"/>
            <w:shd w:val="clear" w:color="auto" w:fill="DAEEF3" w:themeFill="accent5" w:themeFillTint="33"/>
          </w:tcPr>
          <w:p w14:paraId="51F9446A"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62C270F2" w14:textId="77777777" w:rsidR="00752E40" w:rsidRPr="00432A12" w:rsidRDefault="00752E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山口　剛史</w:t>
            </w:r>
          </w:p>
        </w:tc>
      </w:tr>
      <w:tr w:rsidR="00752E40" w14:paraId="40EC914F" w14:textId="77777777" w:rsidTr="00FC1AE7">
        <w:trPr>
          <w:trHeight w:val="340"/>
        </w:trPr>
        <w:tc>
          <w:tcPr>
            <w:tcW w:w="2268" w:type="dxa"/>
            <w:shd w:val="clear" w:color="auto" w:fill="DAEEF3" w:themeFill="accent5" w:themeFillTint="33"/>
          </w:tcPr>
          <w:p w14:paraId="6F0AC6E0"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0B7C76F7"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観光企画課　</w:t>
            </w:r>
            <w:r>
              <w:rPr>
                <w:rFonts w:asciiTheme="majorEastAsia" w:eastAsiaTheme="majorEastAsia" w:hAnsiTheme="majorEastAsia" w:hint="eastAsia"/>
                <w:sz w:val="21"/>
                <w:szCs w:val="21"/>
              </w:rPr>
              <w:t>主幹</w:t>
            </w:r>
          </w:p>
        </w:tc>
      </w:tr>
      <w:tr w:rsidR="00752E40" w14:paraId="3A8C4318" w14:textId="77777777" w:rsidTr="00FC1AE7">
        <w:trPr>
          <w:trHeight w:val="340"/>
        </w:trPr>
        <w:tc>
          <w:tcPr>
            <w:tcW w:w="2268" w:type="dxa"/>
            <w:shd w:val="clear" w:color="auto" w:fill="DAEEF3" w:themeFill="accent5" w:themeFillTint="33"/>
          </w:tcPr>
          <w:p w14:paraId="4E8F6AA6"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6EFB522C"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649-5392</w:t>
            </w:r>
          </w:p>
        </w:tc>
      </w:tr>
      <w:tr w:rsidR="00752E40" w14:paraId="7C7AA263" w14:textId="77777777" w:rsidTr="00FC1AE7">
        <w:trPr>
          <w:trHeight w:val="340"/>
        </w:trPr>
        <w:tc>
          <w:tcPr>
            <w:tcW w:w="2268" w:type="dxa"/>
            <w:shd w:val="clear" w:color="auto" w:fill="DAEEF3" w:themeFill="accent5" w:themeFillTint="33"/>
          </w:tcPr>
          <w:p w14:paraId="31F6B2C8"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60356BEF"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和歌山県東牟婁郡那智勝浦町大字築地</w:t>
            </w:r>
            <w:r>
              <w:rPr>
                <w:rFonts w:asciiTheme="majorEastAsia" w:eastAsiaTheme="majorEastAsia" w:hAnsiTheme="majorEastAsia" w:hint="eastAsia"/>
                <w:sz w:val="21"/>
                <w:szCs w:val="21"/>
              </w:rPr>
              <w:t>7-1-1</w:t>
            </w:r>
          </w:p>
        </w:tc>
      </w:tr>
      <w:tr w:rsidR="00752E40" w14:paraId="2F9C1ED6" w14:textId="77777777" w:rsidTr="00FC1AE7">
        <w:trPr>
          <w:trHeight w:val="340"/>
        </w:trPr>
        <w:tc>
          <w:tcPr>
            <w:tcW w:w="2268" w:type="dxa"/>
            <w:shd w:val="clear" w:color="auto" w:fill="DAEEF3" w:themeFill="accent5" w:themeFillTint="33"/>
          </w:tcPr>
          <w:p w14:paraId="07B4A5C2"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3847A545"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0735-52-2131</w:t>
            </w:r>
          </w:p>
        </w:tc>
      </w:tr>
      <w:tr w:rsidR="00752E40" w14:paraId="09B64CD2" w14:textId="77777777" w:rsidTr="00FC1AE7">
        <w:trPr>
          <w:trHeight w:val="340"/>
        </w:trPr>
        <w:tc>
          <w:tcPr>
            <w:tcW w:w="2268" w:type="dxa"/>
            <w:shd w:val="clear" w:color="auto" w:fill="DAEEF3" w:themeFill="accent5" w:themeFillTint="33"/>
          </w:tcPr>
          <w:p w14:paraId="1357B842"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27447E84"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0735-52-3011</w:t>
            </w:r>
          </w:p>
        </w:tc>
      </w:tr>
      <w:tr w:rsidR="00752E40" w14:paraId="74D41191" w14:textId="77777777" w:rsidTr="00FC1AE7">
        <w:trPr>
          <w:trHeight w:val="340"/>
        </w:trPr>
        <w:tc>
          <w:tcPr>
            <w:tcW w:w="2268" w:type="dxa"/>
            <w:shd w:val="clear" w:color="auto" w:fill="DAEEF3" w:themeFill="accent5" w:themeFillTint="33"/>
          </w:tcPr>
          <w:p w14:paraId="31ADD6FA"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751D019E" w14:textId="77777777" w:rsidR="00752E40" w:rsidRPr="00B324E6" w:rsidRDefault="00752E40" w:rsidP="00FC1AE7">
            <w:pPr>
              <w:rPr>
                <w:rFonts w:asciiTheme="majorEastAsia" w:eastAsiaTheme="majorEastAsia" w:hAnsiTheme="majorEastAsia" w:cs="Arial"/>
                <w:sz w:val="21"/>
                <w:szCs w:val="21"/>
                <w:shd w:val="clear" w:color="auto" w:fill="FFFFFF"/>
              </w:rPr>
            </w:pPr>
            <w:r>
              <w:rPr>
                <w:rFonts w:asciiTheme="majorEastAsia" w:eastAsiaTheme="majorEastAsia" w:hAnsiTheme="majorEastAsia" w:cs="Helvetica" w:hint="eastAsia"/>
                <w:color w:val="222222"/>
                <w:sz w:val="21"/>
                <w:szCs w:val="21"/>
                <w:shd w:val="clear" w:color="auto" w:fill="FFFFFF"/>
              </w:rPr>
              <w:t>k</w:t>
            </w:r>
            <w:r w:rsidRPr="00CD7562">
              <w:rPr>
                <w:rFonts w:asciiTheme="majorEastAsia" w:eastAsiaTheme="majorEastAsia" w:hAnsiTheme="majorEastAsia" w:cs="Helvetica"/>
                <w:color w:val="222222"/>
                <w:sz w:val="21"/>
                <w:szCs w:val="21"/>
                <w:shd w:val="clear" w:color="auto" w:fill="FFFFFF"/>
              </w:rPr>
              <w:t>anko</w:t>
            </w:r>
            <w:r>
              <w:rPr>
                <w:rFonts w:asciiTheme="majorEastAsia" w:eastAsiaTheme="majorEastAsia" w:hAnsiTheme="majorEastAsia" w:cs="Helvetica" w:hint="eastAsia"/>
                <w:color w:val="222222"/>
                <w:sz w:val="21"/>
                <w:szCs w:val="21"/>
                <w:shd w:val="clear" w:color="auto" w:fill="FFFFFF"/>
              </w:rPr>
              <w:t>06</w:t>
            </w:r>
            <w:r w:rsidRPr="00CD7562">
              <w:rPr>
                <w:rFonts w:asciiTheme="majorEastAsia" w:eastAsiaTheme="majorEastAsia" w:hAnsiTheme="majorEastAsia" w:cs="Helvetica"/>
                <w:color w:val="222222"/>
                <w:sz w:val="21"/>
                <w:szCs w:val="21"/>
                <w:shd w:val="clear" w:color="auto" w:fill="FFFFFF"/>
              </w:rPr>
              <w:t>@town.nachikatsuura.lg.jp</w:t>
            </w:r>
          </w:p>
        </w:tc>
      </w:tr>
    </w:tbl>
    <w:p w14:paraId="06B2DB98" w14:textId="77777777" w:rsidR="00752E40" w:rsidRDefault="00752E40" w:rsidP="00752E40">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752E40" w14:paraId="38A993A2" w14:textId="77777777" w:rsidTr="00FC1AE7">
        <w:trPr>
          <w:trHeight w:val="340"/>
        </w:trPr>
        <w:tc>
          <w:tcPr>
            <w:tcW w:w="2268" w:type="dxa"/>
            <w:shd w:val="clear" w:color="auto" w:fill="DAEEF3" w:themeFill="accent5" w:themeFillTint="33"/>
          </w:tcPr>
          <w:p w14:paraId="169F09B3"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6E43C355"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太地町</w:t>
            </w:r>
          </w:p>
        </w:tc>
      </w:tr>
      <w:tr w:rsidR="00752E40" w14:paraId="50F910AF" w14:textId="77777777" w:rsidTr="00FC1AE7">
        <w:trPr>
          <w:trHeight w:val="340"/>
        </w:trPr>
        <w:tc>
          <w:tcPr>
            <w:tcW w:w="2268" w:type="dxa"/>
            <w:shd w:val="clear" w:color="auto" w:fill="DAEEF3" w:themeFill="accent5" w:themeFillTint="33"/>
          </w:tcPr>
          <w:p w14:paraId="5C917C26"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5454B6E3" w14:textId="77777777" w:rsidR="00752E40" w:rsidRPr="00B70270" w:rsidRDefault="00752E40" w:rsidP="00FC1AE7">
            <w:pPr>
              <w:rPr>
                <w:rFonts w:asciiTheme="majorEastAsia" w:eastAsiaTheme="majorEastAsia" w:hAnsiTheme="majorEastAsia"/>
                <w:sz w:val="21"/>
                <w:szCs w:val="21"/>
              </w:rPr>
            </w:pPr>
            <w:r w:rsidRPr="006771AC">
              <w:rPr>
                <w:rFonts w:asciiTheme="majorEastAsia" w:eastAsiaTheme="majorEastAsia" w:hAnsiTheme="majorEastAsia" w:hint="eastAsia"/>
                <w:sz w:val="21"/>
                <w:szCs w:val="21"/>
              </w:rPr>
              <w:t>山下　真一</w:t>
            </w:r>
          </w:p>
        </w:tc>
      </w:tr>
      <w:tr w:rsidR="00752E40" w14:paraId="0D86505B" w14:textId="77777777" w:rsidTr="00FC1AE7">
        <w:trPr>
          <w:trHeight w:val="340"/>
        </w:trPr>
        <w:tc>
          <w:tcPr>
            <w:tcW w:w="2268" w:type="dxa"/>
            <w:shd w:val="clear" w:color="auto" w:fill="DAEEF3" w:themeFill="accent5" w:themeFillTint="33"/>
          </w:tcPr>
          <w:p w14:paraId="7E01EAD4"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2A9ABE61" w14:textId="77777777" w:rsidR="00752E40" w:rsidRPr="00CD7562" w:rsidRDefault="00752E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産業建設課</w:t>
            </w:r>
            <w:r w:rsidRPr="00CD7562">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課長</w:t>
            </w:r>
          </w:p>
        </w:tc>
      </w:tr>
      <w:tr w:rsidR="00752E40" w14:paraId="67018627" w14:textId="77777777" w:rsidTr="00FC1AE7">
        <w:trPr>
          <w:trHeight w:val="340"/>
        </w:trPr>
        <w:tc>
          <w:tcPr>
            <w:tcW w:w="2268" w:type="dxa"/>
            <w:shd w:val="clear" w:color="auto" w:fill="DAEEF3" w:themeFill="accent5" w:themeFillTint="33"/>
          </w:tcPr>
          <w:p w14:paraId="74C5609D"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531851A8"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649-5171</w:t>
            </w:r>
          </w:p>
        </w:tc>
      </w:tr>
      <w:tr w:rsidR="00752E40" w14:paraId="1544286F" w14:textId="77777777" w:rsidTr="00FC1AE7">
        <w:trPr>
          <w:trHeight w:val="340"/>
        </w:trPr>
        <w:tc>
          <w:tcPr>
            <w:tcW w:w="2268" w:type="dxa"/>
            <w:shd w:val="clear" w:color="auto" w:fill="DAEEF3" w:themeFill="accent5" w:themeFillTint="33"/>
          </w:tcPr>
          <w:p w14:paraId="40846421"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32021749"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和歌山県東牟婁郡太地町大字太地3767-1</w:t>
            </w:r>
          </w:p>
        </w:tc>
      </w:tr>
      <w:tr w:rsidR="00752E40" w14:paraId="1FBEAEDD" w14:textId="77777777" w:rsidTr="00FC1AE7">
        <w:trPr>
          <w:trHeight w:val="340"/>
        </w:trPr>
        <w:tc>
          <w:tcPr>
            <w:tcW w:w="2268" w:type="dxa"/>
            <w:shd w:val="clear" w:color="auto" w:fill="DAEEF3" w:themeFill="accent5" w:themeFillTint="33"/>
          </w:tcPr>
          <w:p w14:paraId="72CFE6CA"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2CD5C3A0"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0735-59-2335</w:t>
            </w:r>
          </w:p>
        </w:tc>
      </w:tr>
      <w:tr w:rsidR="00752E40" w14:paraId="138CD50C" w14:textId="77777777" w:rsidTr="00FC1AE7">
        <w:trPr>
          <w:trHeight w:val="340"/>
        </w:trPr>
        <w:tc>
          <w:tcPr>
            <w:tcW w:w="2268" w:type="dxa"/>
            <w:shd w:val="clear" w:color="auto" w:fill="DAEEF3" w:themeFill="accent5" w:themeFillTint="33"/>
          </w:tcPr>
          <w:p w14:paraId="714710AD"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4E57A61F"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0735-59-2801</w:t>
            </w:r>
          </w:p>
        </w:tc>
      </w:tr>
      <w:tr w:rsidR="00752E40" w14:paraId="5A30C29A" w14:textId="77777777" w:rsidTr="00FC1AE7">
        <w:trPr>
          <w:trHeight w:val="340"/>
        </w:trPr>
        <w:tc>
          <w:tcPr>
            <w:tcW w:w="2268" w:type="dxa"/>
            <w:shd w:val="clear" w:color="auto" w:fill="DAEEF3" w:themeFill="accent5" w:themeFillTint="33"/>
          </w:tcPr>
          <w:p w14:paraId="1CD5E269"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545BA0B3" w14:textId="77777777" w:rsidR="00752E40" w:rsidRPr="00500B2F" w:rsidRDefault="00752E40" w:rsidP="00FC1AE7">
            <w:pPr>
              <w:rPr>
                <w:rFonts w:asciiTheme="majorEastAsia" w:eastAsiaTheme="majorEastAsia" w:hAnsiTheme="majorEastAsia" w:cs="Arial"/>
                <w:sz w:val="21"/>
                <w:szCs w:val="21"/>
                <w:shd w:val="clear" w:color="auto" w:fill="FFFFFF"/>
              </w:rPr>
            </w:pPr>
            <w:r w:rsidRPr="00CD7562">
              <w:rPr>
                <w:rFonts w:asciiTheme="majorEastAsia" w:eastAsiaTheme="majorEastAsia" w:hAnsiTheme="majorEastAsia" w:cs="Helvetica"/>
                <w:color w:val="222222"/>
                <w:sz w:val="21"/>
                <w:szCs w:val="21"/>
                <w:shd w:val="clear" w:color="auto" w:fill="FFFFFF"/>
              </w:rPr>
              <w:t>kankou@town.taiji.lg.jp</w:t>
            </w:r>
          </w:p>
        </w:tc>
      </w:tr>
    </w:tbl>
    <w:p w14:paraId="1BA6640A" w14:textId="77777777" w:rsidR="00752E40" w:rsidRPr="00785C67" w:rsidRDefault="00752E40" w:rsidP="00752E40">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752E40" w14:paraId="3345A064" w14:textId="77777777" w:rsidTr="00FC1AE7">
        <w:trPr>
          <w:trHeight w:val="340"/>
        </w:trPr>
        <w:tc>
          <w:tcPr>
            <w:tcW w:w="2268" w:type="dxa"/>
            <w:shd w:val="clear" w:color="auto" w:fill="DAEEF3" w:themeFill="accent5" w:themeFillTint="33"/>
          </w:tcPr>
          <w:p w14:paraId="5958A228"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3851C028"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古座川町</w:t>
            </w:r>
          </w:p>
        </w:tc>
      </w:tr>
      <w:tr w:rsidR="00752E40" w14:paraId="20C5F327" w14:textId="77777777" w:rsidTr="00FC1AE7">
        <w:trPr>
          <w:trHeight w:val="340"/>
        </w:trPr>
        <w:tc>
          <w:tcPr>
            <w:tcW w:w="2268" w:type="dxa"/>
            <w:shd w:val="clear" w:color="auto" w:fill="DAEEF3" w:themeFill="accent5" w:themeFillTint="33"/>
          </w:tcPr>
          <w:p w14:paraId="1126D859"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1A4694C4"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谷岡　</w:t>
            </w:r>
            <w:r>
              <w:rPr>
                <w:rFonts w:asciiTheme="majorEastAsia" w:eastAsiaTheme="majorEastAsia" w:hAnsiTheme="majorEastAsia" w:hint="eastAsia"/>
                <w:sz w:val="21"/>
                <w:szCs w:val="21"/>
              </w:rPr>
              <w:t>翔</w:t>
            </w:r>
          </w:p>
        </w:tc>
      </w:tr>
      <w:tr w:rsidR="00752E40" w14:paraId="08736A0E" w14:textId="77777777" w:rsidTr="00FC1AE7">
        <w:trPr>
          <w:trHeight w:val="340"/>
        </w:trPr>
        <w:tc>
          <w:tcPr>
            <w:tcW w:w="2268" w:type="dxa"/>
            <w:shd w:val="clear" w:color="auto" w:fill="DAEEF3" w:themeFill="accent5" w:themeFillTint="33"/>
          </w:tcPr>
          <w:p w14:paraId="650DF1BD"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62FFBFF1"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地域振興課　</w:t>
            </w:r>
            <w:r>
              <w:rPr>
                <w:rFonts w:asciiTheme="majorEastAsia" w:eastAsiaTheme="majorEastAsia" w:hAnsiTheme="majorEastAsia" w:hint="eastAsia"/>
                <w:sz w:val="21"/>
                <w:szCs w:val="21"/>
              </w:rPr>
              <w:t>主事</w:t>
            </w:r>
          </w:p>
        </w:tc>
      </w:tr>
      <w:tr w:rsidR="00752E40" w14:paraId="00C599F0" w14:textId="77777777" w:rsidTr="00FC1AE7">
        <w:trPr>
          <w:trHeight w:val="340"/>
        </w:trPr>
        <w:tc>
          <w:tcPr>
            <w:tcW w:w="2268" w:type="dxa"/>
            <w:shd w:val="clear" w:color="auto" w:fill="DAEEF3" w:themeFill="accent5" w:themeFillTint="33"/>
          </w:tcPr>
          <w:p w14:paraId="4EB844F8"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0E3ACC8B" w14:textId="77777777" w:rsidR="00752E40" w:rsidRPr="00432A12" w:rsidRDefault="00752E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649-4104</w:t>
            </w:r>
          </w:p>
        </w:tc>
      </w:tr>
      <w:tr w:rsidR="00752E40" w14:paraId="5A6D07C1" w14:textId="77777777" w:rsidTr="00FC1AE7">
        <w:trPr>
          <w:trHeight w:val="340"/>
        </w:trPr>
        <w:tc>
          <w:tcPr>
            <w:tcW w:w="2268" w:type="dxa"/>
            <w:shd w:val="clear" w:color="auto" w:fill="DAEEF3" w:themeFill="accent5" w:themeFillTint="33"/>
          </w:tcPr>
          <w:p w14:paraId="37AF2A76"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55FCB307"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和歌山県東牟婁郡古座川町高池</w:t>
            </w:r>
            <w:r>
              <w:rPr>
                <w:rFonts w:asciiTheme="majorEastAsia" w:eastAsiaTheme="majorEastAsia" w:hAnsiTheme="majorEastAsia" w:hint="eastAsia"/>
                <w:sz w:val="21"/>
                <w:szCs w:val="21"/>
              </w:rPr>
              <w:t>673-2</w:t>
            </w:r>
          </w:p>
        </w:tc>
      </w:tr>
      <w:tr w:rsidR="00752E40" w14:paraId="7C76B5E2" w14:textId="77777777" w:rsidTr="00FC1AE7">
        <w:trPr>
          <w:trHeight w:val="340"/>
        </w:trPr>
        <w:tc>
          <w:tcPr>
            <w:tcW w:w="2268" w:type="dxa"/>
            <w:shd w:val="clear" w:color="auto" w:fill="DAEEF3" w:themeFill="accent5" w:themeFillTint="33"/>
          </w:tcPr>
          <w:p w14:paraId="23CF6CC1"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678BE255" w14:textId="77777777" w:rsidR="00752E40" w:rsidRPr="00432A12" w:rsidRDefault="00752E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0735-72-0180</w:t>
            </w:r>
          </w:p>
        </w:tc>
      </w:tr>
      <w:tr w:rsidR="00752E40" w14:paraId="29CAED22" w14:textId="77777777" w:rsidTr="00FC1AE7">
        <w:trPr>
          <w:trHeight w:val="340"/>
        </w:trPr>
        <w:tc>
          <w:tcPr>
            <w:tcW w:w="2268" w:type="dxa"/>
            <w:shd w:val="clear" w:color="auto" w:fill="DAEEF3" w:themeFill="accent5" w:themeFillTint="33"/>
          </w:tcPr>
          <w:p w14:paraId="712CAB97"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59BFAFDF" w14:textId="77777777" w:rsidR="00752E40" w:rsidRPr="00432A12" w:rsidRDefault="00752E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0735-72-1858</w:t>
            </w:r>
          </w:p>
        </w:tc>
      </w:tr>
      <w:tr w:rsidR="00752E40" w14:paraId="691CBC71" w14:textId="77777777" w:rsidTr="00FC1AE7">
        <w:trPr>
          <w:trHeight w:val="340"/>
        </w:trPr>
        <w:tc>
          <w:tcPr>
            <w:tcW w:w="2268" w:type="dxa"/>
            <w:shd w:val="clear" w:color="auto" w:fill="DAEEF3" w:themeFill="accent5" w:themeFillTint="33"/>
          </w:tcPr>
          <w:p w14:paraId="68F7F323"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lastRenderedPageBreak/>
              <w:t>Ｅ－ｍａｉｌ</w:t>
            </w:r>
          </w:p>
        </w:tc>
        <w:tc>
          <w:tcPr>
            <w:tcW w:w="7433" w:type="dxa"/>
          </w:tcPr>
          <w:p w14:paraId="0B3771FD" w14:textId="77777777" w:rsidR="00752E40" w:rsidRPr="00B324E6" w:rsidRDefault="00752E40" w:rsidP="00FC1AE7">
            <w:pPr>
              <w:rPr>
                <w:rFonts w:asciiTheme="majorEastAsia" w:eastAsiaTheme="majorEastAsia" w:hAnsiTheme="majorEastAsia" w:cs="Arial"/>
                <w:sz w:val="21"/>
                <w:szCs w:val="21"/>
                <w:shd w:val="clear" w:color="auto" w:fill="FFFFFF"/>
              </w:rPr>
            </w:pPr>
            <w:r>
              <w:rPr>
                <w:rFonts w:asciiTheme="majorEastAsia" w:eastAsiaTheme="majorEastAsia" w:hAnsiTheme="majorEastAsia" w:cs="Helvetica"/>
                <w:color w:val="222222"/>
                <w:sz w:val="21"/>
                <w:szCs w:val="21"/>
                <w:shd w:val="clear" w:color="auto" w:fill="FFFFFF"/>
              </w:rPr>
              <w:t>tanioka-001</w:t>
            </w:r>
            <w:r w:rsidRPr="00CD7562">
              <w:rPr>
                <w:rFonts w:asciiTheme="majorEastAsia" w:eastAsiaTheme="majorEastAsia" w:hAnsiTheme="majorEastAsia" w:cs="Helvetica"/>
                <w:color w:val="222222"/>
                <w:sz w:val="21"/>
                <w:szCs w:val="21"/>
                <w:shd w:val="clear" w:color="auto" w:fill="FFFFFF"/>
              </w:rPr>
              <w:t>@town.kozagawa.lg.jp</w:t>
            </w:r>
          </w:p>
        </w:tc>
      </w:tr>
    </w:tbl>
    <w:p w14:paraId="0E762A79" w14:textId="77777777" w:rsidR="00752E40" w:rsidRDefault="00752E40" w:rsidP="00752E40">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752E40" w14:paraId="7C93FE72" w14:textId="77777777" w:rsidTr="00FC1AE7">
        <w:trPr>
          <w:trHeight w:val="340"/>
        </w:trPr>
        <w:tc>
          <w:tcPr>
            <w:tcW w:w="2268" w:type="dxa"/>
            <w:shd w:val="clear" w:color="auto" w:fill="DAEEF3" w:themeFill="accent5" w:themeFillTint="33"/>
          </w:tcPr>
          <w:p w14:paraId="66481B41"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774A6866"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北山村</w:t>
            </w:r>
          </w:p>
        </w:tc>
      </w:tr>
      <w:tr w:rsidR="00752E40" w14:paraId="08235EDF" w14:textId="77777777" w:rsidTr="00FC1AE7">
        <w:trPr>
          <w:trHeight w:val="340"/>
        </w:trPr>
        <w:tc>
          <w:tcPr>
            <w:tcW w:w="2268" w:type="dxa"/>
            <w:shd w:val="clear" w:color="auto" w:fill="DAEEF3" w:themeFill="accent5" w:themeFillTint="33"/>
          </w:tcPr>
          <w:p w14:paraId="5495631C"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02080137" w14:textId="069008DC" w:rsidR="00752E40" w:rsidRPr="00B70270" w:rsidRDefault="00A72C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村林</w:t>
            </w:r>
            <w:r w:rsidR="00752E40" w:rsidRPr="00CD7562">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卓郎</w:t>
            </w:r>
          </w:p>
        </w:tc>
      </w:tr>
      <w:tr w:rsidR="00752E40" w14:paraId="1052E494" w14:textId="77777777" w:rsidTr="00FC1AE7">
        <w:trPr>
          <w:trHeight w:val="340"/>
        </w:trPr>
        <w:tc>
          <w:tcPr>
            <w:tcW w:w="2268" w:type="dxa"/>
            <w:shd w:val="clear" w:color="auto" w:fill="DAEEF3" w:themeFill="accent5" w:themeFillTint="33"/>
          </w:tcPr>
          <w:p w14:paraId="4FFB33DB"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730134C8" w14:textId="26FFFCF2" w:rsidR="00752E40" w:rsidRPr="00CD7562" w:rsidRDefault="00A72C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企画振興</w:t>
            </w:r>
            <w:r w:rsidR="00752E40" w:rsidRPr="00CD7562">
              <w:rPr>
                <w:rFonts w:asciiTheme="majorEastAsia" w:eastAsiaTheme="majorEastAsia" w:hAnsiTheme="majorEastAsia" w:hint="eastAsia"/>
                <w:sz w:val="21"/>
                <w:szCs w:val="21"/>
              </w:rPr>
              <w:t>課</w:t>
            </w:r>
          </w:p>
        </w:tc>
      </w:tr>
      <w:tr w:rsidR="00752E40" w14:paraId="6DEC8490" w14:textId="77777777" w:rsidTr="00FC1AE7">
        <w:trPr>
          <w:trHeight w:val="340"/>
        </w:trPr>
        <w:tc>
          <w:tcPr>
            <w:tcW w:w="2268" w:type="dxa"/>
            <w:shd w:val="clear" w:color="auto" w:fill="DAEEF3" w:themeFill="accent5" w:themeFillTint="33"/>
          </w:tcPr>
          <w:p w14:paraId="5717C86C"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4670BC16"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647-1604</w:t>
            </w:r>
          </w:p>
        </w:tc>
      </w:tr>
      <w:tr w:rsidR="00752E40" w14:paraId="3BCF2F74" w14:textId="77777777" w:rsidTr="00FC1AE7">
        <w:trPr>
          <w:trHeight w:val="340"/>
        </w:trPr>
        <w:tc>
          <w:tcPr>
            <w:tcW w:w="2268" w:type="dxa"/>
            <w:shd w:val="clear" w:color="auto" w:fill="DAEEF3" w:themeFill="accent5" w:themeFillTint="33"/>
          </w:tcPr>
          <w:p w14:paraId="25A669B9"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7C3296C6"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和歌山県東牟婁郡北山村下尾井335</w:t>
            </w:r>
          </w:p>
        </w:tc>
      </w:tr>
      <w:tr w:rsidR="00752E40" w14:paraId="72E0B070" w14:textId="77777777" w:rsidTr="00FC1AE7">
        <w:trPr>
          <w:trHeight w:val="340"/>
        </w:trPr>
        <w:tc>
          <w:tcPr>
            <w:tcW w:w="2268" w:type="dxa"/>
            <w:shd w:val="clear" w:color="auto" w:fill="DAEEF3" w:themeFill="accent5" w:themeFillTint="33"/>
          </w:tcPr>
          <w:p w14:paraId="165C42FE"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6C82D98C" w14:textId="660FEFA1" w:rsidR="00752E40" w:rsidRPr="00CD7562" w:rsidRDefault="00A72C40" w:rsidP="00FC1AE7">
            <w:pPr>
              <w:rPr>
                <w:rFonts w:asciiTheme="majorEastAsia" w:eastAsiaTheme="majorEastAsia" w:hAnsiTheme="majorEastAsia"/>
                <w:sz w:val="21"/>
                <w:szCs w:val="21"/>
              </w:rPr>
            </w:pPr>
            <w:r w:rsidRPr="00A72C40">
              <w:rPr>
                <w:rFonts w:asciiTheme="majorEastAsia" w:eastAsiaTheme="majorEastAsia" w:hAnsiTheme="majorEastAsia" w:hint="eastAsia"/>
                <w:sz w:val="21"/>
                <w:szCs w:val="21"/>
              </w:rPr>
              <w:t>0735-49-2331</w:t>
            </w:r>
          </w:p>
        </w:tc>
      </w:tr>
      <w:tr w:rsidR="00752E40" w14:paraId="72CAE01B" w14:textId="77777777" w:rsidTr="00FC1AE7">
        <w:trPr>
          <w:trHeight w:val="340"/>
        </w:trPr>
        <w:tc>
          <w:tcPr>
            <w:tcW w:w="2268" w:type="dxa"/>
            <w:shd w:val="clear" w:color="auto" w:fill="DAEEF3" w:themeFill="accent5" w:themeFillTint="33"/>
          </w:tcPr>
          <w:p w14:paraId="30DDBE23"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45D40B86" w14:textId="7E353571" w:rsidR="00752E40" w:rsidRPr="00CD7562" w:rsidRDefault="00A72C40" w:rsidP="00FC1AE7">
            <w:pPr>
              <w:rPr>
                <w:rFonts w:asciiTheme="majorEastAsia" w:eastAsiaTheme="majorEastAsia" w:hAnsiTheme="majorEastAsia"/>
                <w:sz w:val="21"/>
                <w:szCs w:val="21"/>
              </w:rPr>
            </w:pPr>
            <w:r w:rsidRPr="00A72C40">
              <w:rPr>
                <w:rFonts w:asciiTheme="majorEastAsia" w:eastAsiaTheme="majorEastAsia" w:hAnsiTheme="majorEastAsia" w:hint="eastAsia"/>
                <w:sz w:val="21"/>
                <w:szCs w:val="21"/>
              </w:rPr>
              <w:t>0735-49-2207</w:t>
            </w:r>
          </w:p>
        </w:tc>
      </w:tr>
      <w:tr w:rsidR="00752E40" w14:paraId="4FF992D9" w14:textId="77777777" w:rsidTr="00FC1AE7">
        <w:trPr>
          <w:trHeight w:val="340"/>
        </w:trPr>
        <w:tc>
          <w:tcPr>
            <w:tcW w:w="2268" w:type="dxa"/>
            <w:shd w:val="clear" w:color="auto" w:fill="DAEEF3" w:themeFill="accent5" w:themeFillTint="33"/>
          </w:tcPr>
          <w:p w14:paraId="6C045023"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7C8330F1" w14:textId="7A92B3E4" w:rsidR="00752E40" w:rsidRPr="00500B2F" w:rsidRDefault="00A72C40" w:rsidP="00FC1AE7">
            <w:pPr>
              <w:rPr>
                <w:rFonts w:asciiTheme="majorEastAsia" w:eastAsiaTheme="majorEastAsia" w:hAnsiTheme="majorEastAsia" w:cs="Arial"/>
                <w:sz w:val="21"/>
                <w:szCs w:val="21"/>
                <w:shd w:val="clear" w:color="auto" w:fill="FFFFFF"/>
              </w:rPr>
            </w:pPr>
            <w:r>
              <w:rPr>
                <w:rFonts w:asciiTheme="majorEastAsia" w:eastAsiaTheme="majorEastAsia" w:hAnsiTheme="majorEastAsia" w:cs="Helvetica" w:hint="eastAsia"/>
                <w:color w:val="222222"/>
                <w:sz w:val="21"/>
                <w:szCs w:val="21"/>
                <w:shd w:val="clear" w:color="auto" w:fill="FFFFFF"/>
              </w:rPr>
              <w:t>kikaku</w:t>
            </w:r>
            <w:r w:rsidR="00752E40" w:rsidRPr="00CD7562">
              <w:rPr>
                <w:rFonts w:asciiTheme="majorEastAsia" w:eastAsiaTheme="majorEastAsia" w:hAnsiTheme="majorEastAsia" w:cs="Helvetica"/>
                <w:color w:val="222222"/>
                <w:sz w:val="21"/>
                <w:szCs w:val="21"/>
                <w:shd w:val="clear" w:color="auto" w:fill="FFFFFF"/>
              </w:rPr>
              <w:t>@</w:t>
            </w:r>
            <w:r>
              <w:rPr>
                <w:rFonts w:asciiTheme="majorEastAsia" w:eastAsiaTheme="majorEastAsia" w:hAnsiTheme="majorEastAsia" w:cs="Helvetica" w:hint="eastAsia"/>
                <w:color w:val="222222"/>
                <w:sz w:val="21"/>
                <w:szCs w:val="21"/>
                <w:shd w:val="clear" w:color="auto" w:fill="FFFFFF"/>
              </w:rPr>
              <w:t>vill.kitayama.lg.jp</w:t>
            </w:r>
          </w:p>
        </w:tc>
      </w:tr>
    </w:tbl>
    <w:p w14:paraId="34836E11" w14:textId="77777777" w:rsidR="00752E40" w:rsidRPr="00785C67" w:rsidRDefault="00752E40" w:rsidP="00752E40">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752E40" w14:paraId="49BF358F" w14:textId="77777777" w:rsidTr="00FC1AE7">
        <w:trPr>
          <w:trHeight w:val="340"/>
        </w:trPr>
        <w:tc>
          <w:tcPr>
            <w:tcW w:w="2268" w:type="dxa"/>
            <w:shd w:val="clear" w:color="auto" w:fill="DAEEF3" w:themeFill="accent5" w:themeFillTint="33"/>
          </w:tcPr>
          <w:p w14:paraId="312256D9"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0D6A800D"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串本町</w:t>
            </w:r>
          </w:p>
        </w:tc>
      </w:tr>
      <w:tr w:rsidR="00752E40" w14:paraId="20E60C2A" w14:textId="77777777" w:rsidTr="00FC1AE7">
        <w:trPr>
          <w:trHeight w:val="340"/>
        </w:trPr>
        <w:tc>
          <w:tcPr>
            <w:tcW w:w="2268" w:type="dxa"/>
            <w:shd w:val="clear" w:color="auto" w:fill="DAEEF3" w:themeFill="accent5" w:themeFillTint="33"/>
          </w:tcPr>
          <w:p w14:paraId="477689B0"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298CFD81"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阪本　祥</w:t>
            </w:r>
          </w:p>
        </w:tc>
      </w:tr>
      <w:tr w:rsidR="00752E40" w14:paraId="3AA412E4" w14:textId="77777777" w:rsidTr="00FC1AE7">
        <w:trPr>
          <w:trHeight w:val="340"/>
        </w:trPr>
        <w:tc>
          <w:tcPr>
            <w:tcW w:w="2268" w:type="dxa"/>
            <w:shd w:val="clear" w:color="auto" w:fill="DAEEF3" w:themeFill="accent5" w:themeFillTint="33"/>
          </w:tcPr>
          <w:p w14:paraId="346D79FB"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66ED5A0A"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産業課　主査</w:t>
            </w:r>
          </w:p>
        </w:tc>
      </w:tr>
      <w:tr w:rsidR="00752E40" w14:paraId="0B96010A" w14:textId="77777777" w:rsidTr="00FC1AE7">
        <w:trPr>
          <w:trHeight w:val="340"/>
        </w:trPr>
        <w:tc>
          <w:tcPr>
            <w:tcW w:w="2268" w:type="dxa"/>
            <w:shd w:val="clear" w:color="auto" w:fill="DAEEF3" w:themeFill="accent5" w:themeFillTint="33"/>
          </w:tcPr>
          <w:p w14:paraId="437585D3"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0E9BD70F"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649-3592</w:t>
            </w:r>
          </w:p>
        </w:tc>
      </w:tr>
      <w:tr w:rsidR="00752E40" w14:paraId="2A0DC65B" w14:textId="77777777" w:rsidTr="00FC1AE7">
        <w:trPr>
          <w:trHeight w:val="340"/>
        </w:trPr>
        <w:tc>
          <w:tcPr>
            <w:tcW w:w="2268" w:type="dxa"/>
            <w:shd w:val="clear" w:color="auto" w:fill="DAEEF3" w:themeFill="accent5" w:themeFillTint="33"/>
          </w:tcPr>
          <w:p w14:paraId="14B2A504"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24714FC4"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和歌山県東牟婁郡串本町串本1800</w:t>
            </w:r>
          </w:p>
        </w:tc>
      </w:tr>
      <w:tr w:rsidR="00752E40" w14:paraId="1EFAD9FA" w14:textId="77777777" w:rsidTr="00FC1AE7">
        <w:trPr>
          <w:trHeight w:val="340"/>
        </w:trPr>
        <w:tc>
          <w:tcPr>
            <w:tcW w:w="2268" w:type="dxa"/>
            <w:shd w:val="clear" w:color="auto" w:fill="DAEEF3" w:themeFill="accent5" w:themeFillTint="33"/>
          </w:tcPr>
          <w:p w14:paraId="6D7F54B7"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48E1F182"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0735-62-0557</w:t>
            </w:r>
          </w:p>
        </w:tc>
      </w:tr>
      <w:tr w:rsidR="00752E40" w14:paraId="2D821809" w14:textId="77777777" w:rsidTr="00FC1AE7">
        <w:trPr>
          <w:trHeight w:val="340"/>
        </w:trPr>
        <w:tc>
          <w:tcPr>
            <w:tcW w:w="2268" w:type="dxa"/>
            <w:shd w:val="clear" w:color="auto" w:fill="DAEEF3" w:themeFill="accent5" w:themeFillTint="33"/>
          </w:tcPr>
          <w:p w14:paraId="188905D1"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5BB0ED07" w14:textId="77777777" w:rsidR="00752E40" w:rsidRPr="00432A1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0735-62-6970</w:t>
            </w:r>
          </w:p>
        </w:tc>
      </w:tr>
      <w:tr w:rsidR="00752E40" w14:paraId="1C14DB60" w14:textId="77777777" w:rsidTr="00FC1AE7">
        <w:trPr>
          <w:trHeight w:val="340"/>
        </w:trPr>
        <w:tc>
          <w:tcPr>
            <w:tcW w:w="2268" w:type="dxa"/>
            <w:shd w:val="clear" w:color="auto" w:fill="DAEEF3" w:themeFill="accent5" w:themeFillTint="33"/>
          </w:tcPr>
          <w:p w14:paraId="72E0D9B9"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370D80D9" w14:textId="77777777" w:rsidR="00752E40" w:rsidRPr="00B324E6" w:rsidRDefault="00752E40" w:rsidP="00FC1AE7">
            <w:pPr>
              <w:rPr>
                <w:rFonts w:asciiTheme="majorEastAsia" w:eastAsiaTheme="majorEastAsia" w:hAnsiTheme="majorEastAsia" w:cs="Arial"/>
                <w:sz w:val="21"/>
                <w:szCs w:val="21"/>
                <w:shd w:val="clear" w:color="auto" w:fill="FFFFFF"/>
              </w:rPr>
            </w:pPr>
            <w:r w:rsidRPr="00CD7562">
              <w:rPr>
                <w:rFonts w:asciiTheme="majorEastAsia" w:eastAsiaTheme="majorEastAsia" w:hAnsiTheme="majorEastAsia" w:cs="Helvetica"/>
                <w:color w:val="222222"/>
                <w:sz w:val="21"/>
                <w:szCs w:val="21"/>
                <w:shd w:val="clear" w:color="auto" w:fill="FFFFFF"/>
              </w:rPr>
              <w:t>sho.sakamoto@town.kushimoto.lg.jp</w:t>
            </w:r>
          </w:p>
        </w:tc>
      </w:tr>
    </w:tbl>
    <w:p w14:paraId="6730C3D8" w14:textId="77777777" w:rsidR="00752E40" w:rsidRDefault="00752E40" w:rsidP="00752E40">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752E40" w14:paraId="1AD048E3" w14:textId="77777777" w:rsidTr="00FC1AE7">
        <w:trPr>
          <w:trHeight w:val="340"/>
        </w:trPr>
        <w:tc>
          <w:tcPr>
            <w:tcW w:w="2268" w:type="dxa"/>
            <w:shd w:val="clear" w:color="auto" w:fill="DAEEF3" w:themeFill="accent5" w:themeFillTint="33"/>
          </w:tcPr>
          <w:p w14:paraId="54D62ABB"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37322C0A"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新宮市</w:t>
            </w:r>
          </w:p>
        </w:tc>
      </w:tr>
      <w:tr w:rsidR="00752E40" w14:paraId="13ABCCE7" w14:textId="77777777" w:rsidTr="00FC1AE7">
        <w:trPr>
          <w:trHeight w:val="340"/>
        </w:trPr>
        <w:tc>
          <w:tcPr>
            <w:tcW w:w="2268" w:type="dxa"/>
            <w:shd w:val="clear" w:color="auto" w:fill="DAEEF3" w:themeFill="accent5" w:themeFillTint="33"/>
          </w:tcPr>
          <w:p w14:paraId="4388EA5B"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7693803E" w14:textId="77777777" w:rsidR="00752E40" w:rsidRPr="00B70270"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須川　</w:t>
            </w:r>
            <w:r>
              <w:rPr>
                <w:rFonts w:asciiTheme="majorEastAsia" w:eastAsiaTheme="majorEastAsia" w:hAnsiTheme="majorEastAsia" w:hint="eastAsia"/>
                <w:sz w:val="21"/>
                <w:szCs w:val="21"/>
              </w:rPr>
              <w:t>康宏</w:t>
            </w:r>
          </w:p>
        </w:tc>
      </w:tr>
      <w:tr w:rsidR="00752E40" w14:paraId="1DDC971E" w14:textId="77777777" w:rsidTr="00FC1AE7">
        <w:trPr>
          <w:trHeight w:val="340"/>
        </w:trPr>
        <w:tc>
          <w:tcPr>
            <w:tcW w:w="2268" w:type="dxa"/>
            <w:shd w:val="clear" w:color="auto" w:fill="DAEEF3" w:themeFill="accent5" w:themeFillTint="33"/>
          </w:tcPr>
          <w:p w14:paraId="40E06F7E"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7D2209BD" w14:textId="77777777" w:rsidR="00752E40" w:rsidRPr="00CD7562" w:rsidRDefault="00752E40" w:rsidP="00FC1AE7">
            <w:pPr>
              <w:rPr>
                <w:rFonts w:asciiTheme="majorEastAsia" w:eastAsiaTheme="majorEastAsia" w:hAnsiTheme="majorEastAsia"/>
                <w:sz w:val="21"/>
                <w:szCs w:val="21"/>
              </w:rPr>
            </w:pPr>
            <w:r>
              <w:rPr>
                <w:rFonts w:asciiTheme="majorEastAsia" w:eastAsiaTheme="majorEastAsia" w:hAnsiTheme="majorEastAsia" w:hint="eastAsia"/>
                <w:sz w:val="21"/>
                <w:szCs w:val="21"/>
              </w:rPr>
              <w:t>商工</w:t>
            </w:r>
            <w:r w:rsidRPr="00CD7562">
              <w:rPr>
                <w:rFonts w:asciiTheme="majorEastAsia" w:eastAsiaTheme="majorEastAsia" w:hAnsiTheme="majorEastAsia" w:hint="eastAsia"/>
                <w:sz w:val="21"/>
                <w:szCs w:val="21"/>
              </w:rPr>
              <w:t>観光課</w:t>
            </w:r>
            <w:r>
              <w:rPr>
                <w:rFonts w:asciiTheme="majorEastAsia" w:eastAsiaTheme="majorEastAsia" w:hAnsiTheme="majorEastAsia" w:hint="eastAsia"/>
                <w:sz w:val="21"/>
                <w:szCs w:val="21"/>
              </w:rPr>
              <w:t xml:space="preserve">　係長</w:t>
            </w:r>
            <w:r w:rsidRPr="00CD7562">
              <w:rPr>
                <w:rFonts w:asciiTheme="majorEastAsia" w:eastAsiaTheme="majorEastAsia" w:hAnsiTheme="majorEastAsia" w:hint="eastAsia"/>
                <w:sz w:val="21"/>
                <w:szCs w:val="21"/>
              </w:rPr>
              <w:t xml:space="preserve">　</w:t>
            </w:r>
          </w:p>
        </w:tc>
      </w:tr>
      <w:tr w:rsidR="00752E40" w14:paraId="169322C8" w14:textId="77777777" w:rsidTr="00FC1AE7">
        <w:trPr>
          <w:trHeight w:val="340"/>
        </w:trPr>
        <w:tc>
          <w:tcPr>
            <w:tcW w:w="2268" w:type="dxa"/>
            <w:shd w:val="clear" w:color="auto" w:fill="DAEEF3" w:themeFill="accent5" w:themeFillTint="33"/>
          </w:tcPr>
          <w:p w14:paraId="329E0C54"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744BAF5B"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647-8555</w:t>
            </w:r>
          </w:p>
        </w:tc>
      </w:tr>
      <w:tr w:rsidR="00752E40" w14:paraId="3B6F9815" w14:textId="77777777" w:rsidTr="00FC1AE7">
        <w:trPr>
          <w:trHeight w:val="340"/>
        </w:trPr>
        <w:tc>
          <w:tcPr>
            <w:tcW w:w="2268" w:type="dxa"/>
            <w:shd w:val="clear" w:color="auto" w:fill="DAEEF3" w:themeFill="accent5" w:themeFillTint="33"/>
          </w:tcPr>
          <w:p w14:paraId="25AA1BB7"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09F5F2C8"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和歌山県新宮市春日１番１号</w:t>
            </w:r>
          </w:p>
        </w:tc>
      </w:tr>
      <w:tr w:rsidR="00752E40" w14:paraId="586BDF89" w14:textId="77777777" w:rsidTr="00FC1AE7">
        <w:trPr>
          <w:trHeight w:val="340"/>
        </w:trPr>
        <w:tc>
          <w:tcPr>
            <w:tcW w:w="2268" w:type="dxa"/>
            <w:shd w:val="clear" w:color="auto" w:fill="DAEEF3" w:themeFill="accent5" w:themeFillTint="33"/>
          </w:tcPr>
          <w:p w14:paraId="432A24A9"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42CD48BA"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0735-23-3357</w:t>
            </w:r>
          </w:p>
        </w:tc>
      </w:tr>
      <w:tr w:rsidR="00752E40" w14:paraId="3B79D595" w14:textId="77777777" w:rsidTr="00FC1AE7">
        <w:trPr>
          <w:trHeight w:val="340"/>
        </w:trPr>
        <w:tc>
          <w:tcPr>
            <w:tcW w:w="2268" w:type="dxa"/>
            <w:shd w:val="clear" w:color="auto" w:fill="DAEEF3" w:themeFill="accent5" w:themeFillTint="33"/>
          </w:tcPr>
          <w:p w14:paraId="3D6B6E0D"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5D69B60C" w14:textId="77777777" w:rsidR="00752E40" w:rsidRPr="00CD7562" w:rsidRDefault="00752E40" w:rsidP="00FC1AE7">
            <w:pPr>
              <w:rPr>
                <w:rFonts w:asciiTheme="majorEastAsia" w:eastAsiaTheme="majorEastAsia" w:hAnsiTheme="majorEastAsia"/>
                <w:sz w:val="21"/>
                <w:szCs w:val="21"/>
              </w:rPr>
            </w:pPr>
            <w:r w:rsidRPr="00CD7562">
              <w:rPr>
                <w:rFonts w:asciiTheme="majorEastAsia" w:eastAsiaTheme="majorEastAsia" w:hAnsiTheme="majorEastAsia"/>
                <w:sz w:val="21"/>
                <w:szCs w:val="21"/>
              </w:rPr>
              <w:t>0735-21-5422</w:t>
            </w:r>
          </w:p>
        </w:tc>
      </w:tr>
      <w:tr w:rsidR="00752E40" w14:paraId="380797A4" w14:textId="77777777" w:rsidTr="00FC1AE7">
        <w:trPr>
          <w:trHeight w:val="340"/>
        </w:trPr>
        <w:tc>
          <w:tcPr>
            <w:tcW w:w="2268" w:type="dxa"/>
            <w:shd w:val="clear" w:color="auto" w:fill="DAEEF3" w:themeFill="accent5" w:themeFillTint="33"/>
          </w:tcPr>
          <w:p w14:paraId="4C038C32" w14:textId="77777777" w:rsidR="00752E40" w:rsidRPr="00674936" w:rsidRDefault="00752E40" w:rsidP="00FC1AE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3F26368D" w14:textId="77777777" w:rsidR="00752E40" w:rsidRPr="00500B2F" w:rsidRDefault="00752E40" w:rsidP="00FC1AE7">
            <w:pPr>
              <w:rPr>
                <w:rFonts w:asciiTheme="majorEastAsia" w:eastAsiaTheme="majorEastAsia" w:hAnsiTheme="majorEastAsia" w:cs="Arial"/>
                <w:sz w:val="21"/>
                <w:szCs w:val="21"/>
                <w:shd w:val="clear" w:color="auto" w:fill="FFFFFF"/>
              </w:rPr>
            </w:pPr>
            <w:r>
              <w:rPr>
                <w:rFonts w:asciiTheme="majorEastAsia" w:eastAsiaTheme="majorEastAsia" w:hAnsiTheme="majorEastAsia" w:cs="Helvetica" w:hint="eastAsia"/>
                <w:color w:val="222222"/>
                <w:sz w:val="21"/>
                <w:szCs w:val="21"/>
                <w:shd w:val="clear" w:color="auto" w:fill="FFFFFF"/>
              </w:rPr>
              <w:t>y</w:t>
            </w:r>
            <w:r>
              <w:rPr>
                <w:rFonts w:asciiTheme="majorEastAsia" w:eastAsiaTheme="majorEastAsia" w:hAnsiTheme="majorEastAsia" w:cs="Helvetica"/>
                <w:color w:val="222222"/>
                <w:sz w:val="21"/>
                <w:szCs w:val="21"/>
                <w:shd w:val="clear" w:color="auto" w:fill="FFFFFF"/>
              </w:rPr>
              <w:t>-sugawa</w:t>
            </w:r>
            <w:r w:rsidRPr="00CD7562">
              <w:rPr>
                <w:rFonts w:asciiTheme="majorEastAsia" w:eastAsiaTheme="majorEastAsia" w:hAnsiTheme="majorEastAsia" w:cs="Helvetica"/>
                <w:color w:val="222222"/>
                <w:sz w:val="21"/>
                <w:szCs w:val="21"/>
                <w:shd w:val="clear" w:color="auto" w:fill="FFFFFF"/>
              </w:rPr>
              <w:t>@city.shingu.lg.jp</w:t>
            </w:r>
          </w:p>
        </w:tc>
      </w:tr>
    </w:tbl>
    <w:p w14:paraId="5315454B" w14:textId="77777777" w:rsidR="00175402" w:rsidRPr="00752E40" w:rsidRDefault="00175402" w:rsidP="00AE6A9E">
      <w:pPr>
        <w:spacing w:line="0" w:lineRule="atLeast"/>
        <w:rPr>
          <w:rFonts w:ascii="ＭＳ ゴシック" w:hAnsi="ＭＳ ゴシック"/>
          <w:sz w:val="20"/>
          <w:szCs w:val="20"/>
        </w:rPr>
      </w:pPr>
    </w:p>
    <w:sectPr w:rsidR="00175402" w:rsidRPr="00752E40" w:rsidSect="00893964">
      <w:headerReference w:type="default" r:id="rId13"/>
      <w:footerReference w:type="default" r:id="rId14"/>
      <w:pgSz w:w="11906" w:h="16838" w:code="9"/>
      <w:pgMar w:top="1440" w:right="1077" w:bottom="1440" w:left="1077"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F26EC" w14:textId="77777777" w:rsidR="00F1785C" w:rsidRDefault="00F1785C" w:rsidP="007F3843">
      <w:r>
        <w:separator/>
      </w:r>
    </w:p>
  </w:endnote>
  <w:endnote w:type="continuationSeparator" w:id="0">
    <w:p w14:paraId="7363639B" w14:textId="77777777" w:rsidR="00F1785C" w:rsidRDefault="00F1785C" w:rsidP="007F3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8123053"/>
      <w:docPartObj>
        <w:docPartGallery w:val="Page Numbers (Bottom of Page)"/>
        <w:docPartUnique/>
      </w:docPartObj>
    </w:sdtPr>
    <w:sdtContent>
      <w:p w14:paraId="477673C0" w14:textId="1F9B0113" w:rsidR="007A13D8" w:rsidRDefault="007A13D8" w:rsidP="002B235E">
        <w:pPr>
          <w:pStyle w:val="a9"/>
          <w:jc w:val="center"/>
        </w:pPr>
        <w:r>
          <w:fldChar w:fldCharType="begin"/>
        </w:r>
        <w:r>
          <w:instrText>PAGE   \* MERGEFORMAT</w:instrText>
        </w:r>
        <w:r>
          <w:fldChar w:fldCharType="separate"/>
        </w:r>
        <w:r w:rsidR="003058F4" w:rsidRPr="003058F4">
          <w:rPr>
            <w:noProof/>
            <w:lang w:val="ja-JP"/>
          </w:rPr>
          <w:t>11</w:t>
        </w:r>
        <w:r>
          <w:fldChar w:fldCharType="end"/>
        </w:r>
      </w:p>
    </w:sdtContent>
  </w:sdt>
  <w:p w14:paraId="26437521" w14:textId="77777777" w:rsidR="007A13D8" w:rsidRDefault="007A13D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856C1" w14:textId="77777777" w:rsidR="00F1785C" w:rsidRDefault="00F1785C" w:rsidP="007F3843">
      <w:r>
        <w:separator/>
      </w:r>
    </w:p>
  </w:footnote>
  <w:footnote w:type="continuationSeparator" w:id="0">
    <w:p w14:paraId="29B6275B" w14:textId="77777777" w:rsidR="00F1785C" w:rsidRDefault="00F1785C" w:rsidP="007F3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EC9A" w14:textId="2B50D8C9" w:rsidR="007A13D8" w:rsidRPr="001F5F78" w:rsidRDefault="007A13D8" w:rsidP="001F5F78">
    <w:pPr>
      <w:pStyle w:val="a5"/>
      <w:jc w:val="right"/>
      <w:rPr>
        <w:bdr w:val="single" w:sz="4" w:space="0" w:color="auto"/>
      </w:rPr>
    </w:pPr>
    <w:r w:rsidRPr="001F5F78">
      <w:rPr>
        <w:rFonts w:hint="eastAsia"/>
        <w:bdr w:val="single" w:sz="4" w:space="0" w:color="auto"/>
      </w:rPr>
      <w:t>様式</w:t>
    </w:r>
    <w:r w:rsidRPr="001F5F78">
      <w:rPr>
        <w:bdr w:val="single" w:sz="4" w:space="0" w:color="auto"/>
      </w:rPr>
      <w:t>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72394"/>
    <w:multiLevelType w:val="hybridMultilevel"/>
    <w:tmpl w:val="3954A3E0"/>
    <w:lvl w:ilvl="0" w:tplc="22E4D1AC">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9C4DD2"/>
    <w:multiLevelType w:val="hybridMultilevel"/>
    <w:tmpl w:val="573E6E40"/>
    <w:lvl w:ilvl="0" w:tplc="04090005">
      <w:start w:val="1"/>
      <w:numFmt w:val="bullet"/>
      <w:lvlText w:val=""/>
      <w:lvlJc w:val="left"/>
      <w:pPr>
        <w:ind w:left="420" w:hanging="420"/>
      </w:pPr>
      <w:rPr>
        <w:rFonts w:ascii="Wingdings" w:hAnsi="Wingdings" w:hint="default"/>
      </w:rPr>
    </w:lvl>
    <w:lvl w:ilvl="1" w:tplc="1E6C59BC">
      <w:numFmt w:val="bullet"/>
      <w:lvlText w:val="・"/>
      <w:lvlJc w:val="left"/>
      <w:pPr>
        <w:ind w:left="780" w:hanging="360"/>
      </w:pPr>
      <w:rPr>
        <w:rFonts w:ascii="ＭＳ ゴシック" w:eastAsia="ＭＳ ゴシック"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EA51FD"/>
    <w:multiLevelType w:val="hybridMultilevel"/>
    <w:tmpl w:val="50A40C52"/>
    <w:lvl w:ilvl="0" w:tplc="D8D04D22">
      <w:numFmt w:val="bullet"/>
      <w:lvlText w:val="・"/>
      <w:lvlJc w:val="left"/>
      <w:pPr>
        <w:ind w:left="411" w:hanging="210"/>
      </w:pPr>
      <w:rPr>
        <w:rFonts w:ascii="ＭＳ ゴシック" w:eastAsia="ＭＳ ゴシック" w:hAnsi="ＭＳ ゴシック" w:cs="Times New Roman" w:hint="eastAsia"/>
      </w:rPr>
    </w:lvl>
    <w:lvl w:ilvl="1" w:tplc="0409000B" w:tentative="1">
      <w:start w:val="1"/>
      <w:numFmt w:val="bullet"/>
      <w:lvlText w:val=""/>
      <w:lvlJc w:val="left"/>
      <w:pPr>
        <w:ind w:left="1041" w:hanging="420"/>
      </w:pPr>
      <w:rPr>
        <w:rFonts w:ascii="Wingdings" w:hAnsi="Wingdings" w:hint="default"/>
      </w:rPr>
    </w:lvl>
    <w:lvl w:ilvl="2" w:tplc="0409000D" w:tentative="1">
      <w:start w:val="1"/>
      <w:numFmt w:val="bullet"/>
      <w:lvlText w:val=""/>
      <w:lvlJc w:val="left"/>
      <w:pPr>
        <w:ind w:left="1461" w:hanging="420"/>
      </w:pPr>
      <w:rPr>
        <w:rFonts w:ascii="Wingdings" w:hAnsi="Wingdings" w:hint="default"/>
      </w:rPr>
    </w:lvl>
    <w:lvl w:ilvl="3" w:tplc="04090001" w:tentative="1">
      <w:start w:val="1"/>
      <w:numFmt w:val="bullet"/>
      <w:lvlText w:val=""/>
      <w:lvlJc w:val="left"/>
      <w:pPr>
        <w:ind w:left="1881" w:hanging="420"/>
      </w:pPr>
      <w:rPr>
        <w:rFonts w:ascii="Wingdings" w:hAnsi="Wingdings" w:hint="default"/>
      </w:rPr>
    </w:lvl>
    <w:lvl w:ilvl="4" w:tplc="0409000B" w:tentative="1">
      <w:start w:val="1"/>
      <w:numFmt w:val="bullet"/>
      <w:lvlText w:val=""/>
      <w:lvlJc w:val="left"/>
      <w:pPr>
        <w:ind w:left="2301" w:hanging="420"/>
      </w:pPr>
      <w:rPr>
        <w:rFonts w:ascii="Wingdings" w:hAnsi="Wingdings" w:hint="default"/>
      </w:rPr>
    </w:lvl>
    <w:lvl w:ilvl="5" w:tplc="0409000D" w:tentative="1">
      <w:start w:val="1"/>
      <w:numFmt w:val="bullet"/>
      <w:lvlText w:val=""/>
      <w:lvlJc w:val="left"/>
      <w:pPr>
        <w:ind w:left="2721" w:hanging="420"/>
      </w:pPr>
      <w:rPr>
        <w:rFonts w:ascii="Wingdings" w:hAnsi="Wingdings" w:hint="default"/>
      </w:rPr>
    </w:lvl>
    <w:lvl w:ilvl="6" w:tplc="04090001" w:tentative="1">
      <w:start w:val="1"/>
      <w:numFmt w:val="bullet"/>
      <w:lvlText w:val=""/>
      <w:lvlJc w:val="left"/>
      <w:pPr>
        <w:ind w:left="3141" w:hanging="420"/>
      </w:pPr>
      <w:rPr>
        <w:rFonts w:ascii="Wingdings" w:hAnsi="Wingdings" w:hint="default"/>
      </w:rPr>
    </w:lvl>
    <w:lvl w:ilvl="7" w:tplc="0409000B" w:tentative="1">
      <w:start w:val="1"/>
      <w:numFmt w:val="bullet"/>
      <w:lvlText w:val=""/>
      <w:lvlJc w:val="left"/>
      <w:pPr>
        <w:ind w:left="3561" w:hanging="420"/>
      </w:pPr>
      <w:rPr>
        <w:rFonts w:ascii="Wingdings" w:hAnsi="Wingdings" w:hint="default"/>
      </w:rPr>
    </w:lvl>
    <w:lvl w:ilvl="8" w:tplc="0409000D" w:tentative="1">
      <w:start w:val="1"/>
      <w:numFmt w:val="bullet"/>
      <w:lvlText w:val=""/>
      <w:lvlJc w:val="left"/>
      <w:pPr>
        <w:ind w:left="3981" w:hanging="420"/>
      </w:pPr>
      <w:rPr>
        <w:rFonts w:ascii="Wingdings" w:hAnsi="Wingdings" w:hint="default"/>
      </w:rPr>
    </w:lvl>
  </w:abstractNum>
  <w:abstractNum w:abstractNumId="3" w15:restartNumberingAfterBreak="0">
    <w:nsid w:val="14DD23CB"/>
    <w:multiLevelType w:val="hybridMultilevel"/>
    <w:tmpl w:val="2CF4D9C4"/>
    <w:lvl w:ilvl="0" w:tplc="25CED208">
      <w:start w:val="1"/>
      <w:numFmt w:val="decimalEnclosedCircle"/>
      <w:lvlText w:val="%1"/>
      <w:lvlJc w:val="left"/>
      <w:pPr>
        <w:ind w:left="360" w:hanging="360"/>
      </w:pPr>
      <w:rPr>
        <w:rFonts w:hint="default"/>
        <w:color w:val="FF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91527E"/>
    <w:multiLevelType w:val="hybridMultilevel"/>
    <w:tmpl w:val="50101026"/>
    <w:lvl w:ilvl="0" w:tplc="8E085D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5B57B3"/>
    <w:multiLevelType w:val="hybridMultilevel"/>
    <w:tmpl w:val="30686FC2"/>
    <w:lvl w:ilvl="0" w:tplc="1EE221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DE614E"/>
    <w:multiLevelType w:val="hybridMultilevel"/>
    <w:tmpl w:val="5FDAC1B0"/>
    <w:lvl w:ilvl="0" w:tplc="CB4820EA">
      <w:numFmt w:val="bullet"/>
      <w:lvlText w:val=""/>
      <w:lvlJc w:val="left"/>
      <w:pPr>
        <w:ind w:left="420" w:hanging="420"/>
      </w:pPr>
      <w:rPr>
        <w:rFonts w:ascii="Wingdings" w:eastAsia="ＭＳ ゴシック" w:hAnsi="Wingding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8E613F"/>
    <w:multiLevelType w:val="hybridMultilevel"/>
    <w:tmpl w:val="C7884206"/>
    <w:lvl w:ilvl="0" w:tplc="FFFFFFFF">
      <w:start w:val="1"/>
      <w:numFmt w:val="bullet"/>
      <w:lvlText w:val=""/>
      <w:lvlJc w:val="left"/>
      <w:pPr>
        <w:ind w:left="420" w:hanging="420"/>
      </w:pPr>
      <w:rPr>
        <w:rFonts w:ascii="Wingdings" w:hAnsi="Wingdings" w:hint="default"/>
      </w:rPr>
    </w:lvl>
    <w:lvl w:ilvl="1" w:tplc="A3A45082">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8" w15:restartNumberingAfterBreak="0">
    <w:nsid w:val="2F0A5051"/>
    <w:multiLevelType w:val="hybridMultilevel"/>
    <w:tmpl w:val="6CA689F2"/>
    <w:lvl w:ilvl="0" w:tplc="35126A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5A1A80"/>
    <w:multiLevelType w:val="hybridMultilevel"/>
    <w:tmpl w:val="2EB0A4D0"/>
    <w:lvl w:ilvl="0" w:tplc="BD4493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680440"/>
    <w:multiLevelType w:val="hybridMultilevel"/>
    <w:tmpl w:val="B07C2A5E"/>
    <w:lvl w:ilvl="0" w:tplc="E5C8D714">
      <w:start w:val="1"/>
      <w:numFmt w:val="decimalEnclosedCircle"/>
      <w:lvlText w:val="%1"/>
      <w:lvlJc w:val="left"/>
      <w:pPr>
        <w:ind w:left="360" w:hanging="360"/>
      </w:pPr>
      <w:rPr>
        <w:rFonts w:hint="default"/>
        <w:color w:val="FF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334EAE"/>
    <w:multiLevelType w:val="hybridMultilevel"/>
    <w:tmpl w:val="5588DC8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C03BBD"/>
    <w:multiLevelType w:val="hybridMultilevel"/>
    <w:tmpl w:val="2FB806C4"/>
    <w:lvl w:ilvl="0" w:tplc="C8D888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386270"/>
    <w:multiLevelType w:val="hybridMultilevel"/>
    <w:tmpl w:val="F31E5826"/>
    <w:lvl w:ilvl="0" w:tplc="FFFFFFFF">
      <w:start w:val="1"/>
      <w:numFmt w:val="bullet"/>
      <w:lvlText w:val=""/>
      <w:lvlJc w:val="left"/>
      <w:pPr>
        <w:ind w:left="420" w:hanging="420"/>
      </w:pPr>
      <w:rPr>
        <w:rFonts w:ascii="Wingdings" w:hAnsi="Wingdings" w:hint="default"/>
      </w:rPr>
    </w:lvl>
    <w:lvl w:ilvl="1" w:tplc="413E520E">
      <w:numFmt w:val="bullet"/>
      <w:lvlText w:val="・"/>
      <w:lvlJc w:val="left"/>
      <w:pPr>
        <w:ind w:left="840" w:hanging="420"/>
      </w:pPr>
      <w:rPr>
        <w:rFonts w:ascii="ＭＳ ゴシック" w:eastAsia="ＭＳ ゴシック" w:hAnsi="ＭＳ ゴシック" w:cs="Times New Roman" w:hint="eastAsia"/>
        <w:lang w:val="en-US"/>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4" w15:restartNumberingAfterBreak="0">
    <w:nsid w:val="582D022B"/>
    <w:multiLevelType w:val="hybridMultilevel"/>
    <w:tmpl w:val="5D34093A"/>
    <w:lvl w:ilvl="0" w:tplc="4A2E53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522377"/>
    <w:multiLevelType w:val="hybridMultilevel"/>
    <w:tmpl w:val="BEF2FB50"/>
    <w:lvl w:ilvl="0" w:tplc="BA2E1EBE">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F3C1E01"/>
    <w:multiLevelType w:val="hybridMultilevel"/>
    <w:tmpl w:val="6044AC0E"/>
    <w:lvl w:ilvl="0" w:tplc="CB4820EA">
      <w:numFmt w:val="bullet"/>
      <w:lvlText w:val=""/>
      <w:lvlJc w:val="left"/>
      <w:pPr>
        <w:ind w:left="420" w:hanging="420"/>
      </w:pPr>
      <w:rPr>
        <w:rFonts w:ascii="Wingdings" w:eastAsia="ＭＳ ゴシック" w:hAnsi="Wingdings" w:cs="Times New Roman" w:hint="default"/>
      </w:rPr>
    </w:lvl>
    <w:lvl w:ilvl="1" w:tplc="066EFD46">
      <w:start w:val="4"/>
      <w:numFmt w:val="bullet"/>
      <w:lvlText w:val="●"/>
      <w:lvlJc w:val="left"/>
      <w:pPr>
        <w:ind w:left="780" w:hanging="360"/>
      </w:pPr>
      <w:rPr>
        <w:rFonts w:ascii="ＭＳ ゴシック" w:eastAsia="ＭＳ ゴシック"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FF23D99"/>
    <w:multiLevelType w:val="hybridMultilevel"/>
    <w:tmpl w:val="94061F8A"/>
    <w:lvl w:ilvl="0" w:tplc="08DC3416">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51687272">
    <w:abstractNumId w:val="14"/>
  </w:num>
  <w:num w:numId="2" w16cid:durableId="1710446080">
    <w:abstractNumId w:val="9"/>
  </w:num>
  <w:num w:numId="3" w16cid:durableId="251936715">
    <w:abstractNumId w:val="4"/>
  </w:num>
  <w:num w:numId="4" w16cid:durableId="273094627">
    <w:abstractNumId w:val="2"/>
  </w:num>
  <w:num w:numId="5" w16cid:durableId="851727792">
    <w:abstractNumId w:val="0"/>
  </w:num>
  <w:num w:numId="6" w16cid:durableId="1051657540">
    <w:abstractNumId w:val="17"/>
  </w:num>
  <w:num w:numId="7" w16cid:durableId="1516308104">
    <w:abstractNumId w:val="15"/>
  </w:num>
  <w:num w:numId="8" w16cid:durableId="672955683">
    <w:abstractNumId w:val="12"/>
  </w:num>
  <w:num w:numId="9" w16cid:durableId="2118939584">
    <w:abstractNumId w:val="8"/>
  </w:num>
  <w:num w:numId="10" w16cid:durableId="1680346729">
    <w:abstractNumId w:val="5"/>
  </w:num>
  <w:num w:numId="11" w16cid:durableId="1863859428">
    <w:abstractNumId w:val="3"/>
  </w:num>
  <w:num w:numId="12" w16cid:durableId="1410729108">
    <w:abstractNumId w:val="10"/>
  </w:num>
  <w:num w:numId="13" w16cid:durableId="1549147797">
    <w:abstractNumId w:val="1"/>
  </w:num>
  <w:num w:numId="14" w16cid:durableId="1063408399">
    <w:abstractNumId w:val="16"/>
  </w:num>
  <w:num w:numId="15" w16cid:durableId="713427488">
    <w:abstractNumId w:val="11"/>
  </w:num>
  <w:num w:numId="16" w16cid:durableId="1085106012">
    <w:abstractNumId w:val="13"/>
  </w:num>
  <w:num w:numId="17" w16cid:durableId="11802760">
    <w:abstractNumId w:val="7"/>
  </w:num>
  <w:num w:numId="18" w16cid:durableId="631253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EEA"/>
    <w:rsid w:val="00001A99"/>
    <w:rsid w:val="000051CA"/>
    <w:rsid w:val="0001316D"/>
    <w:rsid w:val="00014A9C"/>
    <w:rsid w:val="000156D5"/>
    <w:rsid w:val="00020B1F"/>
    <w:rsid w:val="00026F36"/>
    <w:rsid w:val="000302C3"/>
    <w:rsid w:val="000435F1"/>
    <w:rsid w:val="0005069B"/>
    <w:rsid w:val="000513BF"/>
    <w:rsid w:val="000521AB"/>
    <w:rsid w:val="00060C87"/>
    <w:rsid w:val="00061B9E"/>
    <w:rsid w:val="00063623"/>
    <w:rsid w:val="00064A1C"/>
    <w:rsid w:val="00065CC2"/>
    <w:rsid w:val="000712C1"/>
    <w:rsid w:val="0007239D"/>
    <w:rsid w:val="00080237"/>
    <w:rsid w:val="0008412B"/>
    <w:rsid w:val="00084208"/>
    <w:rsid w:val="00087584"/>
    <w:rsid w:val="00090438"/>
    <w:rsid w:val="000A7E69"/>
    <w:rsid w:val="000B05D9"/>
    <w:rsid w:val="000B5AE9"/>
    <w:rsid w:val="000B742F"/>
    <w:rsid w:val="000C1EBA"/>
    <w:rsid w:val="000C46ED"/>
    <w:rsid w:val="000C733F"/>
    <w:rsid w:val="000D3CEB"/>
    <w:rsid w:val="000D68B6"/>
    <w:rsid w:val="000E1CBC"/>
    <w:rsid w:val="000E2468"/>
    <w:rsid w:val="000E3642"/>
    <w:rsid w:val="000E470B"/>
    <w:rsid w:val="000E7D4E"/>
    <w:rsid w:val="000F2FBE"/>
    <w:rsid w:val="000F56B8"/>
    <w:rsid w:val="001059C6"/>
    <w:rsid w:val="0010747F"/>
    <w:rsid w:val="00111937"/>
    <w:rsid w:val="00111E53"/>
    <w:rsid w:val="0011385F"/>
    <w:rsid w:val="00113E6F"/>
    <w:rsid w:val="0011474D"/>
    <w:rsid w:val="001305C5"/>
    <w:rsid w:val="00132FF1"/>
    <w:rsid w:val="0013515F"/>
    <w:rsid w:val="0014080C"/>
    <w:rsid w:val="001416FF"/>
    <w:rsid w:val="001428D7"/>
    <w:rsid w:val="00144DB3"/>
    <w:rsid w:val="00144E1D"/>
    <w:rsid w:val="00152EF1"/>
    <w:rsid w:val="0015394F"/>
    <w:rsid w:val="00155503"/>
    <w:rsid w:val="00156AD8"/>
    <w:rsid w:val="00157426"/>
    <w:rsid w:val="00157FD0"/>
    <w:rsid w:val="001666E7"/>
    <w:rsid w:val="0016761B"/>
    <w:rsid w:val="00174406"/>
    <w:rsid w:val="00175402"/>
    <w:rsid w:val="00177C9B"/>
    <w:rsid w:val="00191F6F"/>
    <w:rsid w:val="001934DE"/>
    <w:rsid w:val="001977D2"/>
    <w:rsid w:val="001A3E56"/>
    <w:rsid w:val="001A75B2"/>
    <w:rsid w:val="001B06DB"/>
    <w:rsid w:val="001B163C"/>
    <w:rsid w:val="001B521C"/>
    <w:rsid w:val="001C1E74"/>
    <w:rsid w:val="001C3579"/>
    <w:rsid w:val="001C4323"/>
    <w:rsid w:val="001D3F5D"/>
    <w:rsid w:val="001E06C5"/>
    <w:rsid w:val="001E49F6"/>
    <w:rsid w:val="001E53C5"/>
    <w:rsid w:val="001E657A"/>
    <w:rsid w:val="001F176F"/>
    <w:rsid w:val="001F2792"/>
    <w:rsid w:val="001F5F78"/>
    <w:rsid w:val="001F6EAB"/>
    <w:rsid w:val="00201837"/>
    <w:rsid w:val="002032FF"/>
    <w:rsid w:val="002054AD"/>
    <w:rsid w:val="00206EC6"/>
    <w:rsid w:val="002117D0"/>
    <w:rsid w:val="00216B2F"/>
    <w:rsid w:val="002231D6"/>
    <w:rsid w:val="00223679"/>
    <w:rsid w:val="002255F4"/>
    <w:rsid w:val="00231306"/>
    <w:rsid w:val="00232B8B"/>
    <w:rsid w:val="00233651"/>
    <w:rsid w:val="00237149"/>
    <w:rsid w:val="00237569"/>
    <w:rsid w:val="00247273"/>
    <w:rsid w:val="002501CC"/>
    <w:rsid w:val="002503AB"/>
    <w:rsid w:val="00260EFD"/>
    <w:rsid w:val="00263536"/>
    <w:rsid w:val="00265314"/>
    <w:rsid w:val="0027517F"/>
    <w:rsid w:val="00277DEE"/>
    <w:rsid w:val="0028279C"/>
    <w:rsid w:val="00283456"/>
    <w:rsid w:val="00286B38"/>
    <w:rsid w:val="00290F27"/>
    <w:rsid w:val="002912EA"/>
    <w:rsid w:val="0029436C"/>
    <w:rsid w:val="00297FE6"/>
    <w:rsid w:val="002A0719"/>
    <w:rsid w:val="002A67F9"/>
    <w:rsid w:val="002B2327"/>
    <w:rsid w:val="002B235E"/>
    <w:rsid w:val="002B295F"/>
    <w:rsid w:val="002C09E9"/>
    <w:rsid w:val="002C1EC8"/>
    <w:rsid w:val="002C45B6"/>
    <w:rsid w:val="002C5A01"/>
    <w:rsid w:val="002D3B32"/>
    <w:rsid w:val="002D6EF9"/>
    <w:rsid w:val="002E17AF"/>
    <w:rsid w:val="002E431B"/>
    <w:rsid w:val="002E54BC"/>
    <w:rsid w:val="002F06D6"/>
    <w:rsid w:val="002F0E2C"/>
    <w:rsid w:val="002F1AA1"/>
    <w:rsid w:val="002F23A9"/>
    <w:rsid w:val="00305655"/>
    <w:rsid w:val="003058F4"/>
    <w:rsid w:val="00315007"/>
    <w:rsid w:val="00321CDA"/>
    <w:rsid w:val="003226CA"/>
    <w:rsid w:val="003232D5"/>
    <w:rsid w:val="00323A6B"/>
    <w:rsid w:val="0032526F"/>
    <w:rsid w:val="00333BFC"/>
    <w:rsid w:val="003465A2"/>
    <w:rsid w:val="003465DA"/>
    <w:rsid w:val="00346DA1"/>
    <w:rsid w:val="0035019C"/>
    <w:rsid w:val="00350261"/>
    <w:rsid w:val="00360048"/>
    <w:rsid w:val="0036245C"/>
    <w:rsid w:val="00362E26"/>
    <w:rsid w:val="00363DDC"/>
    <w:rsid w:val="003653F6"/>
    <w:rsid w:val="00373CCE"/>
    <w:rsid w:val="0037542C"/>
    <w:rsid w:val="003773EB"/>
    <w:rsid w:val="00377E41"/>
    <w:rsid w:val="003817D3"/>
    <w:rsid w:val="003836A5"/>
    <w:rsid w:val="0038459A"/>
    <w:rsid w:val="0039103A"/>
    <w:rsid w:val="00397A96"/>
    <w:rsid w:val="003B5A5E"/>
    <w:rsid w:val="003C7A2F"/>
    <w:rsid w:val="003E2095"/>
    <w:rsid w:val="003E756F"/>
    <w:rsid w:val="003F24B2"/>
    <w:rsid w:val="003F2AD3"/>
    <w:rsid w:val="003F2BC1"/>
    <w:rsid w:val="003F79DB"/>
    <w:rsid w:val="00400A4B"/>
    <w:rsid w:val="00406297"/>
    <w:rsid w:val="00407AE0"/>
    <w:rsid w:val="00410A04"/>
    <w:rsid w:val="0042123E"/>
    <w:rsid w:val="00421CF9"/>
    <w:rsid w:val="00421DA9"/>
    <w:rsid w:val="00423D80"/>
    <w:rsid w:val="0042603A"/>
    <w:rsid w:val="004276DF"/>
    <w:rsid w:val="004300A0"/>
    <w:rsid w:val="00433B28"/>
    <w:rsid w:val="0043427B"/>
    <w:rsid w:val="00434E7A"/>
    <w:rsid w:val="004457ED"/>
    <w:rsid w:val="00452BB9"/>
    <w:rsid w:val="00456B97"/>
    <w:rsid w:val="004602DC"/>
    <w:rsid w:val="00462D24"/>
    <w:rsid w:val="0046340C"/>
    <w:rsid w:val="0046508F"/>
    <w:rsid w:val="0047681C"/>
    <w:rsid w:val="00480FD4"/>
    <w:rsid w:val="00481D0D"/>
    <w:rsid w:val="004842F9"/>
    <w:rsid w:val="00485D71"/>
    <w:rsid w:val="00492B1F"/>
    <w:rsid w:val="00495ECF"/>
    <w:rsid w:val="004A3F57"/>
    <w:rsid w:val="004A5233"/>
    <w:rsid w:val="004B2263"/>
    <w:rsid w:val="004B3638"/>
    <w:rsid w:val="004B4CB9"/>
    <w:rsid w:val="004C19F2"/>
    <w:rsid w:val="004C3001"/>
    <w:rsid w:val="004C3E39"/>
    <w:rsid w:val="004D05B6"/>
    <w:rsid w:val="004D32A9"/>
    <w:rsid w:val="004D631F"/>
    <w:rsid w:val="004E6149"/>
    <w:rsid w:val="004F18DE"/>
    <w:rsid w:val="004F2F0D"/>
    <w:rsid w:val="004F5423"/>
    <w:rsid w:val="004F66C2"/>
    <w:rsid w:val="004F691A"/>
    <w:rsid w:val="0050690B"/>
    <w:rsid w:val="0051295C"/>
    <w:rsid w:val="00515498"/>
    <w:rsid w:val="00515AB5"/>
    <w:rsid w:val="005205CE"/>
    <w:rsid w:val="005319E9"/>
    <w:rsid w:val="00534D48"/>
    <w:rsid w:val="00542B89"/>
    <w:rsid w:val="00542DBB"/>
    <w:rsid w:val="0054547F"/>
    <w:rsid w:val="00551BC6"/>
    <w:rsid w:val="00551E94"/>
    <w:rsid w:val="0055408C"/>
    <w:rsid w:val="00560EFF"/>
    <w:rsid w:val="00567BD0"/>
    <w:rsid w:val="00571CA6"/>
    <w:rsid w:val="00573D1A"/>
    <w:rsid w:val="005740D8"/>
    <w:rsid w:val="00583B34"/>
    <w:rsid w:val="005842E1"/>
    <w:rsid w:val="005905C1"/>
    <w:rsid w:val="00591449"/>
    <w:rsid w:val="00595912"/>
    <w:rsid w:val="005A32A7"/>
    <w:rsid w:val="005A6393"/>
    <w:rsid w:val="005A758C"/>
    <w:rsid w:val="005A7EFC"/>
    <w:rsid w:val="005B0DB8"/>
    <w:rsid w:val="005B4D0E"/>
    <w:rsid w:val="005B5827"/>
    <w:rsid w:val="005C04AE"/>
    <w:rsid w:val="005C0576"/>
    <w:rsid w:val="005C36D1"/>
    <w:rsid w:val="005C370E"/>
    <w:rsid w:val="005C49E0"/>
    <w:rsid w:val="005C6235"/>
    <w:rsid w:val="005D03A7"/>
    <w:rsid w:val="005D30E2"/>
    <w:rsid w:val="005D3D98"/>
    <w:rsid w:val="005D5F85"/>
    <w:rsid w:val="005E04E6"/>
    <w:rsid w:val="005E27F8"/>
    <w:rsid w:val="005E4B39"/>
    <w:rsid w:val="005E6E8F"/>
    <w:rsid w:val="005F0C49"/>
    <w:rsid w:val="005F4F9F"/>
    <w:rsid w:val="005F61C5"/>
    <w:rsid w:val="006004F7"/>
    <w:rsid w:val="00600F9C"/>
    <w:rsid w:val="006032DB"/>
    <w:rsid w:val="006112C9"/>
    <w:rsid w:val="00635B3B"/>
    <w:rsid w:val="006366E3"/>
    <w:rsid w:val="00637509"/>
    <w:rsid w:val="00637E8C"/>
    <w:rsid w:val="006421A1"/>
    <w:rsid w:val="00645E1A"/>
    <w:rsid w:val="00650CEC"/>
    <w:rsid w:val="00652D3A"/>
    <w:rsid w:val="0066301F"/>
    <w:rsid w:val="00663DED"/>
    <w:rsid w:val="00664E34"/>
    <w:rsid w:val="00674936"/>
    <w:rsid w:val="006769B2"/>
    <w:rsid w:val="0069291A"/>
    <w:rsid w:val="006A1FFA"/>
    <w:rsid w:val="006A2BFD"/>
    <w:rsid w:val="006A31A6"/>
    <w:rsid w:val="006B0270"/>
    <w:rsid w:val="006B38CA"/>
    <w:rsid w:val="006B3AD9"/>
    <w:rsid w:val="006B5507"/>
    <w:rsid w:val="006C0B61"/>
    <w:rsid w:val="006D4DC2"/>
    <w:rsid w:val="006D6622"/>
    <w:rsid w:val="006E44E8"/>
    <w:rsid w:val="006E7900"/>
    <w:rsid w:val="006F1646"/>
    <w:rsid w:val="006F19CD"/>
    <w:rsid w:val="006F24D3"/>
    <w:rsid w:val="007028D4"/>
    <w:rsid w:val="00707406"/>
    <w:rsid w:val="00715C8B"/>
    <w:rsid w:val="00723191"/>
    <w:rsid w:val="00723BA2"/>
    <w:rsid w:val="00724B76"/>
    <w:rsid w:val="00724D02"/>
    <w:rsid w:val="007337CA"/>
    <w:rsid w:val="007377ED"/>
    <w:rsid w:val="00741B36"/>
    <w:rsid w:val="00741D58"/>
    <w:rsid w:val="00744667"/>
    <w:rsid w:val="00745382"/>
    <w:rsid w:val="00751B71"/>
    <w:rsid w:val="00752086"/>
    <w:rsid w:val="00752E40"/>
    <w:rsid w:val="00752F03"/>
    <w:rsid w:val="00753B40"/>
    <w:rsid w:val="007550F7"/>
    <w:rsid w:val="007563C4"/>
    <w:rsid w:val="00767BE2"/>
    <w:rsid w:val="00767C20"/>
    <w:rsid w:val="00767F07"/>
    <w:rsid w:val="007700F2"/>
    <w:rsid w:val="00772499"/>
    <w:rsid w:val="00773DC0"/>
    <w:rsid w:val="0077739A"/>
    <w:rsid w:val="007810AE"/>
    <w:rsid w:val="00784930"/>
    <w:rsid w:val="00785C67"/>
    <w:rsid w:val="00787FB0"/>
    <w:rsid w:val="0079041B"/>
    <w:rsid w:val="0079109E"/>
    <w:rsid w:val="00794CDE"/>
    <w:rsid w:val="007A13D8"/>
    <w:rsid w:val="007A70B8"/>
    <w:rsid w:val="007B09CF"/>
    <w:rsid w:val="007B27DA"/>
    <w:rsid w:val="007B4027"/>
    <w:rsid w:val="007C28D4"/>
    <w:rsid w:val="007D07FA"/>
    <w:rsid w:val="007D2FFA"/>
    <w:rsid w:val="007D4D4E"/>
    <w:rsid w:val="007D6D28"/>
    <w:rsid w:val="007E3429"/>
    <w:rsid w:val="007E3C98"/>
    <w:rsid w:val="007E4720"/>
    <w:rsid w:val="007E5C1F"/>
    <w:rsid w:val="007F3843"/>
    <w:rsid w:val="007F6889"/>
    <w:rsid w:val="0080379A"/>
    <w:rsid w:val="0080695F"/>
    <w:rsid w:val="0081057A"/>
    <w:rsid w:val="00810D0C"/>
    <w:rsid w:val="00814AAB"/>
    <w:rsid w:val="00815614"/>
    <w:rsid w:val="00815675"/>
    <w:rsid w:val="008245E7"/>
    <w:rsid w:val="0082793A"/>
    <w:rsid w:val="00834BC5"/>
    <w:rsid w:val="00836465"/>
    <w:rsid w:val="00837AB2"/>
    <w:rsid w:val="00845FC4"/>
    <w:rsid w:val="00850847"/>
    <w:rsid w:val="008526D1"/>
    <w:rsid w:val="00855515"/>
    <w:rsid w:val="0085655D"/>
    <w:rsid w:val="008624BD"/>
    <w:rsid w:val="00872296"/>
    <w:rsid w:val="00872C4F"/>
    <w:rsid w:val="00874473"/>
    <w:rsid w:val="00876E1C"/>
    <w:rsid w:val="008803AF"/>
    <w:rsid w:val="008851FF"/>
    <w:rsid w:val="00885784"/>
    <w:rsid w:val="008910B7"/>
    <w:rsid w:val="008923FE"/>
    <w:rsid w:val="00893964"/>
    <w:rsid w:val="00894DBB"/>
    <w:rsid w:val="008A44FA"/>
    <w:rsid w:val="008B06C6"/>
    <w:rsid w:val="008B2689"/>
    <w:rsid w:val="008B42C6"/>
    <w:rsid w:val="008C2860"/>
    <w:rsid w:val="008C5137"/>
    <w:rsid w:val="008D1F55"/>
    <w:rsid w:val="008D4377"/>
    <w:rsid w:val="008D46A9"/>
    <w:rsid w:val="008D4CD9"/>
    <w:rsid w:val="008D7765"/>
    <w:rsid w:val="008E0A7D"/>
    <w:rsid w:val="008E646B"/>
    <w:rsid w:val="008F1536"/>
    <w:rsid w:val="008F4365"/>
    <w:rsid w:val="0090170A"/>
    <w:rsid w:val="00901ECE"/>
    <w:rsid w:val="0090751D"/>
    <w:rsid w:val="00911B52"/>
    <w:rsid w:val="00914795"/>
    <w:rsid w:val="009151A7"/>
    <w:rsid w:val="00915D7E"/>
    <w:rsid w:val="00916310"/>
    <w:rsid w:val="009164DB"/>
    <w:rsid w:val="0092082B"/>
    <w:rsid w:val="009242FE"/>
    <w:rsid w:val="00924A27"/>
    <w:rsid w:val="00924FB1"/>
    <w:rsid w:val="0092609F"/>
    <w:rsid w:val="00931BC5"/>
    <w:rsid w:val="009347B1"/>
    <w:rsid w:val="00943B19"/>
    <w:rsid w:val="00955F59"/>
    <w:rsid w:val="009561E4"/>
    <w:rsid w:val="009569F2"/>
    <w:rsid w:val="009650E9"/>
    <w:rsid w:val="00966A9D"/>
    <w:rsid w:val="00970AFA"/>
    <w:rsid w:val="00973440"/>
    <w:rsid w:val="009734AC"/>
    <w:rsid w:val="009778F1"/>
    <w:rsid w:val="0098046D"/>
    <w:rsid w:val="00992B34"/>
    <w:rsid w:val="0099696A"/>
    <w:rsid w:val="009971F6"/>
    <w:rsid w:val="009A18A2"/>
    <w:rsid w:val="009A2A76"/>
    <w:rsid w:val="009A462B"/>
    <w:rsid w:val="009A54D1"/>
    <w:rsid w:val="009B201E"/>
    <w:rsid w:val="009B3A42"/>
    <w:rsid w:val="009B458C"/>
    <w:rsid w:val="009B66EC"/>
    <w:rsid w:val="009C1335"/>
    <w:rsid w:val="009C1B8D"/>
    <w:rsid w:val="009C1EC6"/>
    <w:rsid w:val="009C3C81"/>
    <w:rsid w:val="009D703C"/>
    <w:rsid w:val="009D7745"/>
    <w:rsid w:val="009E0664"/>
    <w:rsid w:val="009E203F"/>
    <w:rsid w:val="009E567F"/>
    <w:rsid w:val="009E6983"/>
    <w:rsid w:val="009F052A"/>
    <w:rsid w:val="009F2428"/>
    <w:rsid w:val="009F2B80"/>
    <w:rsid w:val="009F54ED"/>
    <w:rsid w:val="009F651A"/>
    <w:rsid w:val="009F6F8D"/>
    <w:rsid w:val="00A05675"/>
    <w:rsid w:val="00A0636B"/>
    <w:rsid w:val="00A07DED"/>
    <w:rsid w:val="00A10C8E"/>
    <w:rsid w:val="00A11577"/>
    <w:rsid w:val="00A11A6F"/>
    <w:rsid w:val="00A12F71"/>
    <w:rsid w:val="00A13831"/>
    <w:rsid w:val="00A13B7A"/>
    <w:rsid w:val="00A14B24"/>
    <w:rsid w:val="00A156A3"/>
    <w:rsid w:val="00A170AB"/>
    <w:rsid w:val="00A20AEA"/>
    <w:rsid w:val="00A2169A"/>
    <w:rsid w:val="00A224C0"/>
    <w:rsid w:val="00A22941"/>
    <w:rsid w:val="00A237BB"/>
    <w:rsid w:val="00A259AF"/>
    <w:rsid w:val="00A2778B"/>
    <w:rsid w:val="00A30198"/>
    <w:rsid w:val="00A30C46"/>
    <w:rsid w:val="00A338F2"/>
    <w:rsid w:val="00A34C3D"/>
    <w:rsid w:val="00A4194B"/>
    <w:rsid w:val="00A42A41"/>
    <w:rsid w:val="00A44E85"/>
    <w:rsid w:val="00A52872"/>
    <w:rsid w:val="00A55FFC"/>
    <w:rsid w:val="00A57D69"/>
    <w:rsid w:val="00A72081"/>
    <w:rsid w:val="00A72C40"/>
    <w:rsid w:val="00A76666"/>
    <w:rsid w:val="00A76832"/>
    <w:rsid w:val="00A83530"/>
    <w:rsid w:val="00A83CF1"/>
    <w:rsid w:val="00A84253"/>
    <w:rsid w:val="00A97FF3"/>
    <w:rsid w:val="00AA0E9E"/>
    <w:rsid w:val="00AA3431"/>
    <w:rsid w:val="00AA3C0C"/>
    <w:rsid w:val="00AB1261"/>
    <w:rsid w:val="00AB3F78"/>
    <w:rsid w:val="00AB6005"/>
    <w:rsid w:val="00AC3B8A"/>
    <w:rsid w:val="00AD6A95"/>
    <w:rsid w:val="00AD7195"/>
    <w:rsid w:val="00AE0E97"/>
    <w:rsid w:val="00AE450B"/>
    <w:rsid w:val="00AE5848"/>
    <w:rsid w:val="00AE6A9E"/>
    <w:rsid w:val="00AF0EEA"/>
    <w:rsid w:val="00AF5CDE"/>
    <w:rsid w:val="00AF7A4A"/>
    <w:rsid w:val="00B018BF"/>
    <w:rsid w:val="00B0485F"/>
    <w:rsid w:val="00B11586"/>
    <w:rsid w:val="00B2097B"/>
    <w:rsid w:val="00B25C86"/>
    <w:rsid w:val="00B270F8"/>
    <w:rsid w:val="00B36BAB"/>
    <w:rsid w:val="00B41705"/>
    <w:rsid w:val="00B42202"/>
    <w:rsid w:val="00B443A4"/>
    <w:rsid w:val="00B4448F"/>
    <w:rsid w:val="00B46691"/>
    <w:rsid w:val="00B473EE"/>
    <w:rsid w:val="00B50A88"/>
    <w:rsid w:val="00B516EB"/>
    <w:rsid w:val="00B532EA"/>
    <w:rsid w:val="00B54437"/>
    <w:rsid w:val="00B54AC7"/>
    <w:rsid w:val="00B56ACB"/>
    <w:rsid w:val="00B60BE7"/>
    <w:rsid w:val="00B64346"/>
    <w:rsid w:val="00B64A45"/>
    <w:rsid w:val="00B65FBC"/>
    <w:rsid w:val="00B678F9"/>
    <w:rsid w:val="00B73B9C"/>
    <w:rsid w:val="00B75307"/>
    <w:rsid w:val="00B80A3E"/>
    <w:rsid w:val="00B80D49"/>
    <w:rsid w:val="00B81FC3"/>
    <w:rsid w:val="00B87049"/>
    <w:rsid w:val="00B947F0"/>
    <w:rsid w:val="00BA0C44"/>
    <w:rsid w:val="00BA1682"/>
    <w:rsid w:val="00BA4202"/>
    <w:rsid w:val="00BA4BC5"/>
    <w:rsid w:val="00BB0B05"/>
    <w:rsid w:val="00BB2DB7"/>
    <w:rsid w:val="00BB398D"/>
    <w:rsid w:val="00BC1443"/>
    <w:rsid w:val="00BC4B84"/>
    <w:rsid w:val="00BC6197"/>
    <w:rsid w:val="00BD1184"/>
    <w:rsid w:val="00BD669D"/>
    <w:rsid w:val="00BD7D77"/>
    <w:rsid w:val="00BE210D"/>
    <w:rsid w:val="00BF3940"/>
    <w:rsid w:val="00C006F9"/>
    <w:rsid w:val="00C03C62"/>
    <w:rsid w:val="00C05665"/>
    <w:rsid w:val="00C05B73"/>
    <w:rsid w:val="00C06A74"/>
    <w:rsid w:val="00C112F3"/>
    <w:rsid w:val="00C114C8"/>
    <w:rsid w:val="00C150B0"/>
    <w:rsid w:val="00C217FA"/>
    <w:rsid w:val="00C25662"/>
    <w:rsid w:val="00C2666F"/>
    <w:rsid w:val="00C34046"/>
    <w:rsid w:val="00C35D9E"/>
    <w:rsid w:val="00C35E37"/>
    <w:rsid w:val="00C37CFF"/>
    <w:rsid w:val="00C4041E"/>
    <w:rsid w:val="00C4047B"/>
    <w:rsid w:val="00C41967"/>
    <w:rsid w:val="00C43569"/>
    <w:rsid w:val="00C44F44"/>
    <w:rsid w:val="00C46E59"/>
    <w:rsid w:val="00C47B4B"/>
    <w:rsid w:val="00C55978"/>
    <w:rsid w:val="00C57BEC"/>
    <w:rsid w:val="00C61FA6"/>
    <w:rsid w:val="00C7162A"/>
    <w:rsid w:val="00C73591"/>
    <w:rsid w:val="00C7506C"/>
    <w:rsid w:val="00C7622F"/>
    <w:rsid w:val="00C7710B"/>
    <w:rsid w:val="00C77A6E"/>
    <w:rsid w:val="00C8398E"/>
    <w:rsid w:val="00C83C3F"/>
    <w:rsid w:val="00C90656"/>
    <w:rsid w:val="00C92C96"/>
    <w:rsid w:val="00C9593D"/>
    <w:rsid w:val="00CA019D"/>
    <w:rsid w:val="00CA0232"/>
    <w:rsid w:val="00CA2BF9"/>
    <w:rsid w:val="00CA7FC5"/>
    <w:rsid w:val="00CB31B0"/>
    <w:rsid w:val="00CB3565"/>
    <w:rsid w:val="00CB7328"/>
    <w:rsid w:val="00CC17F1"/>
    <w:rsid w:val="00CC3379"/>
    <w:rsid w:val="00CC3DCC"/>
    <w:rsid w:val="00CC5444"/>
    <w:rsid w:val="00CC7CD7"/>
    <w:rsid w:val="00CD589C"/>
    <w:rsid w:val="00CD73E9"/>
    <w:rsid w:val="00CD76E3"/>
    <w:rsid w:val="00CE3136"/>
    <w:rsid w:val="00CE35D6"/>
    <w:rsid w:val="00CE4209"/>
    <w:rsid w:val="00CE5A40"/>
    <w:rsid w:val="00D01D45"/>
    <w:rsid w:val="00D022FC"/>
    <w:rsid w:val="00D04EC3"/>
    <w:rsid w:val="00D108AB"/>
    <w:rsid w:val="00D15CDA"/>
    <w:rsid w:val="00D23C59"/>
    <w:rsid w:val="00D2649F"/>
    <w:rsid w:val="00D275A0"/>
    <w:rsid w:val="00D317DA"/>
    <w:rsid w:val="00D34E35"/>
    <w:rsid w:val="00D37CC5"/>
    <w:rsid w:val="00D4112D"/>
    <w:rsid w:val="00D54071"/>
    <w:rsid w:val="00D55368"/>
    <w:rsid w:val="00D559F7"/>
    <w:rsid w:val="00D57077"/>
    <w:rsid w:val="00D621A9"/>
    <w:rsid w:val="00D63E1A"/>
    <w:rsid w:val="00D73F20"/>
    <w:rsid w:val="00D818B5"/>
    <w:rsid w:val="00D831DA"/>
    <w:rsid w:val="00D8497B"/>
    <w:rsid w:val="00D86FC5"/>
    <w:rsid w:val="00D879BE"/>
    <w:rsid w:val="00D92D73"/>
    <w:rsid w:val="00D93FFF"/>
    <w:rsid w:val="00D9739B"/>
    <w:rsid w:val="00DA471F"/>
    <w:rsid w:val="00DB0B52"/>
    <w:rsid w:val="00DB1412"/>
    <w:rsid w:val="00DB3905"/>
    <w:rsid w:val="00DB4690"/>
    <w:rsid w:val="00DC0DFE"/>
    <w:rsid w:val="00DC2467"/>
    <w:rsid w:val="00DC2E17"/>
    <w:rsid w:val="00DC3D0B"/>
    <w:rsid w:val="00DC52B8"/>
    <w:rsid w:val="00DC5A91"/>
    <w:rsid w:val="00DC64E1"/>
    <w:rsid w:val="00DD5DF8"/>
    <w:rsid w:val="00DE1AD6"/>
    <w:rsid w:val="00DE6703"/>
    <w:rsid w:val="00DF0CA5"/>
    <w:rsid w:val="00DF3C98"/>
    <w:rsid w:val="00DF6938"/>
    <w:rsid w:val="00DF6E2F"/>
    <w:rsid w:val="00E02144"/>
    <w:rsid w:val="00E02E1B"/>
    <w:rsid w:val="00E0471D"/>
    <w:rsid w:val="00E049DF"/>
    <w:rsid w:val="00E04CA4"/>
    <w:rsid w:val="00E057E9"/>
    <w:rsid w:val="00E110A2"/>
    <w:rsid w:val="00E1141D"/>
    <w:rsid w:val="00E217B7"/>
    <w:rsid w:val="00E267F6"/>
    <w:rsid w:val="00E3270E"/>
    <w:rsid w:val="00E32D56"/>
    <w:rsid w:val="00E33999"/>
    <w:rsid w:val="00E36FAA"/>
    <w:rsid w:val="00E44816"/>
    <w:rsid w:val="00E46A2C"/>
    <w:rsid w:val="00E47102"/>
    <w:rsid w:val="00E506FD"/>
    <w:rsid w:val="00E51F76"/>
    <w:rsid w:val="00E54B8D"/>
    <w:rsid w:val="00E560BD"/>
    <w:rsid w:val="00E57D0A"/>
    <w:rsid w:val="00E62642"/>
    <w:rsid w:val="00E6677D"/>
    <w:rsid w:val="00E7075E"/>
    <w:rsid w:val="00E73F77"/>
    <w:rsid w:val="00E774C4"/>
    <w:rsid w:val="00E806A8"/>
    <w:rsid w:val="00E80A96"/>
    <w:rsid w:val="00E81108"/>
    <w:rsid w:val="00E8276B"/>
    <w:rsid w:val="00E84426"/>
    <w:rsid w:val="00E90748"/>
    <w:rsid w:val="00E93743"/>
    <w:rsid w:val="00E93C55"/>
    <w:rsid w:val="00EA0C5A"/>
    <w:rsid w:val="00EA504D"/>
    <w:rsid w:val="00EA7DCF"/>
    <w:rsid w:val="00EB06B4"/>
    <w:rsid w:val="00EB0D0F"/>
    <w:rsid w:val="00EB2853"/>
    <w:rsid w:val="00EC20B6"/>
    <w:rsid w:val="00EC2188"/>
    <w:rsid w:val="00EC4A1F"/>
    <w:rsid w:val="00EC5FD7"/>
    <w:rsid w:val="00EC6C5D"/>
    <w:rsid w:val="00EC7120"/>
    <w:rsid w:val="00ED3BCF"/>
    <w:rsid w:val="00ED57CD"/>
    <w:rsid w:val="00EE15C2"/>
    <w:rsid w:val="00EE2376"/>
    <w:rsid w:val="00EF3502"/>
    <w:rsid w:val="00EF496D"/>
    <w:rsid w:val="00EF546B"/>
    <w:rsid w:val="00EF66E3"/>
    <w:rsid w:val="00F01DB1"/>
    <w:rsid w:val="00F06D38"/>
    <w:rsid w:val="00F131EA"/>
    <w:rsid w:val="00F13775"/>
    <w:rsid w:val="00F1785C"/>
    <w:rsid w:val="00F22E1B"/>
    <w:rsid w:val="00F2624F"/>
    <w:rsid w:val="00F26E07"/>
    <w:rsid w:val="00F3197F"/>
    <w:rsid w:val="00F32EB5"/>
    <w:rsid w:val="00F35A5D"/>
    <w:rsid w:val="00F36D39"/>
    <w:rsid w:val="00F43DA7"/>
    <w:rsid w:val="00F441E0"/>
    <w:rsid w:val="00F520DC"/>
    <w:rsid w:val="00F5390B"/>
    <w:rsid w:val="00F5493E"/>
    <w:rsid w:val="00F55CC1"/>
    <w:rsid w:val="00F579EE"/>
    <w:rsid w:val="00F60E44"/>
    <w:rsid w:val="00F76EB0"/>
    <w:rsid w:val="00F965B0"/>
    <w:rsid w:val="00F9697E"/>
    <w:rsid w:val="00FA29B3"/>
    <w:rsid w:val="00FA3136"/>
    <w:rsid w:val="00FB0028"/>
    <w:rsid w:val="00FB314A"/>
    <w:rsid w:val="00FB4D98"/>
    <w:rsid w:val="00FB665A"/>
    <w:rsid w:val="00FB7734"/>
    <w:rsid w:val="00FC28E1"/>
    <w:rsid w:val="00FC296F"/>
    <w:rsid w:val="00FC2B90"/>
    <w:rsid w:val="00FC5BB4"/>
    <w:rsid w:val="00FD1405"/>
    <w:rsid w:val="00FD3011"/>
    <w:rsid w:val="00FD32E5"/>
    <w:rsid w:val="00FD5396"/>
    <w:rsid w:val="00FD7190"/>
    <w:rsid w:val="00FE0E63"/>
    <w:rsid w:val="00FE30AD"/>
    <w:rsid w:val="00FE47CF"/>
    <w:rsid w:val="00FE63B8"/>
    <w:rsid w:val="00FF3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EF5AF6"/>
  <w15:docId w15:val="{73D31C2B-1EDE-4683-9365-11087C434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3DC0"/>
    <w:rPr>
      <w:rFonts w:ascii="Century" w:eastAsia="ＭＳ ゴシック"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AF0EEA"/>
    <w:rPr>
      <w:rFonts w:ascii="HG丸ｺﾞｼｯｸM-PRO" w:eastAsia="HG丸ｺﾞｼｯｸM-PRO" w:hAnsi="Courier New" w:cs="Courier New"/>
      <w:sz w:val="20"/>
      <w:szCs w:val="21"/>
    </w:rPr>
  </w:style>
  <w:style w:type="character" w:customStyle="1" w:styleId="a4">
    <w:name w:val="書式なし (文字)"/>
    <w:basedOn w:val="a0"/>
    <w:link w:val="a3"/>
    <w:uiPriority w:val="99"/>
    <w:rsid w:val="00AF0EEA"/>
    <w:rPr>
      <w:rFonts w:ascii="HG丸ｺﾞｼｯｸM-PRO" w:eastAsia="HG丸ｺﾞｼｯｸM-PRO" w:hAnsi="Courier New" w:cs="Courier New"/>
      <w:sz w:val="20"/>
      <w:szCs w:val="21"/>
    </w:rPr>
  </w:style>
  <w:style w:type="paragraph" w:styleId="a5">
    <w:name w:val="header"/>
    <w:basedOn w:val="a"/>
    <w:link w:val="a6"/>
    <w:rsid w:val="00AF0EEA"/>
    <w:pPr>
      <w:tabs>
        <w:tab w:val="center" w:pos="4252"/>
        <w:tab w:val="right" w:pos="8504"/>
      </w:tabs>
      <w:snapToGrid w:val="0"/>
    </w:pPr>
  </w:style>
  <w:style w:type="character" w:customStyle="1" w:styleId="a6">
    <w:name w:val="ヘッダー (文字)"/>
    <w:basedOn w:val="a0"/>
    <w:link w:val="a5"/>
    <w:rsid w:val="00AF0EEA"/>
    <w:rPr>
      <w:rFonts w:ascii="Century" w:eastAsia="ＭＳ ゴシック" w:hAnsi="Century" w:cs="Times New Roman"/>
      <w:sz w:val="24"/>
      <w:szCs w:val="24"/>
    </w:rPr>
  </w:style>
  <w:style w:type="paragraph" w:styleId="a7">
    <w:name w:val="List Paragraph"/>
    <w:basedOn w:val="a"/>
    <w:uiPriority w:val="34"/>
    <w:qFormat/>
    <w:rsid w:val="00767F07"/>
    <w:pPr>
      <w:ind w:leftChars="400" w:left="840"/>
    </w:pPr>
  </w:style>
  <w:style w:type="table" w:styleId="a8">
    <w:name w:val="Table Grid"/>
    <w:basedOn w:val="a1"/>
    <w:uiPriority w:val="59"/>
    <w:rsid w:val="0038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7F3843"/>
    <w:pPr>
      <w:tabs>
        <w:tab w:val="center" w:pos="4252"/>
        <w:tab w:val="right" w:pos="8504"/>
      </w:tabs>
      <w:snapToGrid w:val="0"/>
    </w:pPr>
  </w:style>
  <w:style w:type="character" w:customStyle="1" w:styleId="aa">
    <w:name w:val="フッター (文字)"/>
    <w:basedOn w:val="a0"/>
    <w:link w:val="a9"/>
    <w:uiPriority w:val="99"/>
    <w:rsid w:val="007F3843"/>
    <w:rPr>
      <w:rFonts w:ascii="Century" w:eastAsia="ＭＳ ゴシック" w:hAnsi="Century" w:cs="Times New Roman"/>
      <w:sz w:val="24"/>
      <w:szCs w:val="24"/>
    </w:rPr>
  </w:style>
  <w:style w:type="character" w:styleId="ab">
    <w:name w:val="annotation reference"/>
    <w:basedOn w:val="a0"/>
    <w:uiPriority w:val="99"/>
    <w:semiHidden/>
    <w:unhideWhenUsed/>
    <w:rsid w:val="00F06D38"/>
    <w:rPr>
      <w:sz w:val="18"/>
      <w:szCs w:val="18"/>
    </w:rPr>
  </w:style>
  <w:style w:type="paragraph" w:styleId="ac">
    <w:name w:val="annotation text"/>
    <w:basedOn w:val="a"/>
    <w:link w:val="ad"/>
    <w:uiPriority w:val="99"/>
    <w:unhideWhenUsed/>
    <w:rsid w:val="00F06D38"/>
  </w:style>
  <w:style w:type="character" w:customStyle="1" w:styleId="ad">
    <w:name w:val="コメント文字列 (文字)"/>
    <w:basedOn w:val="a0"/>
    <w:link w:val="ac"/>
    <w:uiPriority w:val="99"/>
    <w:rsid w:val="00F06D38"/>
    <w:rPr>
      <w:rFonts w:ascii="Century" w:eastAsia="ＭＳ ゴシック" w:hAnsi="Century" w:cs="Times New Roman"/>
      <w:sz w:val="24"/>
      <w:szCs w:val="24"/>
    </w:rPr>
  </w:style>
  <w:style w:type="paragraph" w:styleId="ae">
    <w:name w:val="annotation subject"/>
    <w:basedOn w:val="ac"/>
    <w:next w:val="ac"/>
    <w:link w:val="af"/>
    <w:uiPriority w:val="99"/>
    <w:semiHidden/>
    <w:unhideWhenUsed/>
    <w:rsid w:val="00F06D38"/>
    <w:rPr>
      <w:b/>
      <w:bCs/>
    </w:rPr>
  </w:style>
  <w:style w:type="character" w:customStyle="1" w:styleId="af">
    <w:name w:val="コメント内容 (文字)"/>
    <w:basedOn w:val="ad"/>
    <w:link w:val="ae"/>
    <w:uiPriority w:val="99"/>
    <w:semiHidden/>
    <w:rsid w:val="00F06D38"/>
    <w:rPr>
      <w:rFonts w:ascii="Century" w:eastAsia="ＭＳ ゴシック" w:hAnsi="Century" w:cs="Times New Roman"/>
      <w:b/>
      <w:bCs/>
      <w:sz w:val="24"/>
      <w:szCs w:val="24"/>
    </w:rPr>
  </w:style>
  <w:style w:type="paragraph" w:styleId="af0">
    <w:name w:val="Balloon Text"/>
    <w:basedOn w:val="a"/>
    <w:link w:val="af1"/>
    <w:uiPriority w:val="99"/>
    <w:semiHidden/>
    <w:unhideWhenUsed/>
    <w:rsid w:val="00F06D3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F06D38"/>
    <w:rPr>
      <w:rFonts w:asciiTheme="majorHAnsi" w:eastAsiaTheme="majorEastAsia" w:hAnsiTheme="majorHAnsi" w:cstheme="majorBidi"/>
      <w:sz w:val="18"/>
      <w:szCs w:val="18"/>
    </w:rPr>
  </w:style>
  <w:style w:type="character" w:styleId="af2">
    <w:name w:val="Hyperlink"/>
    <w:basedOn w:val="a0"/>
    <w:uiPriority w:val="99"/>
    <w:unhideWhenUsed/>
    <w:rsid w:val="000302C3"/>
    <w:rPr>
      <w:color w:val="0000FF" w:themeColor="hyperlink"/>
      <w:u w:val="single"/>
    </w:rPr>
  </w:style>
  <w:style w:type="paragraph" w:styleId="af3">
    <w:name w:val="Revision"/>
    <w:hidden/>
    <w:uiPriority w:val="99"/>
    <w:semiHidden/>
    <w:rsid w:val="00AE450B"/>
    <w:rPr>
      <w:rFonts w:ascii="Century" w:eastAsia="ＭＳ ゴシック" w:hAnsi="Century" w:cs="Times New Roman"/>
      <w:sz w:val="24"/>
      <w:szCs w:val="24"/>
    </w:rPr>
  </w:style>
  <w:style w:type="paragraph" w:styleId="Web">
    <w:name w:val="Normal (Web)"/>
    <w:basedOn w:val="a"/>
    <w:uiPriority w:val="99"/>
    <w:semiHidden/>
    <w:unhideWhenUsed/>
    <w:rsid w:val="005C370E"/>
    <w:pPr>
      <w:spacing w:before="100" w:beforeAutospacing="1" w:after="100" w:afterAutospacing="1"/>
    </w:pPr>
    <w:rPr>
      <w:rFonts w:ascii="ＭＳ Ｐゴシック" w:eastAsia="ＭＳ Ｐゴシック" w:hAnsi="ＭＳ Ｐゴシック" w:cs="ＭＳ Ｐゴシック"/>
      <w:kern w:val="0"/>
    </w:rPr>
  </w:style>
  <w:style w:type="paragraph" w:styleId="af4">
    <w:name w:val="No Spacing"/>
    <w:link w:val="af5"/>
    <w:uiPriority w:val="1"/>
    <w:qFormat/>
    <w:rsid w:val="008F1536"/>
    <w:rPr>
      <w:kern w:val="0"/>
      <w:sz w:val="22"/>
    </w:rPr>
  </w:style>
  <w:style w:type="character" w:customStyle="1" w:styleId="af5">
    <w:name w:val="行間詰め (文字)"/>
    <w:basedOn w:val="a0"/>
    <w:link w:val="af4"/>
    <w:uiPriority w:val="1"/>
    <w:rsid w:val="008F1536"/>
    <w:rPr>
      <w:kern w:val="0"/>
      <w:sz w:val="22"/>
    </w:rPr>
  </w:style>
  <w:style w:type="character" w:styleId="af6">
    <w:name w:val="Unresolved Mention"/>
    <w:basedOn w:val="a0"/>
    <w:uiPriority w:val="99"/>
    <w:semiHidden/>
    <w:unhideWhenUsed/>
    <w:rsid w:val="00784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6169">
      <w:bodyDiv w:val="1"/>
      <w:marLeft w:val="0"/>
      <w:marRight w:val="0"/>
      <w:marTop w:val="0"/>
      <w:marBottom w:val="0"/>
      <w:divBdr>
        <w:top w:val="none" w:sz="0" w:space="0" w:color="auto"/>
        <w:left w:val="none" w:sz="0" w:space="0" w:color="auto"/>
        <w:bottom w:val="none" w:sz="0" w:space="0" w:color="auto"/>
        <w:right w:val="none" w:sz="0" w:space="0" w:color="auto"/>
      </w:divBdr>
    </w:div>
    <w:div w:id="1828128519">
      <w:bodyDiv w:val="1"/>
      <w:marLeft w:val="0"/>
      <w:marRight w:val="0"/>
      <w:marTop w:val="0"/>
      <w:marBottom w:val="0"/>
      <w:divBdr>
        <w:top w:val="none" w:sz="0" w:space="0" w:color="auto"/>
        <w:left w:val="none" w:sz="0" w:space="0" w:color="auto"/>
        <w:bottom w:val="none" w:sz="0" w:space="0" w:color="auto"/>
        <w:right w:val="none" w:sz="0" w:space="0" w:color="auto"/>
      </w:divBdr>
    </w:div>
    <w:div w:id="201125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8341BC-36B1-4E0D-BE2C-DAEABB429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40</Pages>
  <Words>6470</Words>
  <Characters>36879</Characters>
  <Application>Microsoft Office Word</Application>
  <DocSecurity>0</DocSecurity>
  <Lines>307</Lines>
  <Paragraphs>86</Paragraphs>
  <ScaleCrop>false</ScaleCrop>
  <HeadingPairs>
    <vt:vector size="2" baseType="variant">
      <vt:variant>
        <vt:lpstr>タイトル</vt:lpstr>
      </vt:variant>
      <vt:variant>
        <vt:i4>1</vt:i4>
      </vt:variant>
    </vt:vector>
  </HeadingPairs>
  <TitlesOfParts>
    <vt:vector size="1" baseType="lpstr">
      <vt:lpstr>観光地域づくり法人形成･確立計画　　　　　　　　記入にあたっての留意点</vt:lpstr>
    </vt:vector>
  </TitlesOfParts>
  <Company>国土交通省</Company>
  <LinksUpToDate>false</LinksUpToDate>
  <CharactersWithSpaces>43263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観光地域づくり法人形成･確立計画　　　　　　　　記入にあたっての留意点</dc:title>
  <dc:creator>行政情報化推進課</dc:creator>
  <cp:lastModifiedBy>owner</cp:lastModifiedBy>
  <cp:revision>149</cp:revision>
  <cp:lastPrinted>2023-02-14T02:23:00Z</cp:lastPrinted>
  <dcterms:created xsi:type="dcterms:W3CDTF">2021-04-12T02:47:00Z</dcterms:created>
  <dcterms:modified xsi:type="dcterms:W3CDTF">2025-07-31T04:02:00Z</dcterms:modified>
</cp:coreProperties>
</file>